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195" w:rsidRDefault="00B11C77" w:rsidP="00B11C77">
      <w:pPr>
        <w:rPr>
          <w:rFonts w:ascii="Arial" w:eastAsia="Arial" w:hAnsi="Arial" w:cs="Arial"/>
          <w:sz w:val="24"/>
          <w:szCs w:val="24"/>
        </w:rPr>
      </w:pPr>
      <w:r>
        <w:rPr>
          <w:rFonts w:ascii="Arial" w:eastAsia="Arial" w:hAnsi="Arial" w:cs="Arial"/>
          <w:b/>
          <w:sz w:val="24"/>
          <w:szCs w:val="24"/>
        </w:rPr>
        <w:t>Colegio Modelo</w:t>
      </w:r>
      <w:r w:rsidR="00A81484" w:rsidRPr="008F2E7A">
        <w:rPr>
          <w:rFonts w:ascii="Arial" w:eastAsia="Arial" w:hAnsi="Arial" w:cs="Arial"/>
          <w:b/>
          <w:noProof/>
          <w:sz w:val="24"/>
          <w:szCs w:val="24"/>
          <w:lang w:val="es-ES"/>
        </w:rPr>
        <w:t xml:space="preserve">                                                          </w:t>
      </w:r>
      <w:r w:rsidR="00A81484" w:rsidRPr="00A81484">
        <w:rPr>
          <w:rFonts w:ascii="Arial" w:eastAsia="Arial" w:hAnsi="Arial" w:cs="Arial"/>
          <w:b/>
          <w:noProof/>
          <w:sz w:val="24"/>
          <w:szCs w:val="24"/>
          <w:lang w:val="en-US"/>
        </w:rPr>
        <w:drawing>
          <wp:inline distT="0" distB="0" distL="0" distR="0" wp14:anchorId="16B2F8ED" wp14:editId="6B045D5C">
            <wp:extent cx="723900" cy="695696"/>
            <wp:effectExtent l="0" t="0" r="0" b="9525"/>
            <wp:docPr id="1" name="Imagen 1" descr="C:\Users\win10\Desktop\ESCUELAS\Logo mode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10\Desktop\ESCUELAS\Logo model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2332" cy="703799"/>
                    </a:xfrm>
                    <a:prstGeom prst="rect">
                      <a:avLst/>
                    </a:prstGeom>
                    <a:noFill/>
                    <a:ln>
                      <a:noFill/>
                    </a:ln>
                  </pic:spPr>
                </pic:pic>
              </a:graphicData>
            </a:graphic>
          </wp:inline>
        </w:drawing>
      </w:r>
    </w:p>
    <w:p w:rsidR="00432195" w:rsidRDefault="007310EF" w:rsidP="00B11C77">
      <w:pPr>
        <w:rPr>
          <w:rFonts w:ascii="Arial" w:eastAsia="Arial" w:hAnsi="Arial" w:cs="Arial"/>
          <w:b/>
          <w:sz w:val="24"/>
          <w:szCs w:val="24"/>
        </w:rPr>
      </w:pPr>
      <w:r>
        <w:rPr>
          <w:rFonts w:ascii="Arial" w:eastAsia="Arial" w:hAnsi="Arial" w:cs="Arial"/>
          <w:sz w:val="24"/>
          <w:szCs w:val="24"/>
        </w:rPr>
        <w:t>Espacio Curricular: Historia.</w:t>
      </w:r>
    </w:p>
    <w:p w:rsidR="00432195" w:rsidRDefault="00B11C77" w:rsidP="00B11C77">
      <w:pPr>
        <w:rPr>
          <w:rFonts w:ascii="Arial" w:eastAsia="Arial" w:hAnsi="Arial" w:cs="Arial"/>
          <w:sz w:val="24"/>
          <w:szCs w:val="24"/>
        </w:rPr>
      </w:pPr>
      <w:r>
        <w:rPr>
          <w:rFonts w:ascii="Arial" w:eastAsia="Arial" w:hAnsi="Arial" w:cs="Arial"/>
          <w:sz w:val="24"/>
          <w:szCs w:val="24"/>
        </w:rPr>
        <w:t>Curso 3 División C</w:t>
      </w:r>
    </w:p>
    <w:p w:rsidR="00432195" w:rsidRDefault="007310EF" w:rsidP="00B11C77">
      <w:pPr>
        <w:rPr>
          <w:rFonts w:ascii="Arial" w:eastAsia="Arial" w:hAnsi="Arial" w:cs="Arial"/>
          <w:sz w:val="24"/>
          <w:szCs w:val="24"/>
        </w:rPr>
      </w:pPr>
      <w:r>
        <w:rPr>
          <w:rFonts w:ascii="Arial" w:eastAsia="Arial" w:hAnsi="Arial" w:cs="Arial"/>
          <w:sz w:val="24"/>
          <w:szCs w:val="24"/>
        </w:rPr>
        <w:t xml:space="preserve">Docente: Prof. </w:t>
      </w:r>
      <w:proofErr w:type="spellStart"/>
      <w:r>
        <w:rPr>
          <w:rFonts w:ascii="Arial" w:eastAsia="Arial" w:hAnsi="Arial" w:cs="Arial"/>
          <w:sz w:val="24"/>
          <w:szCs w:val="24"/>
        </w:rPr>
        <w:t>Marinelli</w:t>
      </w:r>
      <w:proofErr w:type="spellEnd"/>
      <w:r>
        <w:rPr>
          <w:rFonts w:ascii="Arial" w:eastAsia="Arial" w:hAnsi="Arial" w:cs="Arial"/>
          <w:sz w:val="24"/>
          <w:szCs w:val="24"/>
        </w:rPr>
        <w:t>, Julieta.</w:t>
      </w:r>
    </w:p>
    <w:p w:rsidR="00432195" w:rsidRDefault="00432195">
      <w:pPr>
        <w:rPr>
          <w:rFonts w:ascii="Arial" w:eastAsia="Arial" w:hAnsi="Arial" w:cs="Arial"/>
          <w:sz w:val="24"/>
          <w:szCs w:val="24"/>
        </w:rPr>
      </w:pPr>
    </w:p>
    <w:p w:rsidR="00432195" w:rsidRDefault="007310EF">
      <w:pPr>
        <w:rPr>
          <w:rFonts w:ascii="Arial" w:eastAsia="Arial" w:hAnsi="Arial" w:cs="Arial"/>
          <w:sz w:val="24"/>
          <w:szCs w:val="24"/>
        </w:rPr>
      </w:pPr>
      <w:r>
        <w:rPr>
          <w:rFonts w:ascii="Arial" w:eastAsia="Arial" w:hAnsi="Arial" w:cs="Arial"/>
          <w:b/>
          <w:sz w:val="24"/>
          <w:szCs w:val="24"/>
        </w:rPr>
        <w:t>Título: José de San Martin. Parte 1: Biografía.</w:t>
      </w:r>
    </w:p>
    <w:p w:rsidR="00B81D82" w:rsidRDefault="00B81D82" w:rsidP="00B81D82">
      <w:pPr>
        <w:pBdr>
          <w:top w:val="nil"/>
          <w:left w:val="nil"/>
          <w:bottom w:val="nil"/>
          <w:right w:val="nil"/>
          <w:between w:val="nil"/>
        </w:pBdr>
        <w:spacing w:after="0"/>
        <w:ind w:firstLine="720"/>
        <w:rPr>
          <w:rFonts w:ascii="Arial" w:eastAsia="Arial" w:hAnsi="Arial" w:cs="Arial"/>
          <w:b/>
          <w:color w:val="000000"/>
          <w:sz w:val="24"/>
          <w:szCs w:val="24"/>
        </w:rPr>
      </w:pPr>
    </w:p>
    <w:p w:rsidR="00432195" w:rsidRDefault="007310EF" w:rsidP="00B81D82">
      <w:pPr>
        <w:pBdr>
          <w:top w:val="nil"/>
          <w:left w:val="nil"/>
          <w:bottom w:val="nil"/>
          <w:right w:val="nil"/>
          <w:between w:val="nil"/>
        </w:pBdr>
        <w:spacing w:after="0"/>
        <w:ind w:firstLine="720"/>
        <w:rPr>
          <w:rFonts w:ascii="Arial" w:eastAsia="Arial" w:hAnsi="Arial" w:cs="Arial"/>
          <w:color w:val="000000"/>
          <w:sz w:val="24"/>
          <w:szCs w:val="24"/>
        </w:rPr>
      </w:pPr>
      <w:r>
        <w:rPr>
          <w:rFonts w:ascii="Arial" w:eastAsia="Arial" w:hAnsi="Arial" w:cs="Arial"/>
          <w:b/>
          <w:color w:val="000000"/>
          <w:sz w:val="24"/>
          <w:szCs w:val="24"/>
        </w:rPr>
        <w:t>Objetivos</w:t>
      </w:r>
    </w:p>
    <w:p w:rsidR="00B81D82" w:rsidRDefault="007310EF" w:rsidP="00B81D82">
      <w:pPr>
        <w:numPr>
          <w:ilvl w:val="0"/>
          <w:numId w:val="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Reconocer la vida y obra de San Martin.</w:t>
      </w:r>
    </w:p>
    <w:p w:rsidR="00432195" w:rsidRPr="00B81D82" w:rsidRDefault="007310EF" w:rsidP="00B81D82">
      <w:pPr>
        <w:numPr>
          <w:ilvl w:val="0"/>
          <w:numId w:val="3"/>
        </w:numPr>
        <w:pBdr>
          <w:top w:val="nil"/>
          <w:left w:val="nil"/>
          <w:bottom w:val="nil"/>
          <w:right w:val="nil"/>
          <w:between w:val="nil"/>
        </w:pBdr>
        <w:spacing w:after="0"/>
        <w:rPr>
          <w:rFonts w:ascii="Arial" w:eastAsia="Arial" w:hAnsi="Arial" w:cs="Arial"/>
          <w:color w:val="000000"/>
          <w:sz w:val="24"/>
          <w:szCs w:val="24"/>
        </w:rPr>
      </w:pPr>
      <w:r w:rsidRPr="00B81D82">
        <w:rPr>
          <w:rFonts w:ascii="Arial" w:eastAsia="Arial" w:hAnsi="Arial" w:cs="Arial"/>
          <w:color w:val="000000"/>
          <w:sz w:val="24"/>
          <w:szCs w:val="24"/>
        </w:rPr>
        <w:t xml:space="preserve">Conocer sobre San Martin y su rol en la historia </w:t>
      </w:r>
      <w:r w:rsidR="00B81D82">
        <w:rPr>
          <w:rFonts w:ascii="Arial" w:eastAsia="Arial" w:hAnsi="Arial" w:cs="Arial"/>
          <w:color w:val="000000"/>
          <w:sz w:val="24"/>
          <w:szCs w:val="24"/>
        </w:rPr>
        <w:t>argentina y en la provincia de San Juan.</w:t>
      </w:r>
    </w:p>
    <w:p w:rsidR="00432195" w:rsidRDefault="00432195" w:rsidP="00B81D82">
      <w:pPr>
        <w:jc w:val="both"/>
        <w:rPr>
          <w:rFonts w:ascii="Arial" w:eastAsia="Arial" w:hAnsi="Arial" w:cs="Arial"/>
          <w:b/>
          <w:sz w:val="24"/>
          <w:szCs w:val="24"/>
        </w:rPr>
      </w:pPr>
    </w:p>
    <w:p w:rsidR="00432195" w:rsidRDefault="007310EF" w:rsidP="00B81D82">
      <w:pPr>
        <w:ind w:left="360" w:firstLine="360"/>
        <w:jc w:val="both"/>
        <w:rPr>
          <w:rFonts w:ascii="Arial" w:eastAsia="Arial" w:hAnsi="Arial" w:cs="Arial"/>
          <w:b/>
          <w:sz w:val="24"/>
          <w:szCs w:val="24"/>
        </w:rPr>
      </w:pPr>
      <w:r>
        <w:rPr>
          <w:rFonts w:ascii="Arial" w:eastAsia="Arial" w:hAnsi="Arial" w:cs="Arial"/>
          <w:b/>
          <w:sz w:val="24"/>
          <w:szCs w:val="24"/>
        </w:rPr>
        <w:t>Capacidades a desarrollar:</w:t>
      </w:r>
    </w:p>
    <w:p w:rsidR="00432195" w:rsidRDefault="007310EF">
      <w:pPr>
        <w:numPr>
          <w:ilvl w:val="0"/>
          <w:numId w:val="4"/>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Desarrollar la responsabilidad y el compromiso, a través del trabajo de investigación. Realizado por el propio alumno/a.</w:t>
      </w:r>
    </w:p>
    <w:p w:rsidR="00432195" w:rsidRDefault="007310EF">
      <w:pPr>
        <w:numPr>
          <w:ilvl w:val="0"/>
          <w:numId w:val="4"/>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Consolidar el pensamiento crítico, motivando al alumno/a </w:t>
      </w:r>
      <w:proofErr w:type="spellStart"/>
      <w:r>
        <w:rPr>
          <w:rFonts w:ascii="Arial" w:eastAsia="Arial" w:hAnsi="Arial" w:cs="Arial"/>
          <w:color w:val="000000"/>
          <w:sz w:val="24"/>
          <w:szCs w:val="24"/>
        </w:rPr>
        <w:t>a</w:t>
      </w:r>
      <w:proofErr w:type="spellEnd"/>
      <w:r>
        <w:rPr>
          <w:rFonts w:ascii="Arial" w:eastAsia="Arial" w:hAnsi="Arial" w:cs="Arial"/>
          <w:color w:val="000000"/>
          <w:sz w:val="24"/>
          <w:szCs w:val="24"/>
        </w:rPr>
        <w:t xml:space="preserve"> tener una visión propia sobre la historia argentina.</w:t>
      </w:r>
    </w:p>
    <w:p w:rsidR="00B81D82" w:rsidRDefault="00B81D82" w:rsidP="00B81D82">
      <w:pPr>
        <w:pBdr>
          <w:top w:val="nil"/>
          <w:left w:val="nil"/>
          <w:bottom w:val="nil"/>
          <w:right w:val="nil"/>
          <w:between w:val="nil"/>
        </w:pBdr>
        <w:spacing w:after="0" w:line="360" w:lineRule="auto"/>
        <w:jc w:val="both"/>
        <w:rPr>
          <w:rFonts w:ascii="Arial" w:eastAsia="Arial" w:hAnsi="Arial" w:cs="Arial"/>
          <w:color w:val="000000"/>
          <w:sz w:val="24"/>
          <w:szCs w:val="24"/>
        </w:rPr>
      </w:pPr>
    </w:p>
    <w:p w:rsidR="00B81D82" w:rsidRDefault="00B81D82" w:rsidP="00B81D82">
      <w:pPr>
        <w:pBdr>
          <w:top w:val="nil"/>
          <w:left w:val="nil"/>
          <w:bottom w:val="nil"/>
          <w:right w:val="nil"/>
          <w:between w:val="nil"/>
        </w:pBdr>
        <w:spacing w:after="0" w:line="360" w:lineRule="auto"/>
        <w:jc w:val="both"/>
        <w:rPr>
          <w:rFonts w:ascii="Arial" w:eastAsia="Arial" w:hAnsi="Arial" w:cs="Arial"/>
          <w:color w:val="000000"/>
          <w:sz w:val="24"/>
          <w:szCs w:val="24"/>
        </w:rPr>
      </w:pPr>
    </w:p>
    <w:p w:rsidR="00432195" w:rsidRDefault="007310EF" w:rsidP="00B81D82">
      <w:p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Metodología</w:t>
      </w:r>
    </w:p>
    <w:p w:rsidR="00432195" w:rsidRDefault="007310EF">
      <w:pPr>
        <w:pBdr>
          <w:top w:val="nil"/>
          <w:left w:val="nil"/>
          <w:bottom w:val="nil"/>
          <w:right w:val="nil"/>
          <w:between w:val="nil"/>
        </w:pBdr>
        <w:spacing w:after="0" w:line="360" w:lineRule="auto"/>
        <w:ind w:left="720"/>
        <w:jc w:val="both"/>
        <w:rPr>
          <w:rFonts w:ascii="Arial" w:eastAsia="Arial" w:hAnsi="Arial" w:cs="Arial"/>
          <w:color w:val="000000"/>
          <w:sz w:val="24"/>
          <w:szCs w:val="24"/>
        </w:rPr>
      </w:pPr>
      <w:r>
        <w:rPr>
          <w:rFonts w:ascii="Arial" w:eastAsia="Arial" w:hAnsi="Arial" w:cs="Arial"/>
          <w:color w:val="000000"/>
          <w:sz w:val="24"/>
          <w:szCs w:val="24"/>
        </w:rPr>
        <w:tab/>
        <w:t>Se utilizará un texto realizado por a docente y un video del canal encuentro. Deberán realizar una lectura del mismo y luego verán el video, para poder responder las interrogantes y reflexionar sobre el proceso.</w:t>
      </w:r>
    </w:p>
    <w:p w:rsidR="00432195" w:rsidRDefault="00432195">
      <w:pPr>
        <w:pBdr>
          <w:top w:val="nil"/>
          <w:left w:val="nil"/>
          <w:bottom w:val="nil"/>
          <w:right w:val="nil"/>
          <w:between w:val="nil"/>
        </w:pBdr>
        <w:spacing w:after="0" w:line="360" w:lineRule="auto"/>
        <w:ind w:left="720"/>
        <w:jc w:val="both"/>
        <w:rPr>
          <w:rFonts w:ascii="Arial" w:eastAsia="Arial" w:hAnsi="Arial" w:cs="Arial"/>
          <w:color w:val="000000"/>
          <w:sz w:val="24"/>
          <w:szCs w:val="24"/>
        </w:rPr>
      </w:pPr>
    </w:p>
    <w:p w:rsidR="00432195" w:rsidRDefault="00432195">
      <w:pPr>
        <w:pBdr>
          <w:top w:val="nil"/>
          <w:left w:val="nil"/>
          <w:bottom w:val="nil"/>
          <w:right w:val="nil"/>
          <w:between w:val="nil"/>
        </w:pBdr>
        <w:spacing w:after="0" w:line="360" w:lineRule="auto"/>
        <w:ind w:left="720"/>
        <w:jc w:val="both"/>
        <w:rPr>
          <w:rFonts w:ascii="Arial" w:eastAsia="Arial" w:hAnsi="Arial" w:cs="Arial"/>
          <w:color w:val="000000"/>
          <w:sz w:val="24"/>
          <w:szCs w:val="24"/>
        </w:rPr>
      </w:pPr>
    </w:p>
    <w:p w:rsidR="00432195" w:rsidRDefault="007310EF" w:rsidP="00B81D82">
      <w:pPr>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Forma de presentación:</w:t>
      </w:r>
    </w:p>
    <w:p w:rsidR="00432195" w:rsidRDefault="007310EF">
      <w:pPr>
        <w:pBdr>
          <w:top w:val="nil"/>
          <w:left w:val="nil"/>
          <w:bottom w:val="nil"/>
          <w:right w:val="nil"/>
          <w:between w:val="nil"/>
        </w:pBdr>
        <w:spacing w:after="0"/>
        <w:ind w:left="720"/>
        <w:jc w:val="both"/>
        <w:rPr>
          <w:rFonts w:ascii="Arial" w:eastAsia="Arial" w:hAnsi="Arial" w:cs="Arial"/>
          <w:b/>
          <w:color w:val="000000"/>
          <w:sz w:val="24"/>
          <w:szCs w:val="24"/>
        </w:rPr>
      </w:pPr>
      <w:r>
        <w:rPr>
          <w:rFonts w:ascii="Arial" w:eastAsia="Arial" w:hAnsi="Arial" w:cs="Arial"/>
          <w:color w:val="000000"/>
          <w:sz w:val="24"/>
          <w:szCs w:val="24"/>
        </w:rPr>
        <w:tab/>
        <w:t>Se deberá entreg</w:t>
      </w:r>
      <w:r w:rsidR="00B11C77">
        <w:rPr>
          <w:rFonts w:ascii="Arial" w:eastAsia="Arial" w:hAnsi="Arial" w:cs="Arial"/>
          <w:color w:val="000000"/>
          <w:sz w:val="24"/>
          <w:szCs w:val="24"/>
        </w:rPr>
        <w:t>ar de</w:t>
      </w:r>
      <w:r w:rsidR="00B81D82">
        <w:rPr>
          <w:rFonts w:ascii="Arial" w:eastAsia="Arial" w:hAnsi="Arial" w:cs="Arial"/>
          <w:color w:val="000000"/>
          <w:sz w:val="24"/>
          <w:szCs w:val="24"/>
        </w:rPr>
        <w:t xml:space="preserve"> forma escrita y grupal.</w:t>
      </w:r>
    </w:p>
    <w:p w:rsidR="00432195" w:rsidRDefault="00432195" w:rsidP="008F2E7A">
      <w:pPr>
        <w:pBdr>
          <w:top w:val="nil"/>
          <w:left w:val="nil"/>
          <w:bottom w:val="nil"/>
          <w:right w:val="nil"/>
          <w:between w:val="nil"/>
        </w:pBdr>
        <w:spacing w:line="360" w:lineRule="auto"/>
        <w:ind w:left="720"/>
        <w:jc w:val="both"/>
        <w:rPr>
          <w:rFonts w:ascii="Arial" w:eastAsia="Arial" w:hAnsi="Arial" w:cs="Arial"/>
          <w:color w:val="000000"/>
          <w:sz w:val="24"/>
          <w:szCs w:val="24"/>
        </w:rPr>
      </w:pPr>
    </w:p>
    <w:p w:rsidR="00432195" w:rsidRDefault="00432195">
      <w:pPr>
        <w:spacing w:line="360" w:lineRule="auto"/>
        <w:jc w:val="both"/>
        <w:rPr>
          <w:rFonts w:ascii="Arial" w:eastAsia="Arial" w:hAnsi="Arial" w:cs="Arial"/>
          <w:sz w:val="24"/>
          <w:szCs w:val="24"/>
        </w:rPr>
      </w:pPr>
    </w:p>
    <w:p w:rsidR="00B81D82" w:rsidRDefault="00B81D82">
      <w:pPr>
        <w:spacing w:line="360" w:lineRule="auto"/>
        <w:jc w:val="both"/>
        <w:rPr>
          <w:rFonts w:ascii="Arial" w:eastAsia="Arial" w:hAnsi="Arial" w:cs="Arial"/>
          <w:sz w:val="24"/>
          <w:szCs w:val="24"/>
        </w:rPr>
      </w:pPr>
    </w:p>
    <w:p w:rsidR="00432195" w:rsidRDefault="007310EF">
      <w:pPr>
        <w:spacing w:line="360" w:lineRule="auto"/>
        <w:jc w:val="both"/>
        <w:rPr>
          <w:rFonts w:ascii="Arial" w:eastAsia="Arial" w:hAnsi="Arial" w:cs="Arial"/>
          <w:sz w:val="24"/>
          <w:szCs w:val="24"/>
        </w:rPr>
      </w:pPr>
      <w:r>
        <w:rPr>
          <w:rFonts w:ascii="Arial" w:eastAsia="Arial" w:hAnsi="Arial" w:cs="Arial"/>
          <w:sz w:val="24"/>
          <w:szCs w:val="24"/>
        </w:rPr>
        <w:lastRenderedPageBreak/>
        <w:t xml:space="preserve">TEMA: </w:t>
      </w:r>
      <w:r>
        <w:rPr>
          <w:rFonts w:ascii="Arial" w:eastAsia="Arial" w:hAnsi="Arial" w:cs="Arial"/>
          <w:i/>
          <w:sz w:val="24"/>
          <w:szCs w:val="24"/>
        </w:rPr>
        <w:t>“José de San Martín el General de América”</w:t>
      </w:r>
    </w:p>
    <w:p w:rsidR="00432195" w:rsidRDefault="007310EF">
      <w:pPr>
        <w:spacing w:line="360" w:lineRule="auto"/>
        <w:jc w:val="both"/>
        <w:rPr>
          <w:rFonts w:ascii="Arial" w:eastAsia="Arial" w:hAnsi="Arial" w:cs="Arial"/>
          <w:i/>
          <w:sz w:val="24"/>
          <w:szCs w:val="24"/>
          <w:u w:val="single"/>
        </w:rPr>
      </w:pPr>
      <w:r>
        <w:rPr>
          <w:rFonts w:ascii="Arial" w:eastAsia="Arial" w:hAnsi="Arial" w:cs="Arial"/>
          <w:i/>
          <w:sz w:val="24"/>
          <w:szCs w:val="24"/>
          <w:u w:val="single"/>
        </w:rPr>
        <w:t xml:space="preserve">ACTIVIDADES: </w:t>
      </w:r>
    </w:p>
    <w:p w:rsidR="00432195" w:rsidRDefault="007310EF">
      <w:pPr>
        <w:numPr>
          <w:ilvl w:val="0"/>
          <w:numId w:val="1"/>
        </w:numPr>
        <w:pBdr>
          <w:top w:val="nil"/>
          <w:left w:val="nil"/>
          <w:bottom w:val="nil"/>
          <w:right w:val="nil"/>
          <w:between w:val="nil"/>
        </w:pBdr>
        <w:spacing w:after="0" w:line="360" w:lineRule="auto"/>
        <w:jc w:val="both"/>
        <w:rPr>
          <w:rFonts w:ascii="Arial" w:eastAsia="Arial" w:hAnsi="Arial" w:cs="Arial"/>
          <w:i/>
          <w:color w:val="000000"/>
          <w:sz w:val="24"/>
          <w:szCs w:val="24"/>
          <w:u w:val="single"/>
        </w:rPr>
      </w:pPr>
      <w:r>
        <w:rPr>
          <w:rFonts w:ascii="Arial" w:eastAsia="Arial" w:hAnsi="Arial" w:cs="Arial"/>
          <w:i/>
          <w:color w:val="000000"/>
          <w:sz w:val="24"/>
          <w:szCs w:val="24"/>
          <w:u w:val="single"/>
        </w:rPr>
        <w:t xml:space="preserve">Lea atentamente el texto: </w:t>
      </w:r>
    </w:p>
    <w:p w:rsidR="00432195" w:rsidRDefault="00432195">
      <w:pPr>
        <w:pBdr>
          <w:top w:val="nil"/>
          <w:left w:val="nil"/>
          <w:bottom w:val="nil"/>
          <w:right w:val="nil"/>
          <w:between w:val="nil"/>
        </w:pBdr>
        <w:spacing w:after="0" w:line="360" w:lineRule="auto"/>
        <w:ind w:left="720"/>
        <w:jc w:val="both"/>
        <w:rPr>
          <w:rFonts w:ascii="Arial" w:eastAsia="Arial" w:hAnsi="Arial" w:cs="Arial"/>
          <w:i/>
          <w:color w:val="000000"/>
          <w:sz w:val="24"/>
          <w:szCs w:val="24"/>
          <w:u w:val="single"/>
        </w:rPr>
      </w:pPr>
    </w:p>
    <w:p w:rsidR="00432195" w:rsidRDefault="007310EF">
      <w:pPr>
        <w:pBdr>
          <w:top w:val="nil"/>
          <w:left w:val="nil"/>
          <w:bottom w:val="nil"/>
          <w:right w:val="nil"/>
          <w:between w:val="nil"/>
        </w:pBdr>
        <w:spacing w:line="360" w:lineRule="auto"/>
        <w:ind w:left="720"/>
        <w:jc w:val="center"/>
        <w:rPr>
          <w:rFonts w:ascii="Arial" w:eastAsia="Arial" w:hAnsi="Arial" w:cs="Arial"/>
          <w:i/>
          <w:color w:val="000000"/>
          <w:sz w:val="24"/>
          <w:szCs w:val="24"/>
          <w:u w:val="single"/>
        </w:rPr>
      </w:pPr>
      <w:r>
        <w:rPr>
          <w:rFonts w:ascii="Arial" w:eastAsia="Arial" w:hAnsi="Arial" w:cs="Arial"/>
          <w:i/>
          <w:color w:val="000000"/>
          <w:sz w:val="24"/>
          <w:szCs w:val="24"/>
          <w:u w:val="single"/>
        </w:rPr>
        <w:t xml:space="preserve">Introducción. </w:t>
      </w:r>
    </w:p>
    <w:p w:rsidR="00432195" w:rsidRDefault="007310EF" w:rsidP="00B81D82">
      <w:pPr>
        <w:spacing w:line="240" w:lineRule="auto"/>
        <w:ind w:firstLine="720"/>
        <w:jc w:val="both"/>
        <w:rPr>
          <w:rFonts w:ascii="Arial" w:eastAsia="Arial" w:hAnsi="Arial" w:cs="Arial"/>
          <w:sz w:val="24"/>
          <w:szCs w:val="24"/>
        </w:rPr>
      </w:pPr>
      <w:r>
        <w:rPr>
          <w:rFonts w:ascii="Arial" w:eastAsia="Arial" w:hAnsi="Arial" w:cs="Arial"/>
          <w:sz w:val="24"/>
          <w:szCs w:val="24"/>
        </w:rPr>
        <w:t xml:space="preserve">En el Norte, la guerra por la independencia estaba empantanada. Era imposible empujar a los españoles más allá de la Quebrada Humahuaca. Desde Lima venían año a año ejércitos cada vez más poderosos. No se podía seguir empujando y retrocediendo, como hasta entonces. </w:t>
      </w:r>
    </w:p>
    <w:p w:rsidR="00432195" w:rsidRDefault="00432195">
      <w:pPr>
        <w:spacing w:line="240" w:lineRule="auto"/>
        <w:jc w:val="both"/>
        <w:rPr>
          <w:rFonts w:ascii="Arial" w:eastAsia="Arial" w:hAnsi="Arial" w:cs="Arial"/>
          <w:i/>
          <w:sz w:val="24"/>
          <w:szCs w:val="24"/>
        </w:rPr>
      </w:pPr>
    </w:p>
    <w:p w:rsidR="00432195" w:rsidRDefault="00432195">
      <w:pPr>
        <w:spacing w:line="240" w:lineRule="auto"/>
        <w:jc w:val="both"/>
        <w:rPr>
          <w:rFonts w:ascii="Arial" w:eastAsia="Arial" w:hAnsi="Arial" w:cs="Arial"/>
          <w:i/>
          <w:sz w:val="24"/>
          <w:szCs w:val="24"/>
        </w:rPr>
      </w:pPr>
    </w:p>
    <w:p w:rsidR="00432195" w:rsidRDefault="007310EF">
      <w:pPr>
        <w:spacing w:line="240" w:lineRule="auto"/>
        <w:jc w:val="both"/>
        <w:rPr>
          <w:rFonts w:ascii="Arial" w:eastAsia="Arial" w:hAnsi="Arial" w:cs="Arial"/>
          <w:i/>
          <w:sz w:val="24"/>
          <w:szCs w:val="24"/>
          <w:u w:val="single"/>
        </w:rPr>
      </w:pP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rPr>
        <w:tab/>
      </w:r>
      <w:r>
        <w:rPr>
          <w:rFonts w:ascii="Arial" w:eastAsia="Arial" w:hAnsi="Arial" w:cs="Arial"/>
          <w:i/>
          <w:sz w:val="24"/>
          <w:szCs w:val="24"/>
          <w:u w:val="single"/>
        </w:rPr>
        <w:t>San Martin, vida y obra.</w:t>
      </w:r>
    </w:p>
    <w:p w:rsidR="00432195" w:rsidRDefault="007310EF" w:rsidP="00B81D82">
      <w:pPr>
        <w:spacing w:line="240" w:lineRule="auto"/>
        <w:ind w:firstLine="720"/>
        <w:jc w:val="both"/>
        <w:rPr>
          <w:rFonts w:ascii="Arial" w:eastAsia="Arial" w:hAnsi="Arial" w:cs="Arial"/>
          <w:sz w:val="24"/>
          <w:szCs w:val="24"/>
        </w:rPr>
      </w:pPr>
      <w:r>
        <w:rPr>
          <w:rFonts w:ascii="Arial" w:eastAsia="Arial" w:hAnsi="Arial" w:cs="Arial"/>
          <w:sz w:val="24"/>
          <w:szCs w:val="24"/>
        </w:rPr>
        <w:t xml:space="preserve">Eso, como ya vimos, fue lo que noto de inmediato un joven militar, llamado, José de San Martin, el brillante general del que ya todos hablaban en el Rio de la Plata. </w:t>
      </w:r>
    </w:p>
    <w:p w:rsidR="00432195" w:rsidRDefault="007310EF" w:rsidP="00B81D82">
      <w:pPr>
        <w:spacing w:line="240" w:lineRule="auto"/>
        <w:ind w:firstLine="720"/>
        <w:jc w:val="both"/>
        <w:rPr>
          <w:rFonts w:ascii="Arial" w:eastAsia="Arial" w:hAnsi="Arial" w:cs="Arial"/>
          <w:sz w:val="24"/>
          <w:szCs w:val="24"/>
        </w:rPr>
      </w:pPr>
      <w:r>
        <w:rPr>
          <w:rFonts w:ascii="Arial" w:eastAsia="Arial" w:hAnsi="Arial" w:cs="Arial"/>
          <w:sz w:val="24"/>
          <w:szCs w:val="24"/>
        </w:rPr>
        <w:t xml:space="preserve">San Martin nació en </w:t>
      </w:r>
      <w:proofErr w:type="spellStart"/>
      <w:r>
        <w:rPr>
          <w:rFonts w:ascii="Arial" w:eastAsia="Arial" w:hAnsi="Arial" w:cs="Arial"/>
          <w:sz w:val="24"/>
          <w:szCs w:val="24"/>
        </w:rPr>
        <w:t>Yapeyu</w:t>
      </w:r>
      <w:proofErr w:type="spellEnd"/>
      <w:r>
        <w:rPr>
          <w:rFonts w:ascii="Arial" w:eastAsia="Arial" w:hAnsi="Arial" w:cs="Arial"/>
          <w:sz w:val="24"/>
          <w:szCs w:val="24"/>
        </w:rPr>
        <w:t xml:space="preserve">, en el año 1778. Hoy </w:t>
      </w:r>
      <w:proofErr w:type="spellStart"/>
      <w:r>
        <w:rPr>
          <w:rFonts w:ascii="Arial" w:eastAsia="Arial" w:hAnsi="Arial" w:cs="Arial"/>
          <w:sz w:val="24"/>
          <w:szCs w:val="24"/>
        </w:rPr>
        <w:t>Yapeyu</w:t>
      </w:r>
      <w:proofErr w:type="spellEnd"/>
      <w:r>
        <w:rPr>
          <w:rFonts w:ascii="Arial" w:eastAsia="Arial" w:hAnsi="Arial" w:cs="Arial"/>
          <w:sz w:val="24"/>
          <w:szCs w:val="24"/>
        </w:rPr>
        <w:t xml:space="preserve"> está en la provincia de Corrientes, pero, en ese entonces formaba parte de la gobernación de las Misiones. Precisamente su padre, un funcionario español, había sido gobernador de ese territorio.</w:t>
      </w:r>
    </w:p>
    <w:p w:rsidR="00432195" w:rsidRDefault="007310EF" w:rsidP="00B81D82">
      <w:pPr>
        <w:spacing w:line="240" w:lineRule="auto"/>
        <w:ind w:firstLine="720"/>
        <w:jc w:val="both"/>
        <w:rPr>
          <w:rFonts w:ascii="Arial" w:eastAsia="Arial" w:hAnsi="Arial" w:cs="Arial"/>
          <w:sz w:val="24"/>
          <w:szCs w:val="24"/>
        </w:rPr>
      </w:pPr>
      <w:r>
        <w:rPr>
          <w:rFonts w:ascii="Arial" w:eastAsia="Arial" w:hAnsi="Arial" w:cs="Arial"/>
          <w:sz w:val="24"/>
          <w:szCs w:val="24"/>
        </w:rPr>
        <w:t>Cuando comenzaron a llegar a España las primeras noticas de la revolución del Rio de la Plata, el joven San Martin decidió participar en esa lucha y se había embarcado hacia Buenos Aires. El barco, que lo trajo a estas tierras, en el que también viajaba Carlos de Alvear, había tocado puerto 1812.</w:t>
      </w:r>
    </w:p>
    <w:p w:rsidR="00432195" w:rsidRDefault="007310EF">
      <w:pPr>
        <w:spacing w:line="240" w:lineRule="auto"/>
        <w:jc w:val="both"/>
        <w:rPr>
          <w:rFonts w:ascii="Arial" w:eastAsia="Arial" w:hAnsi="Arial" w:cs="Arial"/>
          <w:sz w:val="24"/>
          <w:szCs w:val="24"/>
        </w:rPr>
      </w:pPr>
      <w:r>
        <w:rPr>
          <w:rFonts w:ascii="Arial" w:eastAsia="Arial" w:hAnsi="Arial" w:cs="Arial"/>
          <w:sz w:val="24"/>
          <w:szCs w:val="24"/>
        </w:rPr>
        <w:t xml:space="preserve"> </w:t>
      </w:r>
      <w:r w:rsidR="00B81D82">
        <w:rPr>
          <w:rFonts w:ascii="Arial" w:eastAsia="Arial" w:hAnsi="Arial" w:cs="Arial"/>
          <w:sz w:val="24"/>
          <w:szCs w:val="24"/>
        </w:rPr>
        <w:tab/>
      </w:r>
      <w:r>
        <w:rPr>
          <w:rFonts w:ascii="Arial" w:eastAsia="Arial" w:hAnsi="Arial" w:cs="Arial"/>
          <w:sz w:val="24"/>
          <w:szCs w:val="24"/>
        </w:rPr>
        <w:t>Al poco tiempo de llegado, el joven militar fue designado en la tarea de organizar profesionalmente al ejército el cual debía enfrentarse a los españoles. Es por ello que San Martin crea el Regimiento de Granaderos a Caballo. En 1813, el regimiento es iniciado en la lucha, en San Lorenzo provincia de Santa Fe, en que las fuerzas rioplatenses sorprendieron y vencieron a las españolas. Esta batalla es recordada por la bravura del Sargento Cabral el cual entrego su vida para proteger la de San Martin.</w:t>
      </w:r>
    </w:p>
    <w:p w:rsidR="00432195" w:rsidRDefault="007310EF" w:rsidP="00B81D82">
      <w:pPr>
        <w:spacing w:line="240" w:lineRule="auto"/>
        <w:ind w:firstLine="720"/>
        <w:jc w:val="both"/>
        <w:rPr>
          <w:rFonts w:ascii="Arial" w:eastAsia="Arial" w:hAnsi="Arial" w:cs="Arial"/>
          <w:sz w:val="24"/>
          <w:szCs w:val="24"/>
        </w:rPr>
      </w:pPr>
      <w:r>
        <w:rPr>
          <w:rFonts w:ascii="Arial" w:eastAsia="Arial" w:hAnsi="Arial" w:cs="Arial"/>
          <w:sz w:val="24"/>
          <w:szCs w:val="24"/>
        </w:rPr>
        <w:t xml:space="preserve">En 1814, luego del desastre de </w:t>
      </w:r>
      <w:proofErr w:type="spellStart"/>
      <w:r>
        <w:rPr>
          <w:rFonts w:ascii="Arial" w:eastAsia="Arial" w:hAnsi="Arial" w:cs="Arial"/>
          <w:sz w:val="24"/>
          <w:szCs w:val="24"/>
        </w:rPr>
        <w:t>Ayohuma</w:t>
      </w:r>
      <w:proofErr w:type="spellEnd"/>
      <w:r>
        <w:rPr>
          <w:rFonts w:ascii="Arial" w:eastAsia="Arial" w:hAnsi="Arial" w:cs="Arial"/>
          <w:sz w:val="24"/>
          <w:szCs w:val="24"/>
        </w:rPr>
        <w:t xml:space="preserve">, batalla con victoria española en el norte de la actual argentina, lo habían puesto al frente del ejército del Norte comandado por Belgrano. No </w:t>
      </w:r>
      <w:proofErr w:type="spellStart"/>
      <w:r>
        <w:rPr>
          <w:rFonts w:ascii="Arial" w:eastAsia="Arial" w:hAnsi="Arial" w:cs="Arial"/>
          <w:sz w:val="24"/>
          <w:szCs w:val="24"/>
        </w:rPr>
        <w:t>tardo</w:t>
      </w:r>
      <w:proofErr w:type="spellEnd"/>
      <w:r>
        <w:rPr>
          <w:rFonts w:ascii="Arial" w:eastAsia="Arial" w:hAnsi="Arial" w:cs="Arial"/>
          <w:sz w:val="24"/>
          <w:szCs w:val="24"/>
        </w:rPr>
        <w:t xml:space="preserve"> en darse cuenta de que, con ese número de hombres, con ese magro equipamiento y con esa escasa organización, iba a ser absolutamente imposible cruzar al Perú y mucho menos llegar a Lima para resolver de una vez por toda la guerra.</w:t>
      </w:r>
    </w:p>
    <w:p w:rsidR="00432195" w:rsidRDefault="007310EF" w:rsidP="00B81D82">
      <w:pPr>
        <w:spacing w:line="240" w:lineRule="auto"/>
        <w:ind w:firstLine="720"/>
        <w:jc w:val="both"/>
        <w:rPr>
          <w:rFonts w:ascii="Arial" w:eastAsia="Arial" w:hAnsi="Arial" w:cs="Arial"/>
          <w:sz w:val="24"/>
          <w:szCs w:val="24"/>
        </w:rPr>
      </w:pPr>
      <w:r>
        <w:rPr>
          <w:rFonts w:ascii="Arial" w:eastAsia="Arial" w:hAnsi="Arial" w:cs="Arial"/>
          <w:sz w:val="24"/>
          <w:szCs w:val="24"/>
        </w:rPr>
        <w:t>Concibió entonces el audaz y singular plan de atacar a los realistas por Chile, para luego cruzar al Perú por mar y tomar Lima</w:t>
      </w:r>
    </w:p>
    <w:p w:rsidR="00432195" w:rsidRDefault="007310EF" w:rsidP="00B81D82">
      <w:pPr>
        <w:spacing w:line="240" w:lineRule="auto"/>
        <w:ind w:firstLine="720"/>
        <w:jc w:val="both"/>
        <w:rPr>
          <w:rFonts w:ascii="Arial" w:eastAsia="Arial" w:hAnsi="Arial" w:cs="Arial"/>
          <w:sz w:val="24"/>
          <w:szCs w:val="24"/>
        </w:rPr>
      </w:pPr>
      <w:r>
        <w:rPr>
          <w:rFonts w:ascii="Arial" w:eastAsia="Arial" w:hAnsi="Arial" w:cs="Arial"/>
          <w:sz w:val="24"/>
          <w:szCs w:val="24"/>
        </w:rPr>
        <w:lastRenderedPageBreak/>
        <w:t>No le había sido difícil convencer al gobierno que esa era la única salida. Ya se había visto que el Ejercito del Norte no podía pasar más allá de la Quebrada y, por otra parte, la derrota de los patriotas chilenos en Santiago hacía temer que, en poco tiempo más, Chile se convirtiera en un foco realista tan difícil y resistente como el Perú.</w:t>
      </w:r>
    </w:p>
    <w:p w:rsidR="00432195" w:rsidRDefault="007310EF" w:rsidP="00B81D82">
      <w:pPr>
        <w:spacing w:line="240" w:lineRule="auto"/>
        <w:ind w:firstLine="720"/>
        <w:jc w:val="both"/>
        <w:rPr>
          <w:rFonts w:ascii="Arial" w:eastAsia="Arial" w:hAnsi="Arial" w:cs="Arial"/>
          <w:sz w:val="24"/>
          <w:szCs w:val="24"/>
        </w:rPr>
      </w:pPr>
      <w:r>
        <w:rPr>
          <w:rFonts w:ascii="Arial" w:eastAsia="Arial" w:hAnsi="Arial" w:cs="Arial"/>
          <w:sz w:val="24"/>
          <w:szCs w:val="24"/>
        </w:rPr>
        <w:t xml:space="preserve">San Martin había pedido, como primera medida, que se lo nombrase Gobernador Intendente de Cuyo. Desde allí, al pie de la Cordillera, prepararía pacientemente a un ejército capaz de atravesar las montañas y derrotar a los españoles </w:t>
      </w:r>
    </w:p>
    <w:p w:rsidR="00432195" w:rsidRDefault="007310EF" w:rsidP="00B81D82">
      <w:pPr>
        <w:spacing w:line="240" w:lineRule="auto"/>
        <w:ind w:firstLine="720"/>
        <w:jc w:val="both"/>
        <w:rPr>
          <w:rFonts w:ascii="Arial" w:eastAsia="Arial" w:hAnsi="Arial" w:cs="Arial"/>
          <w:sz w:val="24"/>
          <w:szCs w:val="24"/>
        </w:rPr>
      </w:pPr>
      <w:r>
        <w:rPr>
          <w:rFonts w:ascii="Arial" w:eastAsia="Arial" w:hAnsi="Arial" w:cs="Arial"/>
          <w:sz w:val="24"/>
          <w:szCs w:val="24"/>
        </w:rPr>
        <w:t>En mayo de 1816 San Martin se entrevistó con Juan Martin de Pueyrredón, gran amigo suyo y flamante Director Supremo. Le pidió apoyo para su ambicioso plan. Pueyrredón le prometió toda su ayuda y, como veremos, cumplió ampliamente con su promesa.</w:t>
      </w:r>
    </w:p>
    <w:p w:rsidR="00432195" w:rsidRDefault="007310EF" w:rsidP="00B81D82">
      <w:pPr>
        <w:spacing w:line="240" w:lineRule="auto"/>
        <w:ind w:firstLine="720"/>
        <w:jc w:val="both"/>
        <w:rPr>
          <w:rFonts w:ascii="Arial" w:eastAsia="Arial" w:hAnsi="Arial" w:cs="Arial"/>
          <w:sz w:val="24"/>
          <w:szCs w:val="24"/>
        </w:rPr>
      </w:pPr>
      <w:r>
        <w:rPr>
          <w:rFonts w:ascii="Arial" w:eastAsia="Arial" w:hAnsi="Arial" w:cs="Arial"/>
          <w:sz w:val="24"/>
          <w:szCs w:val="24"/>
        </w:rPr>
        <w:t xml:space="preserve">A fines de 1816, organiza el campamento de </w:t>
      </w:r>
      <w:r>
        <w:rPr>
          <w:rFonts w:ascii="Arial" w:eastAsia="Arial" w:hAnsi="Arial" w:cs="Arial"/>
          <w:sz w:val="24"/>
          <w:szCs w:val="24"/>
          <w:u w:val="single"/>
        </w:rPr>
        <w:t xml:space="preserve">El </w:t>
      </w:r>
      <w:proofErr w:type="spellStart"/>
      <w:r>
        <w:rPr>
          <w:rFonts w:ascii="Arial" w:eastAsia="Arial" w:hAnsi="Arial" w:cs="Arial"/>
          <w:sz w:val="24"/>
          <w:szCs w:val="24"/>
          <w:u w:val="single"/>
        </w:rPr>
        <w:t>Plumerillo</w:t>
      </w:r>
      <w:proofErr w:type="spellEnd"/>
      <w:r>
        <w:rPr>
          <w:rFonts w:ascii="Arial" w:eastAsia="Arial" w:hAnsi="Arial" w:cs="Arial"/>
          <w:sz w:val="24"/>
          <w:szCs w:val="24"/>
        </w:rPr>
        <w:t xml:space="preserve">, Mendoza, al noreste de la ciudad, había 5500 hombres, 18 cañones, 1500 caballos, 9000 mulas cargadas con provisiones y municiones. Todo estaba listo para iniciar el gran cruce. </w:t>
      </w:r>
    </w:p>
    <w:p w:rsidR="00432195" w:rsidRDefault="007310EF" w:rsidP="00B81D82">
      <w:pPr>
        <w:spacing w:line="240" w:lineRule="auto"/>
        <w:ind w:firstLine="720"/>
        <w:jc w:val="both"/>
        <w:rPr>
          <w:rFonts w:ascii="Arial" w:eastAsia="Arial" w:hAnsi="Arial" w:cs="Arial"/>
          <w:sz w:val="24"/>
          <w:szCs w:val="24"/>
        </w:rPr>
      </w:pPr>
      <w:r>
        <w:rPr>
          <w:rFonts w:ascii="Arial" w:eastAsia="Arial" w:hAnsi="Arial" w:cs="Arial"/>
          <w:sz w:val="24"/>
          <w:szCs w:val="24"/>
        </w:rPr>
        <w:t>El cruce de Los Andes fue una gran hazaña, pero también fue una obra de arte, algo minuciosa y delicadamente preparado hasta en sus menores detalles.</w:t>
      </w:r>
    </w:p>
    <w:p w:rsidR="00432195" w:rsidRDefault="007310EF" w:rsidP="00B81D82">
      <w:pPr>
        <w:spacing w:line="240" w:lineRule="auto"/>
        <w:ind w:firstLine="720"/>
        <w:jc w:val="both"/>
        <w:rPr>
          <w:rFonts w:ascii="Arial" w:eastAsia="Arial" w:hAnsi="Arial" w:cs="Arial"/>
          <w:sz w:val="24"/>
          <w:szCs w:val="24"/>
        </w:rPr>
      </w:pPr>
      <w:r>
        <w:rPr>
          <w:rFonts w:ascii="Arial" w:eastAsia="Arial" w:hAnsi="Arial" w:cs="Arial"/>
          <w:sz w:val="24"/>
          <w:szCs w:val="24"/>
        </w:rPr>
        <w:t>Para que el enemigo no pudiese saber con anticipación donde sería el combate, dividió al ejército en cinco columnas. El ejército español, mal informado, se concentró en el sur, por donde solo cruzo una pequeña columna.</w:t>
      </w:r>
    </w:p>
    <w:p w:rsidR="00432195" w:rsidRDefault="007310EF" w:rsidP="00B81D82">
      <w:pPr>
        <w:spacing w:line="240" w:lineRule="auto"/>
        <w:ind w:firstLine="720"/>
        <w:jc w:val="both"/>
        <w:rPr>
          <w:rFonts w:ascii="Arial" w:eastAsia="Arial" w:hAnsi="Arial" w:cs="Arial"/>
          <w:sz w:val="24"/>
          <w:szCs w:val="24"/>
        </w:rPr>
      </w:pPr>
      <w:r>
        <w:rPr>
          <w:rFonts w:ascii="Arial" w:eastAsia="Arial" w:hAnsi="Arial" w:cs="Arial"/>
          <w:sz w:val="24"/>
          <w:szCs w:val="24"/>
        </w:rPr>
        <w:t xml:space="preserve">Las dos columnas principales </w:t>
      </w:r>
      <w:r>
        <w:rPr>
          <w:rFonts w:ascii="Arial" w:eastAsia="Arial" w:hAnsi="Arial" w:cs="Arial"/>
          <w:i/>
          <w:sz w:val="24"/>
          <w:szCs w:val="24"/>
          <w:u w:val="single"/>
        </w:rPr>
        <w:t>&lt; la que comandaba el Gral. Las Heras y la que comandaba el Gral. Soler</w:t>
      </w:r>
      <w:r>
        <w:rPr>
          <w:rFonts w:ascii="Arial" w:eastAsia="Arial" w:hAnsi="Arial" w:cs="Arial"/>
          <w:sz w:val="24"/>
          <w:szCs w:val="24"/>
        </w:rPr>
        <w:t xml:space="preserve">&gt; cruzaron en enero de 1817, la primera por Los Patos (San Juan) y la otra por </w:t>
      </w:r>
      <w:proofErr w:type="spellStart"/>
      <w:r>
        <w:rPr>
          <w:rFonts w:ascii="Arial" w:eastAsia="Arial" w:hAnsi="Arial" w:cs="Arial"/>
          <w:sz w:val="24"/>
          <w:szCs w:val="24"/>
        </w:rPr>
        <w:t>Uspallata</w:t>
      </w:r>
      <w:proofErr w:type="spellEnd"/>
      <w:r>
        <w:rPr>
          <w:rFonts w:ascii="Arial" w:eastAsia="Arial" w:hAnsi="Arial" w:cs="Arial"/>
          <w:sz w:val="24"/>
          <w:szCs w:val="24"/>
        </w:rPr>
        <w:t xml:space="preserve"> (Mendoza).</w:t>
      </w:r>
    </w:p>
    <w:p w:rsidR="00432195" w:rsidRDefault="007310EF" w:rsidP="00B81D82">
      <w:pPr>
        <w:spacing w:line="240" w:lineRule="auto"/>
        <w:ind w:firstLine="720"/>
        <w:jc w:val="both"/>
        <w:rPr>
          <w:rFonts w:ascii="Arial" w:eastAsia="Arial" w:hAnsi="Arial" w:cs="Arial"/>
          <w:sz w:val="24"/>
          <w:szCs w:val="24"/>
        </w:rPr>
      </w:pPr>
      <w:r>
        <w:rPr>
          <w:rFonts w:ascii="Arial" w:eastAsia="Arial" w:hAnsi="Arial" w:cs="Arial"/>
          <w:sz w:val="24"/>
          <w:szCs w:val="24"/>
        </w:rPr>
        <w:t>El 2 de febrero las dos se unieron en la cuesta de Chacabuco para enfrentarse a 3000 españoles al mando del general Osorio, fue una gran victoria, los españoles huyeron despavoridos y dejaron en el campo de batalla 500 muertos y 600 prisioneros, entre ellos el propio Virrey de Lima.</w:t>
      </w:r>
    </w:p>
    <w:p w:rsidR="00432195" w:rsidRDefault="007310EF" w:rsidP="00B81D82">
      <w:pPr>
        <w:spacing w:line="240" w:lineRule="auto"/>
        <w:ind w:firstLine="720"/>
        <w:jc w:val="both"/>
        <w:rPr>
          <w:rFonts w:ascii="Arial" w:eastAsia="Arial" w:hAnsi="Arial" w:cs="Arial"/>
          <w:sz w:val="24"/>
          <w:szCs w:val="24"/>
        </w:rPr>
      </w:pPr>
      <w:r>
        <w:rPr>
          <w:rFonts w:ascii="Arial" w:eastAsia="Arial" w:hAnsi="Arial" w:cs="Arial"/>
          <w:sz w:val="24"/>
          <w:szCs w:val="24"/>
        </w:rPr>
        <w:t>No todas fueron victorias para los patriotas sufrieron una derrota gracias al valiente general realista que logro vencer a las tropas de San Martin tomando por sorpresa el campamento patriota en Cancha Rayada</w:t>
      </w:r>
    </w:p>
    <w:p w:rsidR="00432195" w:rsidRDefault="007310EF" w:rsidP="00B81D82">
      <w:pPr>
        <w:spacing w:line="240" w:lineRule="auto"/>
        <w:ind w:firstLine="720"/>
        <w:jc w:val="both"/>
        <w:rPr>
          <w:rFonts w:ascii="Arial" w:eastAsia="Arial" w:hAnsi="Arial" w:cs="Arial"/>
          <w:sz w:val="24"/>
          <w:szCs w:val="24"/>
        </w:rPr>
      </w:pPr>
      <w:r>
        <w:rPr>
          <w:rFonts w:ascii="Arial" w:eastAsia="Arial" w:hAnsi="Arial" w:cs="Arial"/>
          <w:sz w:val="24"/>
          <w:szCs w:val="24"/>
        </w:rPr>
        <w:t xml:space="preserve">El 5 de abril de 1818 San Martin libro una nueva batalla en el llano de Maipú, muy cerca de Santiago. Eran 4900 patriotas contra 5300 realistas. La victoria, tal vez la más sangrienta de todas la de la Guerra de la Independencia, fue total y decisiva. </w:t>
      </w:r>
    </w:p>
    <w:p w:rsidR="00432195" w:rsidRDefault="00432195">
      <w:pPr>
        <w:spacing w:line="240" w:lineRule="auto"/>
        <w:jc w:val="both"/>
        <w:rPr>
          <w:rFonts w:ascii="Arial" w:eastAsia="Arial" w:hAnsi="Arial" w:cs="Arial"/>
          <w:sz w:val="24"/>
          <w:szCs w:val="24"/>
        </w:rPr>
      </w:pPr>
    </w:p>
    <w:p w:rsidR="00432195" w:rsidRDefault="007310EF">
      <w:pPr>
        <w:spacing w:line="240" w:lineRule="auto"/>
        <w:jc w:val="center"/>
        <w:rPr>
          <w:rFonts w:ascii="Arial" w:eastAsia="Arial" w:hAnsi="Arial" w:cs="Arial"/>
          <w:sz w:val="24"/>
          <w:szCs w:val="24"/>
        </w:rPr>
      </w:pPr>
      <w:r>
        <w:rPr>
          <w:rFonts w:ascii="Arial" w:eastAsia="Arial" w:hAnsi="Arial" w:cs="Arial"/>
          <w:noProof/>
          <w:sz w:val="24"/>
          <w:szCs w:val="24"/>
          <w:lang w:val="en-US"/>
        </w:rPr>
        <w:lastRenderedPageBreak/>
        <w:drawing>
          <wp:inline distT="0" distB="0" distL="0" distR="0">
            <wp:extent cx="2997835" cy="1868805"/>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997835" cy="1868805"/>
                    </a:xfrm>
                    <a:prstGeom prst="rect">
                      <a:avLst/>
                    </a:prstGeom>
                    <a:ln/>
                  </pic:spPr>
                </pic:pic>
              </a:graphicData>
            </a:graphic>
          </wp:inline>
        </w:drawing>
      </w:r>
    </w:p>
    <w:p w:rsidR="00432195" w:rsidRDefault="00432195">
      <w:pPr>
        <w:spacing w:line="240" w:lineRule="auto"/>
        <w:jc w:val="both"/>
        <w:rPr>
          <w:rFonts w:ascii="Arial" w:eastAsia="Arial" w:hAnsi="Arial" w:cs="Arial"/>
          <w:sz w:val="24"/>
          <w:szCs w:val="24"/>
        </w:rPr>
      </w:pPr>
    </w:p>
    <w:p w:rsidR="00432195" w:rsidRDefault="00432195">
      <w:pPr>
        <w:spacing w:line="240" w:lineRule="auto"/>
        <w:jc w:val="both"/>
        <w:rPr>
          <w:rFonts w:ascii="Arial" w:eastAsia="Arial" w:hAnsi="Arial" w:cs="Arial"/>
          <w:sz w:val="24"/>
          <w:szCs w:val="24"/>
        </w:rPr>
      </w:pPr>
    </w:p>
    <w:p w:rsidR="00432195" w:rsidRDefault="00432195">
      <w:pPr>
        <w:spacing w:line="240" w:lineRule="auto"/>
        <w:jc w:val="both"/>
        <w:rPr>
          <w:rFonts w:ascii="Arial" w:eastAsia="Arial" w:hAnsi="Arial" w:cs="Arial"/>
          <w:sz w:val="24"/>
          <w:szCs w:val="24"/>
        </w:rPr>
      </w:pPr>
    </w:p>
    <w:p w:rsidR="00432195" w:rsidRDefault="00432195">
      <w:pPr>
        <w:spacing w:line="240" w:lineRule="auto"/>
        <w:jc w:val="both"/>
        <w:rPr>
          <w:rFonts w:ascii="Arial" w:eastAsia="Arial" w:hAnsi="Arial" w:cs="Arial"/>
          <w:sz w:val="24"/>
          <w:szCs w:val="24"/>
        </w:rPr>
      </w:pPr>
    </w:p>
    <w:p w:rsidR="00432195" w:rsidRDefault="00432195">
      <w:pPr>
        <w:spacing w:line="240" w:lineRule="auto"/>
        <w:jc w:val="both"/>
        <w:rPr>
          <w:rFonts w:ascii="Arial" w:eastAsia="Arial" w:hAnsi="Arial" w:cs="Arial"/>
          <w:sz w:val="24"/>
          <w:szCs w:val="24"/>
        </w:rPr>
      </w:pPr>
    </w:p>
    <w:p w:rsidR="00432195" w:rsidRDefault="007310EF">
      <w:pPr>
        <w:pBdr>
          <w:top w:val="nil"/>
          <w:left w:val="nil"/>
          <w:bottom w:val="nil"/>
          <w:right w:val="nil"/>
          <w:between w:val="nil"/>
        </w:pBdr>
        <w:spacing w:after="0"/>
        <w:jc w:val="both"/>
        <w:rPr>
          <w:rFonts w:ascii="Arial" w:eastAsia="Arial" w:hAnsi="Arial" w:cs="Arial"/>
          <w:color w:val="000000"/>
          <w:sz w:val="24"/>
          <w:szCs w:val="24"/>
          <w:u w:val="single"/>
        </w:rPr>
      </w:pPr>
      <w:r>
        <w:rPr>
          <w:rFonts w:ascii="Arial" w:eastAsia="Arial" w:hAnsi="Arial" w:cs="Arial"/>
          <w:i/>
          <w:color w:val="000000"/>
          <w:sz w:val="24"/>
          <w:szCs w:val="24"/>
        </w:rPr>
        <w:t xml:space="preserve">2) Elabore una línea de tiempo teniendo </w:t>
      </w:r>
      <w:r>
        <w:rPr>
          <w:rFonts w:ascii="Arial" w:eastAsia="Arial" w:hAnsi="Arial" w:cs="Arial"/>
          <w:color w:val="000000"/>
          <w:sz w:val="24"/>
          <w:szCs w:val="24"/>
          <w:u w:val="single"/>
        </w:rPr>
        <w:t>en cuenta su vida y su desempeño hasta la batalla de Maipú</w:t>
      </w:r>
    </w:p>
    <w:p w:rsidR="00432195" w:rsidRDefault="00432195">
      <w:pPr>
        <w:pBdr>
          <w:top w:val="nil"/>
          <w:left w:val="nil"/>
          <w:bottom w:val="nil"/>
          <w:right w:val="nil"/>
          <w:between w:val="nil"/>
        </w:pBdr>
        <w:spacing w:after="0"/>
        <w:jc w:val="both"/>
        <w:rPr>
          <w:rFonts w:ascii="Arial" w:eastAsia="Arial" w:hAnsi="Arial" w:cs="Arial"/>
          <w:i/>
          <w:color w:val="000000"/>
          <w:sz w:val="24"/>
          <w:szCs w:val="24"/>
        </w:rPr>
      </w:pPr>
      <w:bookmarkStart w:id="0" w:name="_GoBack"/>
      <w:bookmarkEnd w:id="0"/>
    </w:p>
    <w:p w:rsidR="00432195" w:rsidRDefault="007310EF">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3) ¿Cuál fuel plan del Gral. San Martin y como fue llevado a cabo su estrategia para liberar América de los españoles?</w:t>
      </w:r>
    </w:p>
    <w:p w:rsidR="00432195" w:rsidRDefault="00432195">
      <w:pPr>
        <w:pBdr>
          <w:top w:val="nil"/>
          <w:left w:val="nil"/>
          <w:bottom w:val="nil"/>
          <w:right w:val="nil"/>
          <w:between w:val="nil"/>
        </w:pBdr>
        <w:spacing w:after="0"/>
        <w:jc w:val="both"/>
        <w:rPr>
          <w:rFonts w:ascii="Arial" w:eastAsia="Arial" w:hAnsi="Arial" w:cs="Arial"/>
          <w:color w:val="000000"/>
          <w:sz w:val="24"/>
          <w:szCs w:val="24"/>
        </w:rPr>
      </w:pPr>
    </w:p>
    <w:p w:rsidR="00150EED" w:rsidRDefault="00150EED" w:rsidP="00150EED">
      <w:pPr>
        <w:rPr>
          <w:rFonts w:ascii="Arial" w:eastAsia="Arial" w:hAnsi="Arial" w:cs="Arial"/>
          <w:b/>
          <w:sz w:val="24"/>
          <w:szCs w:val="24"/>
        </w:rPr>
      </w:pPr>
    </w:p>
    <w:p w:rsidR="00150EED" w:rsidRDefault="00150EED" w:rsidP="00733E90">
      <w:pPr>
        <w:spacing w:line="360" w:lineRule="auto"/>
        <w:rPr>
          <w:rFonts w:ascii="Arial" w:eastAsia="Arial" w:hAnsi="Arial" w:cs="Arial"/>
          <w:sz w:val="24"/>
          <w:szCs w:val="24"/>
        </w:rPr>
      </w:pPr>
      <w:r>
        <w:rPr>
          <w:rFonts w:ascii="Arial" w:eastAsia="Arial" w:hAnsi="Arial" w:cs="Arial"/>
          <w:b/>
          <w:sz w:val="24"/>
          <w:szCs w:val="24"/>
        </w:rPr>
        <w:t>José de San Martin. Parte: Análisis de la película “Revolución”</w:t>
      </w:r>
      <w:r>
        <w:rPr>
          <w:rFonts w:ascii="Arial" w:eastAsia="Arial" w:hAnsi="Arial" w:cs="Arial"/>
          <w:b/>
          <w:sz w:val="24"/>
          <w:szCs w:val="24"/>
        </w:rPr>
        <w:t>.</w:t>
      </w:r>
    </w:p>
    <w:p w:rsidR="00432195" w:rsidRDefault="00150EED" w:rsidP="00733E90">
      <w:pPr>
        <w:spacing w:line="360" w:lineRule="auto"/>
        <w:rPr>
          <w:rFonts w:ascii="Arial" w:eastAsia="Arial" w:hAnsi="Arial" w:cs="Arial"/>
          <w:sz w:val="24"/>
          <w:szCs w:val="24"/>
        </w:rPr>
      </w:pPr>
      <w:r>
        <w:rPr>
          <w:rFonts w:ascii="Arial" w:eastAsia="Arial" w:hAnsi="Arial" w:cs="Arial"/>
          <w:sz w:val="24"/>
          <w:szCs w:val="24"/>
        </w:rPr>
        <w:t>Luego de visualizar la película responda:</w:t>
      </w:r>
    </w:p>
    <w:p w:rsidR="00150EED" w:rsidRDefault="00150EED" w:rsidP="00733E90">
      <w:pPr>
        <w:pStyle w:val="Prrafodelista"/>
        <w:numPr>
          <w:ilvl w:val="0"/>
          <w:numId w:val="6"/>
        </w:numPr>
        <w:spacing w:line="360" w:lineRule="auto"/>
        <w:rPr>
          <w:rFonts w:ascii="Arial" w:eastAsia="Arial" w:hAnsi="Arial" w:cs="Arial"/>
          <w:sz w:val="24"/>
          <w:szCs w:val="24"/>
        </w:rPr>
      </w:pPr>
      <w:r>
        <w:rPr>
          <w:rFonts w:ascii="Arial" w:eastAsia="Arial" w:hAnsi="Arial" w:cs="Arial"/>
          <w:sz w:val="24"/>
          <w:szCs w:val="24"/>
        </w:rPr>
        <w:t xml:space="preserve">¿Quién fue Manuel </w:t>
      </w:r>
      <w:proofErr w:type="spellStart"/>
      <w:r>
        <w:rPr>
          <w:rFonts w:ascii="Arial" w:eastAsia="Arial" w:hAnsi="Arial" w:cs="Arial"/>
          <w:sz w:val="24"/>
          <w:szCs w:val="24"/>
        </w:rPr>
        <w:t>Corvalan</w:t>
      </w:r>
      <w:proofErr w:type="spellEnd"/>
      <w:r>
        <w:rPr>
          <w:rFonts w:ascii="Arial" w:eastAsia="Arial" w:hAnsi="Arial" w:cs="Arial"/>
          <w:sz w:val="24"/>
          <w:szCs w:val="24"/>
        </w:rPr>
        <w:t xml:space="preserve"> y cuál fue su rol en el plan libertador? </w:t>
      </w:r>
    </w:p>
    <w:p w:rsidR="00150EED" w:rsidRDefault="00150EED" w:rsidP="00733E90">
      <w:pPr>
        <w:pStyle w:val="Prrafodelista"/>
        <w:numPr>
          <w:ilvl w:val="0"/>
          <w:numId w:val="6"/>
        </w:numPr>
        <w:spacing w:line="360" w:lineRule="auto"/>
        <w:rPr>
          <w:rFonts w:ascii="Arial" w:eastAsia="Arial" w:hAnsi="Arial" w:cs="Arial"/>
          <w:sz w:val="24"/>
          <w:szCs w:val="24"/>
        </w:rPr>
      </w:pPr>
      <w:r>
        <w:rPr>
          <w:rFonts w:ascii="Arial" w:eastAsia="Arial" w:hAnsi="Arial" w:cs="Arial"/>
          <w:sz w:val="24"/>
          <w:szCs w:val="24"/>
        </w:rPr>
        <w:t xml:space="preserve">En qué región geográfica se ubicó San Martin y su ejército, ¿cuál era la importancia de la región? </w:t>
      </w:r>
    </w:p>
    <w:p w:rsidR="00150EED" w:rsidRDefault="00150EED" w:rsidP="00733E90">
      <w:pPr>
        <w:pStyle w:val="Prrafodelista"/>
        <w:numPr>
          <w:ilvl w:val="0"/>
          <w:numId w:val="6"/>
        </w:numPr>
        <w:spacing w:line="360" w:lineRule="auto"/>
        <w:rPr>
          <w:rFonts w:ascii="Arial" w:eastAsia="Arial" w:hAnsi="Arial" w:cs="Arial"/>
          <w:sz w:val="24"/>
          <w:szCs w:val="24"/>
        </w:rPr>
      </w:pPr>
      <w:r>
        <w:rPr>
          <w:rFonts w:ascii="Arial" w:eastAsia="Arial" w:hAnsi="Arial" w:cs="Arial"/>
          <w:sz w:val="24"/>
          <w:szCs w:val="24"/>
        </w:rPr>
        <w:t>¿Cómo muestra la película a las mujeres?</w:t>
      </w:r>
    </w:p>
    <w:p w:rsidR="00150EED" w:rsidRDefault="00150EED" w:rsidP="00733E90">
      <w:pPr>
        <w:pStyle w:val="Prrafodelista"/>
        <w:numPr>
          <w:ilvl w:val="0"/>
          <w:numId w:val="6"/>
        </w:numPr>
        <w:spacing w:line="360" w:lineRule="auto"/>
        <w:rPr>
          <w:rFonts w:ascii="Arial" w:eastAsia="Arial" w:hAnsi="Arial" w:cs="Arial"/>
          <w:sz w:val="24"/>
          <w:szCs w:val="24"/>
        </w:rPr>
      </w:pPr>
      <w:r>
        <w:rPr>
          <w:rFonts w:ascii="Arial" w:eastAsia="Arial" w:hAnsi="Arial" w:cs="Arial"/>
          <w:sz w:val="24"/>
          <w:szCs w:val="24"/>
        </w:rPr>
        <w:t xml:space="preserve">¿Quién fue </w:t>
      </w:r>
      <w:proofErr w:type="spellStart"/>
      <w:r>
        <w:rPr>
          <w:rFonts w:ascii="Arial" w:eastAsia="Arial" w:hAnsi="Arial" w:cs="Arial"/>
          <w:sz w:val="24"/>
          <w:szCs w:val="24"/>
        </w:rPr>
        <w:t>Aldao</w:t>
      </w:r>
      <w:proofErr w:type="spellEnd"/>
      <w:r>
        <w:rPr>
          <w:rFonts w:ascii="Arial" w:eastAsia="Arial" w:hAnsi="Arial" w:cs="Arial"/>
          <w:sz w:val="24"/>
          <w:szCs w:val="24"/>
        </w:rPr>
        <w:t xml:space="preserve">? </w:t>
      </w:r>
    </w:p>
    <w:p w:rsidR="00150EED" w:rsidRDefault="00150EED" w:rsidP="00733E90">
      <w:pPr>
        <w:pStyle w:val="Prrafodelista"/>
        <w:numPr>
          <w:ilvl w:val="0"/>
          <w:numId w:val="6"/>
        </w:numPr>
        <w:spacing w:line="360" w:lineRule="auto"/>
        <w:rPr>
          <w:rFonts w:ascii="Arial" w:eastAsia="Arial" w:hAnsi="Arial" w:cs="Arial"/>
          <w:sz w:val="24"/>
          <w:szCs w:val="24"/>
        </w:rPr>
      </w:pPr>
      <w:r>
        <w:rPr>
          <w:rFonts w:ascii="Arial" w:eastAsia="Arial" w:hAnsi="Arial" w:cs="Arial"/>
          <w:sz w:val="24"/>
          <w:szCs w:val="24"/>
        </w:rPr>
        <w:t>Las imágenes antes de la guerra qué sensación le generan, describan.</w:t>
      </w:r>
    </w:p>
    <w:p w:rsidR="00150EED" w:rsidRDefault="00733E90" w:rsidP="00733E90">
      <w:pPr>
        <w:pStyle w:val="Prrafodelista"/>
        <w:numPr>
          <w:ilvl w:val="0"/>
          <w:numId w:val="6"/>
        </w:numPr>
        <w:spacing w:line="360" w:lineRule="auto"/>
        <w:rPr>
          <w:rFonts w:ascii="Arial" w:eastAsia="Arial" w:hAnsi="Arial" w:cs="Arial"/>
          <w:sz w:val="24"/>
          <w:szCs w:val="24"/>
        </w:rPr>
      </w:pPr>
      <w:r>
        <w:rPr>
          <w:rFonts w:ascii="Arial" w:eastAsia="Arial" w:hAnsi="Arial" w:cs="Arial"/>
          <w:sz w:val="24"/>
          <w:szCs w:val="24"/>
        </w:rPr>
        <w:t>¿Cómo define la patria la película?</w:t>
      </w:r>
    </w:p>
    <w:p w:rsidR="00733E90" w:rsidRPr="00150EED" w:rsidRDefault="00733E90" w:rsidP="00733E90">
      <w:pPr>
        <w:pStyle w:val="Prrafodelista"/>
        <w:rPr>
          <w:rFonts w:ascii="Arial" w:eastAsia="Arial" w:hAnsi="Arial" w:cs="Arial"/>
          <w:sz w:val="24"/>
          <w:szCs w:val="24"/>
        </w:rPr>
      </w:pPr>
    </w:p>
    <w:sectPr w:rsidR="00733E90" w:rsidRPr="00150EED">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A40BC"/>
    <w:multiLevelType w:val="multilevel"/>
    <w:tmpl w:val="6FF6BF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D467D9"/>
    <w:multiLevelType w:val="multilevel"/>
    <w:tmpl w:val="86E47C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305736F3"/>
    <w:multiLevelType w:val="multilevel"/>
    <w:tmpl w:val="75EC8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B4E6CED"/>
    <w:multiLevelType w:val="hybridMultilevel"/>
    <w:tmpl w:val="38B6E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0E2623"/>
    <w:multiLevelType w:val="multilevel"/>
    <w:tmpl w:val="A1B65F0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654EA8"/>
    <w:multiLevelType w:val="multilevel"/>
    <w:tmpl w:val="99166D3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195"/>
    <w:rsid w:val="00150EED"/>
    <w:rsid w:val="00230ADA"/>
    <w:rsid w:val="00432195"/>
    <w:rsid w:val="005F07FD"/>
    <w:rsid w:val="006A2F14"/>
    <w:rsid w:val="007310EF"/>
    <w:rsid w:val="00733E90"/>
    <w:rsid w:val="008F2E7A"/>
    <w:rsid w:val="00A81484"/>
    <w:rsid w:val="00B11C77"/>
    <w:rsid w:val="00B31458"/>
    <w:rsid w:val="00B8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D9DB"/>
  <w15:docId w15:val="{9803BEC6-ABC8-4807-8A82-38C13A83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38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1"/>
    <w:qFormat/>
    <w:rsid w:val="003E3386"/>
    <w:pPr>
      <w:ind w:left="720"/>
      <w:contextualSpacing/>
    </w:pPr>
  </w:style>
  <w:style w:type="character" w:styleId="Hipervnculo">
    <w:name w:val="Hyperlink"/>
    <w:basedOn w:val="Fuentedeprrafopredeter"/>
    <w:uiPriority w:val="99"/>
    <w:unhideWhenUsed/>
    <w:rsid w:val="00571FEB"/>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hCplj8vAfUUMxosQ0MfBSxcdKQ==">AMUW2mWvkHIcI+Fh22MkksP6v4CFL2AuM2HrFWGsnJqwWnF1c0GhJLpMjll51OIQ1x2yYWkbWgzgKMXPC5T6+gVOgvYnie5vgNeyhFr5gokTVnHeNDVkVt8=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914</Words>
  <Characters>5214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franco_pugliese1988@outlook.es</dc:creator>
  <cp:lastModifiedBy>win10</cp:lastModifiedBy>
  <cp:revision>2</cp:revision>
  <dcterms:created xsi:type="dcterms:W3CDTF">2024-08-21T11:43:00Z</dcterms:created>
  <dcterms:modified xsi:type="dcterms:W3CDTF">2024-08-21T11:43:00Z</dcterms:modified>
</cp:coreProperties>
</file>