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EA98" w14:textId="77777777" w:rsidR="008323D1" w:rsidRDefault="008323D1" w:rsidP="00741C23">
      <w:pPr>
        <w:spacing w:line="240" w:lineRule="auto"/>
        <w:ind w:left="284" w:hanging="284"/>
      </w:pPr>
    </w:p>
    <w:p w14:paraId="2834E0F9" w14:textId="77777777" w:rsidR="008323D1" w:rsidRPr="00021EC7" w:rsidRDefault="008323D1" w:rsidP="008323D1">
      <w:pPr>
        <w:jc w:val="center"/>
        <w:rPr>
          <w:sz w:val="36"/>
          <w:szCs w:val="36"/>
        </w:rPr>
      </w:pPr>
      <w:r w:rsidRPr="00021EC7">
        <w:rPr>
          <w:noProof/>
          <w:sz w:val="36"/>
          <w:szCs w:val="36"/>
        </w:rPr>
        <w:drawing>
          <wp:inline distT="0" distB="0" distL="0" distR="0" wp14:anchorId="74C5E557" wp14:editId="66FC37BC">
            <wp:extent cx="414156" cy="458929"/>
            <wp:effectExtent l="0" t="0" r="508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07" cy="4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021EC7">
        <w:rPr>
          <w:sz w:val="36"/>
          <w:szCs w:val="36"/>
        </w:rPr>
        <w:t>COLEGIO DEL PRADO</w:t>
      </w:r>
    </w:p>
    <w:p w14:paraId="0FA78355" w14:textId="77777777" w:rsidR="008323D1" w:rsidRPr="00021EC7" w:rsidRDefault="008323D1" w:rsidP="008323D1">
      <w:pPr>
        <w:rPr>
          <w:b/>
          <w:bCs/>
          <w:sz w:val="32"/>
          <w:szCs w:val="32"/>
        </w:rPr>
      </w:pPr>
      <w:r w:rsidRPr="00021EC7">
        <w:rPr>
          <w:b/>
          <w:bCs/>
          <w:sz w:val="32"/>
          <w:szCs w:val="32"/>
        </w:rPr>
        <w:t>Proyecto Minero</w:t>
      </w:r>
      <w:r>
        <w:rPr>
          <w:b/>
          <w:bCs/>
          <w:sz w:val="32"/>
          <w:szCs w:val="32"/>
        </w:rPr>
        <w:t xml:space="preserve">                                                 </w:t>
      </w:r>
      <w:r w:rsidRPr="009606BF">
        <w:rPr>
          <w:sz w:val="32"/>
          <w:szCs w:val="32"/>
        </w:rPr>
        <w:t>Ciclo lectivo 2024</w:t>
      </w:r>
    </w:p>
    <w:p w14:paraId="2866034F" w14:textId="77777777" w:rsidR="008323D1" w:rsidRDefault="008323D1" w:rsidP="008323D1">
      <w:pPr>
        <w:rPr>
          <w:sz w:val="28"/>
          <w:szCs w:val="28"/>
        </w:rPr>
      </w:pPr>
      <w:r w:rsidRPr="00021EC7">
        <w:rPr>
          <w:sz w:val="28"/>
          <w:szCs w:val="28"/>
        </w:rPr>
        <w:t xml:space="preserve">Unidad </w:t>
      </w:r>
      <w:proofErr w:type="spellStart"/>
      <w:r w:rsidRPr="00021EC7">
        <w:rPr>
          <w:sz w:val="28"/>
          <w:szCs w:val="28"/>
        </w:rPr>
        <w:t>N°</w:t>
      </w:r>
      <w:r>
        <w:rPr>
          <w:sz w:val="28"/>
          <w:szCs w:val="28"/>
        </w:rPr>
        <w:t>IV</w:t>
      </w:r>
      <w:proofErr w:type="spellEnd"/>
    </w:p>
    <w:p w14:paraId="6C99C6B6" w14:textId="77777777" w:rsidR="008323D1" w:rsidRPr="00021EC7" w:rsidRDefault="008323D1" w:rsidP="008323D1">
      <w:pPr>
        <w:rPr>
          <w:sz w:val="28"/>
          <w:szCs w:val="28"/>
        </w:rPr>
      </w:pPr>
      <w:r>
        <w:rPr>
          <w:sz w:val="28"/>
          <w:szCs w:val="28"/>
        </w:rPr>
        <w:t>Fecha: 26/8/24</w:t>
      </w:r>
    </w:p>
    <w:p w14:paraId="62692C3A" w14:textId="30E39DC2" w:rsidR="008323D1" w:rsidRPr="00021EC7" w:rsidRDefault="008323D1" w:rsidP="008323D1">
      <w:pPr>
        <w:rPr>
          <w:sz w:val="28"/>
          <w:szCs w:val="28"/>
        </w:rPr>
      </w:pPr>
      <w:r w:rsidRPr="00021EC7">
        <w:rPr>
          <w:sz w:val="28"/>
          <w:szCs w:val="28"/>
        </w:rPr>
        <w:t>Trabajo Práctico N°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>° Parte-</w:t>
      </w:r>
      <w:r>
        <w:rPr>
          <w:sz w:val="28"/>
          <w:szCs w:val="28"/>
        </w:rPr>
        <w:t>Guía Minera</w:t>
      </w:r>
      <w:r>
        <w:rPr>
          <w:sz w:val="28"/>
          <w:szCs w:val="28"/>
        </w:rPr>
        <w:t xml:space="preserve"> </w:t>
      </w:r>
    </w:p>
    <w:p w14:paraId="77D28D80" w14:textId="4AEA15D7" w:rsidR="008323D1" w:rsidRPr="00021EC7" w:rsidRDefault="008323D1" w:rsidP="008323D1">
      <w:pPr>
        <w:rPr>
          <w:sz w:val="28"/>
          <w:szCs w:val="28"/>
        </w:rPr>
      </w:pPr>
      <w:r>
        <w:rPr>
          <w:sz w:val="28"/>
          <w:szCs w:val="28"/>
        </w:rPr>
        <w:t>Nombre y Apellido:</w:t>
      </w:r>
    </w:p>
    <w:p w14:paraId="39AACC59" w14:textId="22ED0469" w:rsidR="008323D1" w:rsidRPr="008323D1" w:rsidRDefault="008323D1" w:rsidP="008323D1">
      <w:pPr>
        <w:rPr>
          <w:sz w:val="28"/>
          <w:szCs w:val="28"/>
        </w:rPr>
      </w:pPr>
      <w:r w:rsidRPr="00021EC7">
        <w:rPr>
          <w:sz w:val="28"/>
          <w:szCs w:val="28"/>
        </w:rPr>
        <w:t>Actividades</w:t>
      </w:r>
    </w:p>
    <w:p w14:paraId="2C69EE39" w14:textId="6C1340D3" w:rsidR="00741C23" w:rsidRPr="008323D1" w:rsidRDefault="00741C23" w:rsidP="008323D1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 xml:space="preserve">Describa en forma ordenada lista previa que se deben tener en cuenta: </w:t>
      </w:r>
    </w:p>
    <w:p w14:paraId="76E4C50A" w14:textId="77777777" w:rsidR="00741C23" w:rsidRPr="008323D1" w:rsidRDefault="00741C23" w:rsidP="008323D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Antes de ir al campo se realiza un análisis previo</w:t>
      </w:r>
    </w:p>
    <w:p w14:paraId="416803A6" w14:textId="79CEF380" w:rsidR="00741C23" w:rsidRPr="008323D1" w:rsidRDefault="00741C23" w:rsidP="008323D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Equipos de la movilidad a usar para salir al campo</w:t>
      </w:r>
    </w:p>
    <w:p w14:paraId="13608105" w14:textId="0AD57061" w:rsidR="008323D1" w:rsidRPr="008323D1" w:rsidRDefault="008323D1" w:rsidP="008323D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Equipo de primeros auxilios.</w:t>
      </w:r>
    </w:p>
    <w:p w14:paraId="4E60CA40" w14:textId="10A5A8B8" w:rsidR="00741C23" w:rsidRPr="008323D1" w:rsidRDefault="00741C23" w:rsidP="008323D1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Para efectuar muestreo de superficie explique:</w:t>
      </w:r>
      <w:bookmarkStart w:id="0" w:name="_GoBack"/>
      <w:bookmarkEnd w:id="0"/>
    </w:p>
    <w:p w14:paraId="723BD602" w14:textId="77777777" w:rsidR="00741C23" w:rsidRPr="008323D1" w:rsidRDefault="00741C23" w:rsidP="008323D1">
      <w:pPr>
        <w:pStyle w:val="Prrafodelista"/>
        <w:numPr>
          <w:ilvl w:val="0"/>
          <w:numId w:val="3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Criterios generales</w:t>
      </w:r>
    </w:p>
    <w:p w14:paraId="7C8E05FB" w14:textId="77777777" w:rsidR="00741C23" w:rsidRPr="008323D1" w:rsidRDefault="00741C23" w:rsidP="008323D1">
      <w:pPr>
        <w:pStyle w:val="Prrafodelista"/>
        <w:numPr>
          <w:ilvl w:val="0"/>
          <w:numId w:val="3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>Objetivos</w:t>
      </w:r>
    </w:p>
    <w:p w14:paraId="6F8866BE" w14:textId="6F26147D" w:rsidR="00741C23" w:rsidRPr="008323D1" w:rsidRDefault="00741C23" w:rsidP="008323D1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23D1">
        <w:rPr>
          <w:rFonts w:ascii="Times New Roman" w:hAnsi="Times New Roman" w:cs="Times New Roman"/>
          <w:sz w:val="24"/>
          <w:szCs w:val="24"/>
        </w:rPr>
        <w:t xml:space="preserve">Realice un esquema de los Tipos de muestreo y en el muestreo de roca explique </w:t>
      </w:r>
      <w:r w:rsidR="008323D1" w:rsidRPr="008323D1">
        <w:rPr>
          <w:rFonts w:ascii="Times New Roman" w:hAnsi="Times New Roman" w:cs="Times New Roman"/>
          <w:sz w:val="24"/>
          <w:szCs w:val="24"/>
        </w:rPr>
        <w:t xml:space="preserve">canaleta y </w:t>
      </w:r>
      <w:r w:rsidRPr="008323D1">
        <w:rPr>
          <w:rFonts w:ascii="Times New Roman" w:hAnsi="Times New Roman" w:cs="Times New Roman"/>
          <w:sz w:val="24"/>
          <w:szCs w:val="24"/>
        </w:rPr>
        <w:t xml:space="preserve">Trinchera. </w:t>
      </w:r>
    </w:p>
    <w:p w14:paraId="175921E9" w14:textId="72923C74" w:rsidR="00741C23" w:rsidRPr="008323D1" w:rsidRDefault="00741C23" w:rsidP="008323D1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s-ES"/>
        </w:rPr>
      </w:pPr>
      <w:r w:rsidRPr="008323D1">
        <w:rPr>
          <w:rFonts w:ascii="Times New Roman" w:hAnsi="Times New Roman" w:cs="Times New Roman"/>
          <w:sz w:val="24"/>
          <w:szCs w:val="24"/>
        </w:rPr>
        <w:t xml:space="preserve">Explique muestreo de sedimento de corriente o stream sediment (SS) y en él, desarrolle </w:t>
      </w:r>
      <w:r w:rsidR="008323D1" w:rsidRPr="008323D1">
        <w:rPr>
          <w:rFonts w:ascii="Times New Roman" w:hAnsi="Times New Roman" w:cs="Times New Roman"/>
          <w:sz w:val="24"/>
          <w:szCs w:val="24"/>
        </w:rPr>
        <w:t xml:space="preserve">Bleg y </w:t>
      </w:r>
      <w:r w:rsidRPr="008323D1">
        <w:rPr>
          <w:rFonts w:ascii="Times New Roman" w:hAnsi="Times New Roman" w:cs="Times New Roman"/>
          <w:sz w:val="24"/>
          <w:szCs w:val="24"/>
        </w:rPr>
        <w:t xml:space="preserve">Talud. </w:t>
      </w:r>
    </w:p>
    <w:p w14:paraId="5176ADED" w14:textId="7C43FEB3" w:rsidR="00B04E5E" w:rsidRPr="00741C23" w:rsidRDefault="00B04E5E">
      <w:pPr>
        <w:rPr>
          <w:sz w:val="24"/>
          <w:szCs w:val="24"/>
          <w:lang w:val="es-ES"/>
        </w:rPr>
      </w:pPr>
    </w:p>
    <w:sectPr w:rsidR="00B04E5E" w:rsidRPr="0074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927CE"/>
    <w:multiLevelType w:val="hybridMultilevel"/>
    <w:tmpl w:val="74B23B5E"/>
    <w:lvl w:ilvl="0" w:tplc="EA3E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346F"/>
    <w:multiLevelType w:val="hybridMultilevel"/>
    <w:tmpl w:val="A92EDF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10B1"/>
    <w:multiLevelType w:val="hybridMultilevel"/>
    <w:tmpl w:val="295E5924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E"/>
    <w:rsid w:val="007170A4"/>
    <w:rsid w:val="00741C23"/>
    <w:rsid w:val="008323D1"/>
    <w:rsid w:val="00B0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0DC5"/>
  <w15:chartTrackingRefBased/>
  <w15:docId w15:val="{387B5BE4-D022-40E3-9B17-F2E5FB0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3</cp:revision>
  <dcterms:created xsi:type="dcterms:W3CDTF">2024-08-26T21:31:00Z</dcterms:created>
  <dcterms:modified xsi:type="dcterms:W3CDTF">2024-08-26T21:56:00Z</dcterms:modified>
</cp:coreProperties>
</file>