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65" w:rsidRPr="001B5C65" w:rsidRDefault="001B5C65" w:rsidP="001B5C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lang w:val="es-ES"/>
        </w:rPr>
      </w:pPr>
      <w:r w:rsidRPr="001B5C65"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El tiempo frente a una </w:t>
      </w:r>
      <w:r w:rsidRPr="00E53BD4"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pantalla y</w:t>
      </w:r>
      <w:r w:rsidRPr="001B5C65"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los efectos </w:t>
      </w:r>
      <w:r w:rsidRPr="001B5C65"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highlight w:val="red"/>
          <w:bdr w:val="none" w:sz="0" w:space="0" w:color="auto" w:frame="1"/>
          <w:lang w:val="es-ES"/>
        </w:rPr>
        <w:t>negativos</w:t>
      </w:r>
      <w:r w:rsidRPr="001B5C65"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de este en </w:t>
      </w:r>
      <w:r w:rsidRPr="001B5C65"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highlight w:val="red"/>
          <w:bdr w:val="none" w:sz="0" w:space="0" w:color="auto" w:frame="1"/>
          <w:lang w:val="es-ES"/>
        </w:rPr>
        <w:t>adultos y niños</w:t>
      </w:r>
    </w:p>
    <w:p w:rsidR="001B5C65" w:rsidRPr="001B5C65" w:rsidRDefault="001B5C65" w:rsidP="001B5C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lang w:val="es-ES"/>
        </w:rPr>
      </w:pP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Los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dispositivos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electrónicos son parte de la vida de todos, pero ¿Qué efectos 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red"/>
          <w:bdr w:val="none" w:sz="0" w:space="0" w:color="auto" w:frame="1"/>
          <w:lang w:val="es-ES"/>
        </w:rPr>
        <w:t>negativos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ocasiona el tiempo frente a una pantalla en adultos y niños?</w:t>
      </w:r>
    </w:p>
    <w:p w:rsidR="001B5C65" w:rsidRPr="001B5C65" w:rsidRDefault="001B5C65" w:rsidP="001B5C65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lang w:val="es-ES"/>
        </w:rPr>
      </w:pP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red"/>
          <w:bdr w:val="none" w:sz="0" w:space="0" w:color="auto" w:frame="1"/>
          <w:lang w:val="es-ES"/>
        </w:rPr>
        <w:t>Demasiado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tiempo frente a una pantalla puede ocasionar obesidad, dificultad para dormir, problemas crónicos del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cuello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y la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espalda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, depresión, ansiedad y, en los niños, calificaciones bajas en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pruebas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>.</w:t>
      </w:r>
    </w:p>
    <w:p w:rsidR="001B5C65" w:rsidRPr="001B5C65" w:rsidRDefault="001B5C65" w:rsidP="001B5C65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lang w:val="es-ES"/>
        </w:rPr>
      </w:pP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Los niños deben limitar su tiempo de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red"/>
          <w:bdr w:val="none" w:sz="0" w:space="0" w:color="auto" w:frame="1"/>
          <w:lang w:val="es-ES"/>
        </w:rPr>
        <w:t>1 o 2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horas al día frente a una pantalla. Los adultos también deben tratar de limitar el tiempo frente a una pantalla fuera de su horario laboral.</w:t>
      </w:r>
    </w:p>
    <w:p w:rsidR="001B5C65" w:rsidRPr="001B5C65" w:rsidRDefault="001B5C65" w:rsidP="001B5C65">
      <w:pPr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lang w:val="es-ES"/>
        </w:rPr>
      </w:pP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Para ayudar a limitar el tiempo que su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familia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pasa frente a las pantallas, puede modelar el uso saludable de los </w:t>
      </w:r>
      <w:r w:rsidRPr="00E53BD4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highlight w:val="blue"/>
          <w:bdr w:val="none" w:sz="0" w:space="0" w:color="auto" w:frame="1"/>
          <w:lang w:val="es-ES"/>
        </w:rPr>
        <w:t>electrónicos,</w:t>
      </w: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 xml:space="preserve"> fomentar otras actividades y no permitir pantallas en las habitaciones</w:t>
      </w:r>
    </w:p>
    <w:p w:rsidR="001B5C65" w:rsidRDefault="001B5C65" w:rsidP="001B5C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</w:pPr>
      <w:r w:rsidRPr="001B5C65">
        <w:rPr>
          <w:rFonts w:ascii="Arial Black" w:eastAsia="Times New Roman" w:hAnsi="Arial Black" w:cs="Courier New"/>
          <w:b/>
          <w:bCs/>
          <w:color w:val="000000" w:themeColor="text1"/>
          <w:sz w:val="24"/>
          <w:szCs w:val="24"/>
          <w:bdr w:val="none" w:sz="0" w:space="0" w:color="auto" w:frame="1"/>
          <w:lang w:val="es-ES"/>
        </w:rPr>
        <w:t>¿Y vos qué sugerir para usar menos las pantallas?</w:t>
      </w:r>
    </w:p>
    <w:p w:rsidR="00461B9F" w:rsidRPr="001B5C65" w:rsidRDefault="00461B9F" w:rsidP="001B5C6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lang w:val="es-ES"/>
        </w:rPr>
      </w:pPr>
    </w:p>
    <w:p w:rsidR="001B5C65" w:rsidRPr="001B5C65" w:rsidRDefault="00461B9F" w:rsidP="001B5C65">
      <w:pPr>
        <w:shd w:val="clear" w:color="auto" w:fill="FFFFFF"/>
        <w:spacing w:after="0" w:line="360" w:lineRule="atLeast"/>
        <w:jc w:val="center"/>
        <w:textAlignment w:val="baseline"/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Agrega tres sugerencias más:</w:t>
      </w:r>
    </w:p>
    <w:p w:rsidR="00041123" w:rsidRPr="001B5C65" w:rsidRDefault="00041123">
      <w:pPr>
        <w:rPr>
          <w:rFonts w:ascii="Arial Black" w:hAnsi="Arial Black"/>
          <w:color w:val="000000" w:themeColor="text1"/>
          <w:sz w:val="24"/>
          <w:szCs w:val="24"/>
        </w:rPr>
      </w:pPr>
    </w:p>
    <w:p w:rsidR="001B5C65" w:rsidRPr="007F4854" w:rsidRDefault="007F4854">
      <w:pPr>
        <w:rPr>
          <w:rFonts w:ascii="Arial Black" w:hAnsi="Arial Black"/>
          <w:color w:val="000000" w:themeColor="text1"/>
          <w:sz w:val="24"/>
          <w:szCs w:val="24"/>
          <w:lang w:val="es-ES"/>
        </w:rPr>
      </w:pPr>
      <w:r w:rsidRPr="007F4854">
        <w:rPr>
          <w:rFonts w:ascii="Arial Black" w:hAnsi="Arial Black"/>
          <w:color w:val="000000" w:themeColor="text1"/>
          <w:sz w:val="24"/>
          <w:szCs w:val="24"/>
          <w:lang w:val="es-ES"/>
        </w:rPr>
        <w:t>Evitar antes de acostarse las pantallas</w:t>
      </w:r>
    </w:p>
    <w:p w:rsidR="007F4854" w:rsidRDefault="007F4854">
      <w:pPr>
        <w:rPr>
          <w:rFonts w:ascii="Arial Black" w:hAnsi="Arial Black"/>
          <w:color w:val="000000" w:themeColor="text1"/>
          <w:sz w:val="24"/>
          <w:szCs w:val="24"/>
          <w:lang w:val="es-ES"/>
        </w:rPr>
      </w:pPr>
      <w:r>
        <w:rPr>
          <w:rFonts w:ascii="Arial Black" w:hAnsi="Arial Black"/>
          <w:color w:val="000000" w:themeColor="text1"/>
          <w:sz w:val="24"/>
          <w:szCs w:val="24"/>
          <w:lang w:val="es-ES"/>
        </w:rPr>
        <w:t>Mantenerse activo</w:t>
      </w:r>
    </w:p>
    <w:p w:rsidR="007F4854" w:rsidRDefault="00461B9F">
      <w:pPr>
        <w:rPr>
          <w:rFonts w:ascii="Arial Black" w:hAnsi="Arial Black"/>
          <w:color w:val="000000" w:themeColor="text1"/>
          <w:sz w:val="24"/>
          <w:szCs w:val="24"/>
          <w:lang w:val="es-ES"/>
        </w:rPr>
      </w:pPr>
      <w:bookmarkStart w:id="0" w:name="_GoBack"/>
      <w:bookmarkEnd w:id="0"/>
      <w:r>
        <w:rPr>
          <w:rFonts w:ascii="Arial Black" w:hAnsi="Arial Black"/>
          <w:color w:val="000000" w:themeColor="text1"/>
          <w:sz w:val="24"/>
          <w:szCs w:val="24"/>
          <w:lang w:val="es-ES"/>
        </w:rPr>
        <w:t>Pasar más</w:t>
      </w:r>
      <w:r w:rsidR="007F4854">
        <w:rPr>
          <w:rFonts w:ascii="Arial Black" w:hAnsi="Arial Black"/>
          <w:color w:val="000000" w:themeColor="text1"/>
          <w:sz w:val="24"/>
          <w:szCs w:val="24"/>
          <w:lang w:val="es-ES"/>
        </w:rPr>
        <w:t xml:space="preserve"> tiempo</w:t>
      </w:r>
      <w:r>
        <w:rPr>
          <w:rFonts w:ascii="Arial Black" w:hAnsi="Arial Black"/>
          <w:color w:val="000000" w:themeColor="text1"/>
          <w:sz w:val="24"/>
          <w:szCs w:val="24"/>
          <w:lang w:val="es-ES"/>
        </w:rPr>
        <w:t xml:space="preserve"> con la familia y amigos</w:t>
      </w:r>
      <w:r w:rsidR="007F4854">
        <w:rPr>
          <w:rFonts w:ascii="Arial Black" w:hAnsi="Arial Black"/>
          <w:color w:val="000000" w:themeColor="text1"/>
          <w:sz w:val="24"/>
          <w:szCs w:val="24"/>
          <w:lang w:val="es-ES"/>
        </w:rPr>
        <w:t xml:space="preserve">  </w:t>
      </w:r>
    </w:p>
    <w:p w:rsidR="007F4854" w:rsidRPr="007F4854" w:rsidRDefault="007F4854">
      <w:pPr>
        <w:rPr>
          <w:rFonts w:ascii="Arial Black" w:hAnsi="Arial Black"/>
          <w:color w:val="000000" w:themeColor="text1"/>
          <w:sz w:val="24"/>
          <w:szCs w:val="24"/>
          <w:lang w:val="es-ES"/>
        </w:rPr>
      </w:pPr>
    </w:p>
    <w:sectPr w:rsidR="007F4854" w:rsidRPr="007F4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934D5"/>
    <w:multiLevelType w:val="multilevel"/>
    <w:tmpl w:val="211E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65"/>
    <w:rsid w:val="00041123"/>
    <w:rsid w:val="001B5C65"/>
    <w:rsid w:val="00461B9F"/>
    <w:rsid w:val="007F4854"/>
    <w:rsid w:val="00E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CDDA"/>
  <w15:chartTrackingRefBased/>
  <w15:docId w15:val="{D8E39754-18C6-4316-A190-DDAD48EB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2024-08-30T00:06:00Z</dcterms:created>
  <dcterms:modified xsi:type="dcterms:W3CDTF">2024-08-30T00:42:00Z</dcterms:modified>
</cp:coreProperties>
</file>