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0BDEE" w14:textId="77777777" w:rsidR="00FA6BD6" w:rsidRPr="00FA6BD6" w:rsidRDefault="00FA6BD6" w:rsidP="00FA6BD6">
      <w:pPr>
        <w:rPr>
          <w:i/>
        </w:rPr>
      </w:pPr>
      <w:r w:rsidRPr="00FA6BD6">
        <w:rPr>
          <w:u w:val="single"/>
        </w:rPr>
        <w:t>Capítulo XVI</w:t>
      </w:r>
      <w:r w:rsidRPr="00FA6BD6">
        <w:t>:</w:t>
      </w:r>
      <w:r w:rsidRPr="00FA6BD6">
        <w:rPr>
          <w:i/>
        </w:rPr>
        <w:t xml:space="preserve"> Donde queda comprobado que la ocasión es flor de un día.</w:t>
      </w:r>
    </w:p>
    <w:p w14:paraId="74F33C6F" w14:textId="77777777" w:rsidR="00FA6BD6" w:rsidRPr="00FA6BD6" w:rsidRDefault="00FA6BD6" w:rsidP="00FA6BD6">
      <w:pPr>
        <w:numPr>
          <w:ilvl w:val="0"/>
          <w:numId w:val="1"/>
        </w:numPr>
        <w:rPr>
          <w:iCs/>
        </w:rPr>
      </w:pPr>
      <w:r w:rsidRPr="00FA6BD6">
        <w:rPr>
          <w:iCs/>
        </w:rPr>
        <w:t xml:space="preserve">Después de leer este capítulo, ¿qué sentido tiene el título </w:t>
      </w:r>
      <w:proofErr w:type="gramStart"/>
      <w:r w:rsidRPr="00FA6BD6">
        <w:rPr>
          <w:iCs/>
        </w:rPr>
        <w:t>del mismo</w:t>
      </w:r>
      <w:proofErr w:type="gramEnd"/>
      <w:r w:rsidRPr="00FA6BD6">
        <w:rPr>
          <w:iCs/>
        </w:rPr>
        <w:t>?</w:t>
      </w:r>
    </w:p>
    <w:p w14:paraId="32625A99" w14:textId="77777777" w:rsidR="00FA6BD6" w:rsidRPr="00FA6BD6" w:rsidRDefault="00FA6BD6" w:rsidP="00FA6BD6">
      <w:pPr>
        <w:numPr>
          <w:ilvl w:val="0"/>
          <w:numId w:val="1"/>
        </w:numPr>
        <w:rPr>
          <w:iCs/>
        </w:rPr>
      </w:pPr>
      <w:r w:rsidRPr="00FA6BD6">
        <w:rPr>
          <w:iCs/>
        </w:rPr>
        <w:t xml:space="preserve">¿Dónde vuelve </w:t>
      </w:r>
      <w:proofErr w:type="spellStart"/>
      <w:r w:rsidRPr="00FA6BD6">
        <w:rPr>
          <w:iCs/>
        </w:rPr>
        <w:t>Casiperro</w:t>
      </w:r>
      <w:proofErr w:type="spellEnd"/>
      <w:r w:rsidRPr="00FA6BD6">
        <w:rPr>
          <w:iCs/>
        </w:rPr>
        <w:t xml:space="preserve"> a encontrarse con sus amigos?</w:t>
      </w:r>
    </w:p>
    <w:p w14:paraId="023A6532" w14:textId="77777777" w:rsidR="00FA6BD6" w:rsidRPr="00FA6BD6" w:rsidRDefault="00FA6BD6" w:rsidP="00FA6BD6">
      <w:pPr>
        <w:numPr>
          <w:ilvl w:val="0"/>
          <w:numId w:val="1"/>
        </w:numPr>
        <w:rPr>
          <w:iCs/>
        </w:rPr>
      </w:pPr>
      <w:r w:rsidRPr="00FA6BD6">
        <w:rPr>
          <w:iCs/>
        </w:rPr>
        <w:t xml:space="preserve">¿Qué cambios físicos han sufrido los tres? </w:t>
      </w:r>
    </w:p>
    <w:p w14:paraId="1548D8D4" w14:textId="77777777" w:rsidR="00FA6BD6" w:rsidRPr="00FA6BD6" w:rsidRDefault="00FA6BD6" w:rsidP="00FA6BD6">
      <w:pPr>
        <w:numPr>
          <w:ilvl w:val="0"/>
          <w:numId w:val="1"/>
        </w:numPr>
        <w:rPr>
          <w:iCs/>
        </w:rPr>
      </w:pPr>
      <w:r w:rsidRPr="00FA6BD6">
        <w:rPr>
          <w:iCs/>
        </w:rPr>
        <w:t>¿Por qué los técnicos los sacan de sus jaulas?</w:t>
      </w:r>
    </w:p>
    <w:p w14:paraId="26B2F032" w14:textId="77777777" w:rsidR="00FA6BD6" w:rsidRPr="00FA6BD6" w:rsidRDefault="00FA6BD6" w:rsidP="00FA6BD6">
      <w:pPr>
        <w:numPr>
          <w:ilvl w:val="0"/>
          <w:numId w:val="1"/>
        </w:numPr>
        <w:rPr>
          <w:iCs/>
        </w:rPr>
      </w:pPr>
      <w:r w:rsidRPr="00FA6BD6">
        <w:rPr>
          <w:iCs/>
        </w:rPr>
        <w:t xml:space="preserve"> ¿Cuál es el sentido de las siguientes frases que dice </w:t>
      </w:r>
      <w:proofErr w:type="spellStart"/>
      <w:r w:rsidRPr="00FA6BD6">
        <w:rPr>
          <w:iCs/>
        </w:rPr>
        <w:t>Casiperro</w:t>
      </w:r>
      <w:proofErr w:type="spellEnd"/>
      <w:r w:rsidRPr="00FA6BD6">
        <w:rPr>
          <w:iCs/>
        </w:rPr>
        <w:t xml:space="preserve">: </w:t>
      </w:r>
      <w:r w:rsidRPr="00FA6BD6">
        <w:rPr>
          <w:i/>
        </w:rPr>
        <w:t xml:space="preserve">“Los tres, como tres zonzos, esperábamos el suplicio y, sin embargo, movíamos la cola” (…)” Mis compañeros miraban sin recelo, con esa absurda confianza que mi especie insiste en depositar en los humanos” </w:t>
      </w:r>
      <w:r w:rsidRPr="00FA6BD6">
        <w:rPr>
          <w:iCs/>
        </w:rPr>
        <w:t>¿Qué reflejan sobre la naturaleza de los perros y sobre el trato de los humanos?</w:t>
      </w:r>
    </w:p>
    <w:p w14:paraId="39B57AF7" w14:textId="77777777" w:rsidR="00FA6BD6" w:rsidRPr="00FA6BD6" w:rsidRDefault="00FA6BD6" w:rsidP="00FA6BD6">
      <w:pPr>
        <w:numPr>
          <w:ilvl w:val="0"/>
          <w:numId w:val="1"/>
        </w:numPr>
        <w:rPr>
          <w:iCs/>
        </w:rPr>
      </w:pPr>
      <w:r w:rsidRPr="00FA6BD6">
        <w:rPr>
          <w:iCs/>
        </w:rPr>
        <w:t>¿Qué “milagro” sucedió? ¿Qué nuevo giro da la calesita?</w:t>
      </w:r>
    </w:p>
    <w:p w14:paraId="023B368B" w14:textId="77777777" w:rsidR="00FA6BD6" w:rsidRPr="00FA6BD6" w:rsidRDefault="00FA6BD6" w:rsidP="00FA6BD6">
      <w:pPr>
        <w:numPr>
          <w:ilvl w:val="0"/>
          <w:numId w:val="1"/>
        </w:numPr>
        <w:rPr>
          <w:iCs/>
        </w:rPr>
      </w:pPr>
      <w:r w:rsidRPr="00FA6BD6">
        <w:rPr>
          <w:iCs/>
        </w:rPr>
        <w:t xml:space="preserve">¿Cómo logran escapar </w:t>
      </w:r>
      <w:proofErr w:type="spellStart"/>
      <w:r w:rsidRPr="00FA6BD6">
        <w:rPr>
          <w:iCs/>
        </w:rPr>
        <w:t>Casiperro</w:t>
      </w:r>
      <w:proofErr w:type="spellEnd"/>
      <w:r w:rsidRPr="00FA6BD6">
        <w:rPr>
          <w:iCs/>
        </w:rPr>
        <w:t>, el Huesos y la Negrita? ¿Qué sucede con las “cápsulas del tiempo”?</w:t>
      </w:r>
    </w:p>
    <w:p w14:paraId="34A819AF" w14:textId="77777777" w:rsidR="00FA6BD6" w:rsidRPr="00FA6BD6" w:rsidRDefault="00FA6BD6" w:rsidP="00FA6BD6">
      <w:pPr>
        <w:numPr>
          <w:ilvl w:val="0"/>
          <w:numId w:val="1"/>
        </w:numPr>
        <w:rPr>
          <w:iCs/>
        </w:rPr>
      </w:pPr>
      <w:r w:rsidRPr="00FA6BD6">
        <w:rPr>
          <w:iCs/>
        </w:rPr>
        <w:t xml:space="preserve">Busca en el diccionario: penachos, nauseabundo, pánico, destreza, </w:t>
      </w:r>
      <w:proofErr w:type="spellStart"/>
      <w:r w:rsidRPr="00FA6BD6">
        <w:rPr>
          <w:iCs/>
        </w:rPr>
        <w:t>hechizable</w:t>
      </w:r>
      <w:proofErr w:type="spellEnd"/>
      <w:r w:rsidRPr="00FA6BD6">
        <w:rPr>
          <w:iCs/>
        </w:rPr>
        <w:t>, absurda, tambalear, pescuezo, gangoso, berrido.</w:t>
      </w:r>
    </w:p>
    <w:p w14:paraId="2FEE2858" w14:textId="77777777" w:rsidR="00FA6BD6" w:rsidRPr="00FA6BD6" w:rsidRDefault="00FA6BD6" w:rsidP="00FA6BD6">
      <w:pPr>
        <w:rPr>
          <w:i/>
        </w:rPr>
      </w:pPr>
      <w:r w:rsidRPr="00FA6BD6">
        <w:rPr>
          <w:u w:val="single"/>
        </w:rPr>
        <w:t>Capítulo XVII</w:t>
      </w:r>
      <w:r w:rsidRPr="00FA6BD6">
        <w:t>:</w:t>
      </w:r>
      <w:r w:rsidRPr="00FA6BD6">
        <w:rPr>
          <w:i/>
        </w:rPr>
        <w:t xml:space="preserve"> Donde la Negrita disminuye y por poco se nos pierde a fuerza de estornudos.</w:t>
      </w:r>
    </w:p>
    <w:p w14:paraId="5E8E734F" w14:textId="77777777" w:rsidR="00FA6BD6" w:rsidRPr="00FA6BD6" w:rsidRDefault="00FA6BD6" w:rsidP="00FA6BD6">
      <w:pPr>
        <w:numPr>
          <w:ilvl w:val="0"/>
          <w:numId w:val="2"/>
        </w:numPr>
        <w:rPr>
          <w:iCs/>
        </w:rPr>
      </w:pPr>
      <w:r w:rsidRPr="00FA6BD6">
        <w:rPr>
          <w:iCs/>
        </w:rPr>
        <w:t xml:space="preserve">¿Qué dificultades tenían </w:t>
      </w:r>
      <w:proofErr w:type="spellStart"/>
      <w:r w:rsidRPr="00FA6BD6">
        <w:rPr>
          <w:iCs/>
        </w:rPr>
        <w:t>Casiperro</w:t>
      </w:r>
      <w:proofErr w:type="spellEnd"/>
      <w:r w:rsidRPr="00FA6BD6">
        <w:rPr>
          <w:iCs/>
        </w:rPr>
        <w:t xml:space="preserve"> y sus amigos para correr? ¿Por qué?</w:t>
      </w:r>
    </w:p>
    <w:p w14:paraId="19EA9882" w14:textId="77777777" w:rsidR="00FA6BD6" w:rsidRPr="00FA6BD6" w:rsidRDefault="00FA6BD6" w:rsidP="00FA6BD6">
      <w:pPr>
        <w:numPr>
          <w:ilvl w:val="0"/>
          <w:numId w:val="2"/>
        </w:numPr>
        <w:rPr>
          <w:iCs/>
        </w:rPr>
      </w:pPr>
      <w:r w:rsidRPr="00FA6BD6">
        <w:rPr>
          <w:iCs/>
        </w:rPr>
        <w:t xml:space="preserve">¿Por qué </w:t>
      </w:r>
      <w:proofErr w:type="spellStart"/>
      <w:r w:rsidRPr="00FA6BD6">
        <w:rPr>
          <w:iCs/>
        </w:rPr>
        <w:t>Casiperro</w:t>
      </w:r>
      <w:proofErr w:type="spellEnd"/>
      <w:r w:rsidRPr="00FA6BD6">
        <w:rPr>
          <w:iCs/>
        </w:rPr>
        <w:t xml:space="preserve"> deja de oír la carrera de la Negrita? ¿Qué había sucedido con ella?</w:t>
      </w:r>
    </w:p>
    <w:p w14:paraId="57E981E6" w14:textId="77777777" w:rsidR="00FA6BD6" w:rsidRPr="00FA6BD6" w:rsidRDefault="00FA6BD6" w:rsidP="00FA6BD6">
      <w:pPr>
        <w:numPr>
          <w:ilvl w:val="0"/>
          <w:numId w:val="2"/>
        </w:numPr>
        <w:rPr>
          <w:iCs/>
        </w:rPr>
      </w:pPr>
      <w:r w:rsidRPr="00FA6BD6">
        <w:rPr>
          <w:iCs/>
        </w:rPr>
        <w:t>¿Qué comportamientos comienza a tener la Negrita? ¿Por qué?</w:t>
      </w:r>
    </w:p>
    <w:p w14:paraId="34294A1E" w14:textId="77777777" w:rsidR="00FA6BD6" w:rsidRPr="00FA6BD6" w:rsidRDefault="00FA6BD6" w:rsidP="00FA6BD6">
      <w:pPr>
        <w:numPr>
          <w:ilvl w:val="0"/>
          <w:numId w:val="2"/>
        </w:numPr>
        <w:rPr>
          <w:iCs/>
        </w:rPr>
      </w:pPr>
      <w:r w:rsidRPr="00FA6BD6">
        <w:rPr>
          <w:iCs/>
        </w:rPr>
        <w:t xml:space="preserve">¿Cuáles son los problemas que surgen con la Negrita y cómo los soluciona </w:t>
      </w:r>
      <w:proofErr w:type="spellStart"/>
      <w:r w:rsidRPr="00FA6BD6">
        <w:rPr>
          <w:iCs/>
        </w:rPr>
        <w:t>Casiperro</w:t>
      </w:r>
      <w:proofErr w:type="spellEnd"/>
      <w:r w:rsidRPr="00FA6BD6">
        <w:rPr>
          <w:iCs/>
        </w:rPr>
        <w:t>?</w:t>
      </w:r>
    </w:p>
    <w:p w14:paraId="2F0D3A84" w14:textId="77777777" w:rsidR="00FA6BD6" w:rsidRPr="00FA6BD6" w:rsidRDefault="00FA6BD6" w:rsidP="00FA6BD6">
      <w:pPr>
        <w:numPr>
          <w:ilvl w:val="0"/>
          <w:numId w:val="2"/>
        </w:numPr>
        <w:rPr>
          <w:iCs/>
        </w:rPr>
      </w:pPr>
      <w:r w:rsidRPr="00FA6BD6">
        <w:rPr>
          <w:iCs/>
        </w:rPr>
        <w:t>Busca en el diccionario: vanguardia, fugitivo, retaguardia, titubeante, veleidosa, resabio, brete, viraje, prole, estrategia, ligustro, fogonazo, locomoción, cañada.</w:t>
      </w:r>
    </w:p>
    <w:p w14:paraId="1D2BF31F" w14:textId="77777777" w:rsidR="00E77559" w:rsidRDefault="00E77559"/>
    <w:sectPr w:rsidR="00E775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42CB"/>
    <w:multiLevelType w:val="hybridMultilevel"/>
    <w:tmpl w:val="24E857BC"/>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15:restartNumberingAfterBreak="0">
    <w:nsid w:val="3CF23DE1"/>
    <w:multiLevelType w:val="hybridMultilevel"/>
    <w:tmpl w:val="3C5A96CC"/>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16cid:durableId="2025935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8363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D6"/>
    <w:rsid w:val="002C5A36"/>
    <w:rsid w:val="003713A5"/>
    <w:rsid w:val="00E77559"/>
    <w:rsid w:val="00E967BB"/>
    <w:rsid w:val="00FA6B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FDBA"/>
  <w15:chartTrackingRefBased/>
  <w15:docId w15:val="{1A038A8F-6642-46CE-A030-3321F608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6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6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6B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6B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6B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6B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6B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6B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6B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6B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6B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6B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6B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6B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6B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6B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6B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6BD6"/>
    <w:rPr>
      <w:rFonts w:eastAsiaTheme="majorEastAsia" w:cstheme="majorBidi"/>
      <w:color w:val="272727" w:themeColor="text1" w:themeTint="D8"/>
    </w:rPr>
  </w:style>
  <w:style w:type="paragraph" w:styleId="Ttulo">
    <w:name w:val="Title"/>
    <w:basedOn w:val="Normal"/>
    <w:next w:val="Normal"/>
    <w:link w:val="TtuloCar"/>
    <w:uiPriority w:val="10"/>
    <w:qFormat/>
    <w:rsid w:val="00FA6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6B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6B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6B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6BD6"/>
    <w:pPr>
      <w:spacing w:before="160"/>
      <w:jc w:val="center"/>
    </w:pPr>
    <w:rPr>
      <w:i/>
      <w:iCs/>
      <w:color w:val="404040" w:themeColor="text1" w:themeTint="BF"/>
    </w:rPr>
  </w:style>
  <w:style w:type="character" w:customStyle="1" w:styleId="CitaCar">
    <w:name w:val="Cita Car"/>
    <w:basedOn w:val="Fuentedeprrafopredeter"/>
    <w:link w:val="Cita"/>
    <w:uiPriority w:val="29"/>
    <w:rsid w:val="00FA6BD6"/>
    <w:rPr>
      <w:i/>
      <w:iCs/>
      <w:color w:val="404040" w:themeColor="text1" w:themeTint="BF"/>
    </w:rPr>
  </w:style>
  <w:style w:type="paragraph" w:styleId="Prrafodelista">
    <w:name w:val="List Paragraph"/>
    <w:basedOn w:val="Normal"/>
    <w:uiPriority w:val="34"/>
    <w:qFormat/>
    <w:rsid w:val="00FA6BD6"/>
    <w:pPr>
      <w:ind w:left="720"/>
      <w:contextualSpacing/>
    </w:pPr>
  </w:style>
  <w:style w:type="character" w:styleId="nfasisintenso">
    <w:name w:val="Intense Emphasis"/>
    <w:basedOn w:val="Fuentedeprrafopredeter"/>
    <w:uiPriority w:val="21"/>
    <w:qFormat/>
    <w:rsid w:val="00FA6BD6"/>
    <w:rPr>
      <w:i/>
      <w:iCs/>
      <w:color w:val="0F4761" w:themeColor="accent1" w:themeShade="BF"/>
    </w:rPr>
  </w:style>
  <w:style w:type="paragraph" w:styleId="Citadestacada">
    <w:name w:val="Intense Quote"/>
    <w:basedOn w:val="Normal"/>
    <w:next w:val="Normal"/>
    <w:link w:val="CitadestacadaCar"/>
    <w:uiPriority w:val="30"/>
    <w:qFormat/>
    <w:rsid w:val="00FA6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6BD6"/>
    <w:rPr>
      <w:i/>
      <w:iCs/>
      <w:color w:val="0F4761" w:themeColor="accent1" w:themeShade="BF"/>
    </w:rPr>
  </w:style>
  <w:style w:type="character" w:styleId="Referenciaintensa">
    <w:name w:val="Intense Reference"/>
    <w:basedOn w:val="Fuentedeprrafopredeter"/>
    <w:uiPriority w:val="32"/>
    <w:qFormat/>
    <w:rsid w:val="00FA6B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541093">
      <w:bodyDiv w:val="1"/>
      <w:marLeft w:val="0"/>
      <w:marRight w:val="0"/>
      <w:marTop w:val="0"/>
      <w:marBottom w:val="0"/>
      <w:divBdr>
        <w:top w:val="none" w:sz="0" w:space="0" w:color="auto"/>
        <w:left w:val="none" w:sz="0" w:space="0" w:color="auto"/>
        <w:bottom w:val="none" w:sz="0" w:space="0" w:color="auto"/>
        <w:right w:val="none" w:sz="0" w:space="0" w:color="auto"/>
      </w:divBdr>
    </w:div>
    <w:div w:id="190487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1253</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Rosa Inés Balada</dc:creator>
  <cp:keywords/>
  <dc:description/>
  <cp:lastModifiedBy>María Rosa Inés Balada</cp:lastModifiedBy>
  <cp:revision>1</cp:revision>
  <dcterms:created xsi:type="dcterms:W3CDTF">2024-09-19T02:42:00Z</dcterms:created>
  <dcterms:modified xsi:type="dcterms:W3CDTF">2024-09-19T02:43:00Z</dcterms:modified>
</cp:coreProperties>
</file>