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D4273" w14:textId="14398BD9" w:rsidR="00BF68B7" w:rsidRPr="00A167EC" w:rsidRDefault="00A167EC" w:rsidP="00EB4763">
      <w:pPr>
        <w:jc w:val="center"/>
        <w:rPr>
          <w:rFonts w:ascii="Blackadder ITC" w:hAnsi="Blackadder ITC"/>
          <w:b/>
          <w:bCs/>
          <w:sz w:val="52"/>
          <w:szCs w:val="52"/>
        </w:rPr>
      </w:pPr>
      <w:r w:rsidRPr="00A167EC">
        <w:rPr>
          <w:rFonts w:ascii="Jokerman" w:hAnsi="Jokerman"/>
          <w:noProof/>
          <w:color w:val="000000"/>
          <w:sz w:val="12"/>
          <w:szCs w:val="14"/>
          <w:lang w:eastAsia="es-ES"/>
        </w:rPr>
        <w:drawing>
          <wp:anchor distT="0" distB="0" distL="114300" distR="114300" simplePos="0" relativeHeight="251680256" behindDoc="1" locked="0" layoutInCell="1" allowOverlap="1" wp14:anchorId="38F3981D" wp14:editId="42E82044">
            <wp:simplePos x="0" y="0"/>
            <wp:positionH relativeFrom="column">
              <wp:posOffset>5000367</wp:posOffset>
            </wp:positionH>
            <wp:positionV relativeFrom="paragraph">
              <wp:posOffset>-296562</wp:posOffset>
            </wp:positionV>
            <wp:extent cx="962025" cy="1264119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Final con fondo color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6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763" w:rsidRPr="00A167EC">
        <w:rPr>
          <w:rFonts w:ascii="Blackadder ITC" w:hAnsi="Blackadder ITC"/>
          <w:b/>
          <w:bCs/>
          <w:sz w:val="52"/>
          <w:szCs w:val="52"/>
        </w:rPr>
        <w:t>Colegio Santa Teresita del Niño Jesús</w:t>
      </w:r>
    </w:p>
    <w:p w14:paraId="05089D53" w14:textId="47D9D168" w:rsidR="00EB4763" w:rsidRPr="00EB4763" w:rsidRDefault="00EB4763">
      <w:pPr>
        <w:rPr>
          <w:rFonts w:ascii="Times New Roman" w:hAnsi="Times New Roman" w:cs="Times New Roman"/>
          <w:sz w:val="24"/>
          <w:szCs w:val="24"/>
        </w:rPr>
      </w:pPr>
      <w:r w:rsidRPr="00EB4763">
        <w:rPr>
          <w:rFonts w:ascii="Times New Roman" w:hAnsi="Times New Roman" w:cs="Times New Roman"/>
          <w:sz w:val="24"/>
          <w:szCs w:val="24"/>
        </w:rPr>
        <w:t>Área Música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AEF5DB" w14:textId="7FBDABB8" w:rsidR="00EB4763" w:rsidRPr="00EB4763" w:rsidRDefault="00A167EC">
      <w:pPr>
        <w:rPr>
          <w:rFonts w:ascii="Times New Roman" w:hAnsi="Times New Roman" w:cs="Times New Roman"/>
          <w:sz w:val="24"/>
          <w:szCs w:val="24"/>
        </w:rPr>
      </w:pPr>
      <w:r w:rsidRPr="00EB4763">
        <w:rPr>
          <w:rFonts w:ascii="Times New Roman" w:hAnsi="Times New Roman" w:cs="Times New Roman"/>
          <w:sz w:val="24"/>
          <w:szCs w:val="24"/>
        </w:rPr>
        <w:t>Profe</w:t>
      </w:r>
      <w:r w:rsidR="00EB4763" w:rsidRPr="00EB4763">
        <w:rPr>
          <w:rFonts w:ascii="Times New Roman" w:hAnsi="Times New Roman" w:cs="Times New Roman"/>
          <w:sz w:val="24"/>
          <w:szCs w:val="24"/>
        </w:rPr>
        <w:t>: Eliana Peñaloza</w:t>
      </w:r>
      <w:r w:rsidR="00EB4763">
        <w:rPr>
          <w:rFonts w:ascii="Times New Roman" w:hAnsi="Times New Roman" w:cs="Times New Roman"/>
          <w:sz w:val="24"/>
          <w:szCs w:val="24"/>
        </w:rPr>
        <w:t>.</w:t>
      </w:r>
    </w:p>
    <w:p w14:paraId="59FDBF39" w14:textId="0553A2D2" w:rsidR="00EB4763" w:rsidRDefault="00EB4763">
      <w:pPr>
        <w:rPr>
          <w:rFonts w:ascii="Times New Roman" w:hAnsi="Times New Roman" w:cs="Times New Roman"/>
          <w:sz w:val="24"/>
          <w:szCs w:val="24"/>
        </w:rPr>
      </w:pPr>
      <w:r w:rsidRPr="00EB4763">
        <w:rPr>
          <w:rFonts w:ascii="Times New Roman" w:hAnsi="Times New Roman" w:cs="Times New Roman"/>
          <w:sz w:val="24"/>
          <w:szCs w:val="24"/>
        </w:rPr>
        <w:t xml:space="preserve">Curso: </w:t>
      </w:r>
      <w:r w:rsidR="00E2696B">
        <w:rPr>
          <w:rFonts w:ascii="Times New Roman" w:hAnsi="Times New Roman" w:cs="Times New Roman"/>
          <w:sz w:val="24"/>
          <w:szCs w:val="24"/>
        </w:rPr>
        <w:t>6</w:t>
      </w:r>
      <w:r w:rsidR="008B2D94">
        <w:rPr>
          <w:rFonts w:ascii="Times New Roman" w:hAnsi="Times New Roman" w:cs="Times New Roman"/>
          <w:sz w:val="24"/>
          <w:szCs w:val="24"/>
        </w:rPr>
        <w:t>to</w:t>
      </w:r>
      <w:r w:rsidRPr="00EB4763">
        <w:rPr>
          <w:rFonts w:ascii="Times New Roman" w:hAnsi="Times New Roman" w:cs="Times New Roman"/>
          <w:sz w:val="24"/>
          <w:szCs w:val="24"/>
        </w:rPr>
        <w:t xml:space="preserve"> A, B y C.</w:t>
      </w:r>
    </w:p>
    <w:p w14:paraId="4A38D3BB" w14:textId="1215C419" w:rsidR="00EB4763" w:rsidRPr="00A167EC" w:rsidRDefault="00EB4763">
      <w:pPr>
        <w:rPr>
          <w:rFonts w:ascii="Times New Roman" w:hAnsi="Times New Roman" w:cs="Times New Roman"/>
          <w:sz w:val="2"/>
          <w:szCs w:val="2"/>
        </w:rPr>
      </w:pPr>
    </w:p>
    <w:p w14:paraId="094C680B" w14:textId="7B31DC2E" w:rsidR="00443637" w:rsidRDefault="00EB4763" w:rsidP="00443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Hola chicos, ¡Buenas tardes! Hoy trabajamos en casa,</w:t>
      </w:r>
      <w:r w:rsidR="007C6075">
        <w:rPr>
          <w:rFonts w:ascii="Times New Roman" w:hAnsi="Times New Roman" w:cs="Times New Roman"/>
          <w:sz w:val="24"/>
          <w:szCs w:val="24"/>
        </w:rPr>
        <w:t xml:space="preserve"> para ello, </w:t>
      </w:r>
      <w:r w:rsidR="00E2696B">
        <w:rPr>
          <w:rFonts w:ascii="Times New Roman" w:hAnsi="Times New Roman" w:cs="Times New Roman"/>
          <w:sz w:val="24"/>
          <w:szCs w:val="24"/>
        </w:rPr>
        <w:t>recordamos los personajes de la obra vista en el Teatro del Bicentenario “La flauta mágica” de W. A. Mozart.</w:t>
      </w:r>
    </w:p>
    <w:p w14:paraId="10F6483A" w14:textId="2F807A7E" w:rsidR="00E2696B" w:rsidRDefault="00E2696B" w:rsidP="00405F6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tu cuaderno de música </w:t>
      </w:r>
      <w:r w:rsidR="00405F6B">
        <w:rPr>
          <w:rFonts w:ascii="Times New Roman" w:hAnsi="Times New Roman" w:cs="Times New Roman"/>
          <w:sz w:val="24"/>
          <w:szCs w:val="24"/>
        </w:rPr>
        <w:t>escribe la clasificación de las voces (página 12) de los personajes de “La flauta mágica”.</w:t>
      </w:r>
    </w:p>
    <w:p w14:paraId="6233D3DF" w14:textId="77777777" w:rsidR="00405F6B" w:rsidRDefault="00405F6B" w:rsidP="00405F6B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403" w:type="dxa"/>
        <w:tblInd w:w="360" w:type="dxa"/>
        <w:tblLook w:val="04A0" w:firstRow="1" w:lastRow="0" w:firstColumn="1" w:lastColumn="0" w:noHBand="0" w:noVBand="1"/>
      </w:tblPr>
      <w:tblGrid>
        <w:gridCol w:w="4183"/>
        <w:gridCol w:w="4220"/>
      </w:tblGrid>
      <w:tr w:rsidR="00405F6B" w14:paraId="1A06FC6D" w14:textId="77777777" w:rsidTr="00405F6B">
        <w:trPr>
          <w:trHeight w:val="418"/>
        </w:trPr>
        <w:tc>
          <w:tcPr>
            <w:tcW w:w="4183" w:type="dxa"/>
            <w:shd w:val="clear" w:color="auto" w:fill="FFFF00"/>
          </w:tcPr>
          <w:p w14:paraId="6CC5EBF0" w14:textId="2DB9F463" w:rsidR="00405F6B" w:rsidRP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5F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PERSONAJE</w:t>
            </w:r>
          </w:p>
        </w:tc>
        <w:tc>
          <w:tcPr>
            <w:tcW w:w="4220" w:type="dxa"/>
            <w:shd w:val="clear" w:color="auto" w:fill="FFFF00"/>
          </w:tcPr>
          <w:p w14:paraId="7FF94CDF" w14:textId="794BA24B" w:rsidR="00405F6B" w:rsidRP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5F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CLASIFICACIÓN VOCAL</w:t>
            </w:r>
          </w:p>
        </w:tc>
      </w:tr>
      <w:tr w:rsidR="00405F6B" w14:paraId="6FA1A45D" w14:textId="77777777" w:rsidTr="00405F6B">
        <w:trPr>
          <w:trHeight w:val="418"/>
        </w:trPr>
        <w:tc>
          <w:tcPr>
            <w:tcW w:w="4183" w:type="dxa"/>
          </w:tcPr>
          <w:p w14:paraId="190EAD5A" w14:textId="28F63755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REINA DE LA NOCHE</w:t>
            </w:r>
          </w:p>
        </w:tc>
        <w:tc>
          <w:tcPr>
            <w:tcW w:w="4220" w:type="dxa"/>
          </w:tcPr>
          <w:p w14:paraId="631D21AC" w14:textId="77777777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6B" w14:paraId="0CAC9949" w14:textId="77777777" w:rsidTr="00405F6B">
        <w:trPr>
          <w:trHeight w:val="418"/>
        </w:trPr>
        <w:tc>
          <w:tcPr>
            <w:tcW w:w="4183" w:type="dxa"/>
          </w:tcPr>
          <w:p w14:paraId="272B7EAB" w14:textId="347101E2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PAPAGENO</w:t>
            </w:r>
          </w:p>
        </w:tc>
        <w:tc>
          <w:tcPr>
            <w:tcW w:w="4220" w:type="dxa"/>
          </w:tcPr>
          <w:p w14:paraId="4AA73BC4" w14:textId="77777777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6B" w14:paraId="742C63DE" w14:textId="77777777" w:rsidTr="00405F6B">
        <w:trPr>
          <w:trHeight w:val="418"/>
        </w:trPr>
        <w:tc>
          <w:tcPr>
            <w:tcW w:w="4183" w:type="dxa"/>
          </w:tcPr>
          <w:p w14:paraId="54813925" w14:textId="44BBA85C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TAMINO</w:t>
            </w:r>
          </w:p>
        </w:tc>
        <w:tc>
          <w:tcPr>
            <w:tcW w:w="4220" w:type="dxa"/>
          </w:tcPr>
          <w:p w14:paraId="7C7A200C" w14:textId="77777777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6B" w14:paraId="7A40CCA6" w14:textId="77777777" w:rsidTr="00405F6B">
        <w:trPr>
          <w:trHeight w:val="418"/>
        </w:trPr>
        <w:tc>
          <w:tcPr>
            <w:tcW w:w="4183" w:type="dxa"/>
          </w:tcPr>
          <w:p w14:paraId="6600310F" w14:textId="4226FD15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PAMINA</w:t>
            </w:r>
          </w:p>
        </w:tc>
        <w:tc>
          <w:tcPr>
            <w:tcW w:w="4220" w:type="dxa"/>
          </w:tcPr>
          <w:p w14:paraId="3066FE91" w14:textId="77777777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6B" w14:paraId="4CD18A89" w14:textId="77777777" w:rsidTr="00405F6B">
        <w:trPr>
          <w:trHeight w:val="418"/>
        </w:trPr>
        <w:tc>
          <w:tcPr>
            <w:tcW w:w="4183" w:type="dxa"/>
          </w:tcPr>
          <w:p w14:paraId="22F8038D" w14:textId="7681E7AC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SARASTRO</w:t>
            </w:r>
          </w:p>
        </w:tc>
        <w:tc>
          <w:tcPr>
            <w:tcW w:w="4220" w:type="dxa"/>
          </w:tcPr>
          <w:p w14:paraId="1FAD0CD2" w14:textId="77777777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6B" w14:paraId="18E999EF" w14:textId="77777777" w:rsidTr="00405F6B">
        <w:trPr>
          <w:trHeight w:val="418"/>
        </w:trPr>
        <w:tc>
          <w:tcPr>
            <w:tcW w:w="4183" w:type="dxa"/>
          </w:tcPr>
          <w:p w14:paraId="1DBC9718" w14:textId="3937A2F4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 TRES DAMAS</w:t>
            </w:r>
          </w:p>
        </w:tc>
        <w:tc>
          <w:tcPr>
            <w:tcW w:w="4220" w:type="dxa"/>
          </w:tcPr>
          <w:p w14:paraId="66FD27B8" w14:textId="77777777" w:rsidR="00405F6B" w:rsidRDefault="00405F6B" w:rsidP="0040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39D356" w14:textId="77777777" w:rsidR="00405F6B" w:rsidRDefault="00405F6B" w:rsidP="00405F6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32C4F2C" w14:textId="77777777" w:rsidR="00607E36" w:rsidRDefault="00405F6B" w:rsidP="00607E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escucha la </w:t>
      </w:r>
      <w:r w:rsidR="00607E36">
        <w:rPr>
          <w:rFonts w:ascii="Times New Roman" w:hAnsi="Times New Roman" w:cs="Times New Roman"/>
          <w:sz w:val="24"/>
          <w:szCs w:val="24"/>
        </w:rPr>
        <w:t xml:space="preserve">obra “La flauta mágica” </w:t>
      </w:r>
    </w:p>
    <w:p w14:paraId="5CF8429C" w14:textId="59ABB9C5" w:rsidR="00607E36" w:rsidRDefault="00607E36" w:rsidP="00607E36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F11F5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https://www.youtube.com/watch?v=255HDTmK5Sg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B0F76" w14:textId="35BEB436" w:rsidR="00607E36" w:rsidRDefault="00607E36" w:rsidP="00607E36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acto te gustó más?</w:t>
      </w:r>
    </w:p>
    <w:p w14:paraId="54F47422" w14:textId="4429FF29" w:rsidR="00607E36" w:rsidRDefault="00607E36" w:rsidP="00607E36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personaje te llamó más la atención?</w:t>
      </w:r>
    </w:p>
    <w:p w14:paraId="0B97A89C" w14:textId="2109A29C" w:rsidR="00607E36" w:rsidRDefault="00607E36" w:rsidP="00607E36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 de los cantantes, ¿qué más escuchas en la obra?</w:t>
      </w:r>
    </w:p>
    <w:p w14:paraId="13607D97" w14:textId="77777777" w:rsidR="00607E36" w:rsidRDefault="00607E36" w:rsidP="00607E36">
      <w:pPr>
        <w:rPr>
          <w:rFonts w:ascii="Times New Roman" w:hAnsi="Times New Roman" w:cs="Times New Roman"/>
          <w:sz w:val="24"/>
          <w:szCs w:val="24"/>
        </w:rPr>
      </w:pPr>
    </w:p>
    <w:p w14:paraId="7125876B" w14:textId="3A80929C" w:rsidR="00607E36" w:rsidRDefault="00607E36" w:rsidP="00607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clase, charlamos acerca de la obra “La flauta mágica” mientras revisamos las actividades anteriores acerca de las agrupaciones musicales. </w:t>
      </w:r>
    </w:p>
    <w:p w14:paraId="3E07F133" w14:textId="77777777" w:rsidR="00607E36" w:rsidRDefault="00607E36" w:rsidP="00607E36">
      <w:pPr>
        <w:rPr>
          <w:rFonts w:ascii="Times New Roman" w:hAnsi="Times New Roman" w:cs="Times New Roman"/>
          <w:sz w:val="24"/>
          <w:szCs w:val="24"/>
        </w:rPr>
      </w:pPr>
    </w:p>
    <w:p w14:paraId="5D109F51" w14:textId="7C0F1CA8" w:rsidR="00607E36" w:rsidRPr="00607E36" w:rsidRDefault="00607E36" w:rsidP="00607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TENGAN UN BENDECIDO DÍA. Nos vemos el próximo jueves. </w:t>
      </w:r>
    </w:p>
    <w:p w14:paraId="55E473A4" w14:textId="599E7E44" w:rsidR="00607E36" w:rsidRDefault="00607E36" w:rsidP="00405F6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8E7C3C" w14:textId="77777777" w:rsidR="00607E36" w:rsidRPr="00405F6B" w:rsidRDefault="00607E36" w:rsidP="00405F6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607E36" w:rsidRPr="004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A66"/>
    <w:multiLevelType w:val="hybridMultilevel"/>
    <w:tmpl w:val="EDFC83D6"/>
    <w:lvl w:ilvl="0" w:tplc="7D34D4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7AC3"/>
    <w:multiLevelType w:val="hybridMultilevel"/>
    <w:tmpl w:val="BAB0A15A"/>
    <w:lvl w:ilvl="0" w:tplc="775EE2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40B"/>
    <w:multiLevelType w:val="hybridMultilevel"/>
    <w:tmpl w:val="F90E262C"/>
    <w:lvl w:ilvl="0" w:tplc="F7F65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403A2"/>
    <w:multiLevelType w:val="hybridMultilevel"/>
    <w:tmpl w:val="3BF6D4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ED3113"/>
    <w:multiLevelType w:val="hybridMultilevel"/>
    <w:tmpl w:val="F9A4B3DA"/>
    <w:lvl w:ilvl="0" w:tplc="2B303D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63192"/>
    <w:multiLevelType w:val="hybridMultilevel"/>
    <w:tmpl w:val="C29C4E24"/>
    <w:lvl w:ilvl="0" w:tplc="3A4CD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67CAF"/>
    <w:multiLevelType w:val="hybridMultilevel"/>
    <w:tmpl w:val="3D30EA7A"/>
    <w:lvl w:ilvl="0" w:tplc="16A4D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404F7"/>
    <w:multiLevelType w:val="hybridMultilevel"/>
    <w:tmpl w:val="877ABF92"/>
    <w:lvl w:ilvl="0" w:tplc="075CC6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2119">
    <w:abstractNumId w:val="5"/>
  </w:num>
  <w:num w:numId="2" w16cid:durableId="1247887745">
    <w:abstractNumId w:val="3"/>
  </w:num>
  <w:num w:numId="3" w16cid:durableId="1903370176">
    <w:abstractNumId w:val="0"/>
  </w:num>
  <w:num w:numId="4" w16cid:durableId="106195608">
    <w:abstractNumId w:val="6"/>
  </w:num>
  <w:num w:numId="5" w16cid:durableId="2118400545">
    <w:abstractNumId w:val="1"/>
  </w:num>
  <w:num w:numId="6" w16cid:durableId="965816669">
    <w:abstractNumId w:val="2"/>
  </w:num>
  <w:num w:numId="7" w16cid:durableId="1589924458">
    <w:abstractNumId w:val="7"/>
  </w:num>
  <w:num w:numId="8" w16cid:durableId="31977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63"/>
    <w:rsid w:val="000C454E"/>
    <w:rsid w:val="00382E06"/>
    <w:rsid w:val="003F3F96"/>
    <w:rsid w:val="00405F6B"/>
    <w:rsid w:val="00443637"/>
    <w:rsid w:val="00523996"/>
    <w:rsid w:val="00607E36"/>
    <w:rsid w:val="00765DBF"/>
    <w:rsid w:val="007C6075"/>
    <w:rsid w:val="00845A31"/>
    <w:rsid w:val="00886997"/>
    <w:rsid w:val="008B2D94"/>
    <w:rsid w:val="008C0DBC"/>
    <w:rsid w:val="00987091"/>
    <w:rsid w:val="009D74E7"/>
    <w:rsid w:val="00A01DCF"/>
    <w:rsid w:val="00A167EC"/>
    <w:rsid w:val="00A331F7"/>
    <w:rsid w:val="00AC7A6B"/>
    <w:rsid w:val="00BF68B7"/>
    <w:rsid w:val="00C62D28"/>
    <w:rsid w:val="00DF0064"/>
    <w:rsid w:val="00E2696B"/>
    <w:rsid w:val="00EB4763"/>
    <w:rsid w:val="00F7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6230"/>
  <w15:chartTrackingRefBased/>
  <w15:docId w15:val="{E0FAC9C6-29D2-46C6-B243-E32ECB33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47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476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B47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44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55HDTmK5S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Peñaloza</dc:creator>
  <cp:keywords/>
  <dc:description/>
  <cp:lastModifiedBy>Eli Peñaloza</cp:lastModifiedBy>
  <cp:revision>2</cp:revision>
  <dcterms:created xsi:type="dcterms:W3CDTF">2024-09-19T18:21:00Z</dcterms:created>
  <dcterms:modified xsi:type="dcterms:W3CDTF">2024-09-19T18:21:00Z</dcterms:modified>
</cp:coreProperties>
</file>