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0A2BA5" w:rsidRDefault="003627B4" w:rsidP="003627B4">
      <w:pPr>
        <w:pStyle w:val="Ttulo2"/>
        <w:tabs>
          <w:tab w:val="left" w:pos="4530"/>
        </w:tabs>
        <w:rPr>
          <w:lang w:val="es-MX"/>
        </w:rPr>
      </w:pPr>
      <w:r>
        <w:rPr>
          <w:noProof/>
          <w:lang w:eastAsia="es-AR"/>
        </w:rPr>
        <w:drawing>
          <wp:inline distT="0" distB="0" distL="0" distR="0">
            <wp:extent cx="2886075" cy="2000250"/>
            <wp:effectExtent l="0" t="0" r="9525" b="0"/>
            <wp:docPr id="2" name="Imagen 2"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2000250"/>
                    </a:xfrm>
                    <a:prstGeom prst="rect">
                      <a:avLst/>
                    </a:prstGeom>
                    <a:noFill/>
                    <a:ln>
                      <a:noFill/>
                    </a:ln>
                  </pic:spPr>
                </pic:pic>
              </a:graphicData>
            </a:graphic>
          </wp:inline>
        </w:drawing>
      </w:r>
      <w:r>
        <w:rPr>
          <w:noProof/>
          <w:lang w:eastAsia="es-AR"/>
        </w:rPr>
        <mc:AlternateContent>
          <mc:Choice Requires="wps">
            <w:drawing>
              <wp:anchor distT="0" distB="0" distL="114300" distR="114300" simplePos="0" relativeHeight="251659264" behindDoc="0" locked="0" layoutInCell="1" allowOverlap="1" wp14:anchorId="03736A25" wp14:editId="7DBBC675">
                <wp:simplePos x="0" y="0"/>
                <wp:positionH relativeFrom="column">
                  <wp:posOffset>-175260</wp:posOffset>
                </wp:positionH>
                <wp:positionV relativeFrom="paragraph">
                  <wp:posOffset>-756920</wp:posOffset>
                </wp:positionV>
                <wp:extent cx="1828800" cy="14859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wps:spPr>
                      <wps:txbx>
                        <w:txbxContent>
                          <w:p w:rsidR="00646CE4" w:rsidRPr="003627B4" w:rsidRDefault="00646CE4" w:rsidP="003627B4">
                            <w:pPr>
                              <w:pStyle w:val="Ttulo2"/>
                              <w:jc w:val="cente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TRABAJO PRACTICO NUMERO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13.8pt;margin-top:-59.6pt;width:2in;height:1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" filled="f" stroked="f">
                <v:textbox>
                  <w:txbxContent>
                    <w:p w:rsidR="00646CE4" w:rsidRPr="003627B4" w:rsidRDefault="00646CE4" w:rsidP="003627B4">
                      <w:pPr>
                        <w:pStyle w:val="Ttulo2"/>
                        <w:jc w:val="cente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TRABAJO PRACTICO NUMERO 2</w:t>
                      </w:r>
                    </w:p>
                  </w:txbxContent>
                </v:textbox>
                <w10:wrap type="square"/>
              </v:shape>
            </w:pict>
          </mc:Fallback>
        </mc:AlternateContent>
      </w:r>
      <w:r>
        <w:rPr>
          <w:lang w:val="es-MX"/>
        </w:rPr>
        <w:tab/>
      </w:r>
    </w:p>
    <w:p w:rsidR="003627B4" w:rsidRDefault="003627B4" w:rsidP="003627B4">
      <w:pPr>
        <w:rPr>
          <w:lang w:val="es-MX"/>
        </w:rPr>
      </w:pPr>
    </w:p>
    <w:p w:rsidR="003627B4" w:rsidRDefault="003627B4" w:rsidP="003627B4">
      <w:pPr>
        <w:pStyle w:val="Ttulo1"/>
        <w:rPr>
          <w:sz w:val="32"/>
          <w:szCs w:val="32"/>
          <w:lang w:val="es-MX"/>
        </w:rPr>
      </w:pPr>
      <w:r>
        <w:rPr>
          <w:sz w:val="32"/>
          <w:szCs w:val="32"/>
          <w:lang w:val="es-MX"/>
        </w:rPr>
        <w:t>ALUMNO: Walter Garro</w:t>
      </w:r>
    </w:p>
    <w:p w:rsidR="003627B4" w:rsidRDefault="003627B4" w:rsidP="003627B4">
      <w:pPr>
        <w:pStyle w:val="Ttulo1"/>
        <w:rPr>
          <w:lang w:val="es-MX"/>
        </w:rPr>
      </w:pPr>
      <w:r>
        <w:rPr>
          <w:lang w:val="es-MX"/>
        </w:rPr>
        <w:t>Profesora: Andrea Gomes</w:t>
      </w:r>
    </w:p>
    <w:p w:rsidR="003627B4" w:rsidRDefault="003627B4" w:rsidP="003627B4">
      <w:pPr>
        <w:pStyle w:val="Ttulo1"/>
        <w:rPr>
          <w:lang w:val="es-MX"/>
        </w:rPr>
      </w:pPr>
      <w:r>
        <w:rPr>
          <w:lang w:val="es-MX"/>
        </w:rPr>
        <w:t>Curso :1ª</w:t>
      </w:r>
    </w:p>
    <w:p w:rsidR="003627B4" w:rsidRDefault="003627B4" w:rsidP="003627B4">
      <w:pPr>
        <w:pStyle w:val="Ttulo1"/>
        <w:rPr>
          <w:lang w:val="es-MX"/>
        </w:rPr>
      </w:pPr>
      <w:r>
        <w:rPr>
          <w:lang w:val="es-MX"/>
        </w:rPr>
        <w:t>Año:2024</w:t>
      </w:r>
    </w:p>
    <w:p w:rsidR="00B03503" w:rsidRPr="00B03503" w:rsidRDefault="00B03503" w:rsidP="00B03503">
      <w:pPr>
        <w:pStyle w:val="Ttulo1"/>
        <w:rPr>
          <w:lang w:val="es-MX"/>
        </w:rPr>
      </w:pPr>
      <w:r>
        <w:rPr>
          <w:lang w:val="es-MX"/>
        </w:rPr>
        <w:t xml:space="preserve">Taller: informática </w:t>
      </w:r>
    </w:p>
    <w:p w:rsidR="003627B4" w:rsidRPr="003627B4" w:rsidRDefault="00880F7D" w:rsidP="003627B4">
      <w:pPr>
        <w:pStyle w:val="Ttulo1"/>
        <w:rPr>
          <w:lang w:val="es-MX"/>
        </w:rPr>
      </w:pPr>
      <w:r>
        <w:rPr>
          <w:noProof/>
          <w:lang w:eastAsia="es-AR"/>
        </w:rPr>
        <w:drawing>
          <wp:inline distT="0" distB="0" distL="0" distR="0" wp14:anchorId="75FF9821" wp14:editId="697C0E9D">
            <wp:extent cx="4619180" cy="2486025"/>
            <wp:effectExtent l="0" t="0" r="0" b="0"/>
            <wp:docPr id="3" name="Imagen 3" descr="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ÁT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180" cy="2486025"/>
                    </a:xfrm>
                    <a:prstGeom prst="rect">
                      <a:avLst/>
                    </a:prstGeom>
                    <a:noFill/>
                    <a:ln>
                      <a:noFill/>
                    </a:ln>
                  </pic:spPr>
                </pic:pic>
              </a:graphicData>
            </a:graphic>
          </wp:inline>
        </w:drawing>
      </w:r>
    </w:p>
    <w:p w:rsidR="003627B4" w:rsidRDefault="003627B4" w:rsidP="003627B4">
      <w:pPr>
        <w:rPr>
          <w:lang w:val="es-MX"/>
        </w:rPr>
      </w:pPr>
    </w:p>
    <w:p w:rsidR="003627B4" w:rsidRDefault="003627B4" w:rsidP="003627B4">
      <w:pPr>
        <w:rPr>
          <w:lang w:val="es-MX"/>
        </w:rPr>
      </w:pPr>
    </w:p>
    <w:p w:rsidR="00880F7D" w:rsidRDefault="00880F7D" w:rsidP="003627B4">
      <w:pPr>
        <w:rPr>
          <w:lang w:val="es-MX"/>
        </w:rPr>
      </w:pPr>
      <w:r>
        <w:rPr>
          <w:noProof/>
          <w:lang w:eastAsia="es-AR"/>
        </w:rPr>
        <w:drawing>
          <wp:inline distT="0" distB="0" distL="0" distR="0">
            <wp:extent cx="5391150" cy="495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4953000"/>
                    </a:xfrm>
                    <a:prstGeom prst="rect">
                      <a:avLst/>
                    </a:prstGeom>
                    <a:noFill/>
                    <a:ln>
                      <a:noFill/>
                    </a:ln>
                  </pic:spPr>
                </pic:pic>
              </a:graphicData>
            </a:graphic>
          </wp:inline>
        </w:drawing>
      </w:r>
    </w:p>
    <w:p w:rsidR="00115FB0" w:rsidRDefault="00880F7D" w:rsidP="00115FB0">
      <w:pPr>
        <w:pStyle w:val="Ttulo1"/>
        <w:numPr>
          <w:ilvl w:val="0"/>
          <w:numId w:val="2"/>
        </w:numPr>
        <w:rPr>
          <w:rStyle w:val="jpfdse"/>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1)-Un entorno de programación es un </w:t>
      </w:r>
      <w:r>
        <w:rPr>
          <w:rFonts w:ascii="Arial" w:hAnsi="Arial" w:cs="Arial"/>
          <w:color w:val="040C28"/>
          <w:sz w:val="30"/>
          <w:szCs w:val="30"/>
        </w:rPr>
        <w:t>programa o conjunto de programas que engloban todas las tareas necesarias para el desarrollo de un programa o aplicación</w:t>
      </w:r>
      <w:r>
        <w:rPr>
          <w:rFonts w:ascii="Arial" w:hAnsi="Arial" w:cs="Arial"/>
          <w:color w:val="1F1F1F"/>
          <w:sz w:val="30"/>
          <w:szCs w:val="30"/>
          <w:shd w:val="clear" w:color="auto" w:fill="FFFFFF"/>
        </w:rPr>
        <w:t xml:space="preserve">. Estas tareas </w:t>
      </w:r>
      <w:r w:rsidR="001F6EE1">
        <w:rPr>
          <w:rFonts w:ascii="Arial" w:hAnsi="Arial" w:cs="Arial"/>
          <w:color w:val="1F1F1F"/>
          <w:sz w:val="30"/>
          <w:szCs w:val="30"/>
          <w:shd w:val="clear" w:color="auto" w:fill="FFFFFF"/>
        </w:rPr>
        <w:t xml:space="preserve">son básicamente la </w:t>
      </w:r>
      <w:r>
        <w:rPr>
          <w:rFonts w:ascii="Arial" w:hAnsi="Arial" w:cs="Arial"/>
          <w:color w:val="1F1F1F"/>
          <w:sz w:val="30"/>
          <w:szCs w:val="30"/>
          <w:shd w:val="clear" w:color="auto" w:fill="FFFFFF"/>
        </w:rPr>
        <w:t>Edición del programa. Compilación y </w:t>
      </w:r>
      <w:r>
        <w:rPr>
          <w:rStyle w:val="jpfdse"/>
          <w:rFonts w:ascii="Arial" w:hAnsi="Arial" w:cs="Arial"/>
          <w:color w:val="1F1F1F"/>
          <w:sz w:val="30"/>
          <w:szCs w:val="30"/>
          <w:shd w:val="clear" w:color="auto" w:fill="FFFFFF"/>
        </w:rPr>
        <w:t>enlazado</w:t>
      </w:r>
      <w:r w:rsidR="00CA01AB">
        <w:rPr>
          <w:noProof/>
          <w:lang w:eastAsia="es-AR"/>
        </w:rPr>
        <w:drawing>
          <wp:inline distT="0" distB="0" distL="0" distR="0">
            <wp:extent cx="5400040" cy="3035391"/>
            <wp:effectExtent l="0" t="0" r="0" b="0"/>
            <wp:docPr id="5" name="Imagen 5" descr="Tipos de entornos de desarrollo integrado y sus ventajas | U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entornos de desarrollo integrado y sus ventajas | UN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5391"/>
                    </a:xfrm>
                    <a:prstGeom prst="rect">
                      <a:avLst/>
                    </a:prstGeom>
                    <a:noFill/>
                    <a:ln>
                      <a:noFill/>
                    </a:ln>
                  </pic:spPr>
                </pic:pic>
              </a:graphicData>
            </a:graphic>
          </wp:inline>
        </w:drawing>
      </w:r>
    </w:p>
    <w:p w:rsidR="00170829" w:rsidRPr="00170829" w:rsidRDefault="00115FB0" w:rsidP="00115FB0">
      <w:pPr>
        <w:pStyle w:val="Ttulo1"/>
        <w:numPr>
          <w:ilvl w:val="0"/>
          <w:numId w:val="2"/>
        </w:numPr>
        <w:rPr>
          <w:rFonts w:ascii="Arial" w:hAnsi="Arial" w:cs="Arial"/>
          <w:color w:val="1F1F1F"/>
          <w:sz w:val="30"/>
          <w:szCs w:val="30"/>
          <w:shd w:val="clear" w:color="auto" w:fill="FFFFFF"/>
        </w:rPr>
      </w:pPr>
      <w:r>
        <w:t>Barra: una barra de herramientas de escritorio de aplicaciones (también</w:t>
      </w:r>
      <w:r w:rsidR="00170829">
        <w:t xml:space="preserve"> denominada barra de aplicaciones</w:t>
      </w:r>
      <w:r w:rsidR="00CC0C98">
        <w:rPr>
          <w:noProof/>
          <w:lang w:eastAsia="es-AR"/>
        </w:rPr>
        <w:drawing>
          <wp:inline distT="0" distB="0" distL="0" distR="0">
            <wp:extent cx="5400040" cy="3601784"/>
            <wp:effectExtent l="0" t="0" r="0" b="0"/>
            <wp:docPr id="6" name="Imagen 6" descr="Qué es la barra de tareas y personalizarla e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la barra de tareas y personalizarla en Windows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1784"/>
                    </a:xfrm>
                    <a:prstGeom prst="rect">
                      <a:avLst/>
                    </a:prstGeom>
                    <a:noFill/>
                    <a:ln>
                      <a:noFill/>
                    </a:ln>
                  </pic:spPr>
                </pic:pic>
              </a:graphicData>
            </a:graphic>
          </wp:inline>
        </w:drawing>
      </w:r>
    </w:p>
    <w:p w:rsidR="00170829" w:rsidRDefault="001F6EE1" w:rsidP="00170829">
      <w:pPr>
        <w:pStyle w:val="Ttulo1"/>
        <w:ind w:left="720"/>
        <w:rPr>
          <w:rFonts w:ascii="Arial" w:hAnsi="Arial" w:cs="Arial"/>
          <w:color w:val="202122"/>
          <w:shd w:val="clear" w:color="auto" w:fill="FFFFFF"/>
        </w:rPr>
      </w:pPr>
      <w:r>
        <w:lastRenderedPageBreak/>
        <w:t>fondo de pantalla</w:t>
      </w:r>
      <w:r w:rsidR="00170829">
        <w:t>:</w:t>
      </w:r>
      <w:r w:rsidR="00170829" w:rsidRPr="00170829">
        <w:rPr>
          <w:rFonts w:ascii="Arial" w:hAnsi="Arial" w:cs="Arial"/>
          <w:color w:val="202122"/>
          <w:shd w:val="clear" w:color="auto" w:fill="FFFFFF"/>
        </w:rPr>
        <w:t xml:space="preserve"> </w:t>
      </w:r>
      <w:r w:rsidR="00170829">
        <w:rPr>
          <w:rFonts w:ascii="Arial" w:hAnsi="Arial" w:cs="Arial"/>
          <w:color w:val="202122"/>
          <w:shd w:val="clear" w:color="auto" w:fill="FFFFFF"/>
        </w:rPr>
        <w:t>El </w:t>
      </w:r>
      <w:r w:rsidR="00170829">
        <w:rPr>
          <w:rFonts w:ascii="Arial" w:hAnsi="Arial" w:cs="Arial"/>
          <w:b w:val="0"/>
          <w:bCs w:val="0"/>
          <w:color w:val="202122"/>
          <w:shd w:val="clear" w:color="auto" w:fill="FFFFFF"/>
        </w:rPr>
        <w:t>fondo de pantalla</w:t>
      </w:r>
      <w:r w:rsidR="00170829">
        <w:rPr>
          <w:rFonts w:ascii="Arial" w:hAnsi="Arial" w:cs="Arial"/>
          <w:color w:val="202122"/>
          <w:shd w:val="clear" w:color="auto" w:fill="FFFFFF"/>
        </w:rPr>
        <w:t> es en ordenadores personales, tabletas y dispositivos de comunicación, la imagen que se utiliza en el fondo de una </w:t>
      </w:r>
      <w:r w:rsidR="00170829">
        <w:rPr>
          <w:rFonts w:ascii="Arial" w:hAnsi="Arial" w:cs="Arial"/>
          <w:shd w:val="clear" w:color="auto" w:fill="FFFFFF"/>
        </w:rPr>
        <w:t xml:space="preserve">interfaz gráfica de usuario </w:t>
      </w:r>
      <w:r w:rsidR="00170829">
        <w:rPr>
          <w:rFonts w:ascii="Arial" w:hAnsi="Arial" w:cs="Arial"/>
          <w:color w:val="202122"/>
          <w:shd w:val="clear" w:color="auto" w:fill="FFFFFF"/>
        </w:rPr>
        <w:t>en una pantalla de ordenador y un dispositivo móvil.</w:t>
      </w:r>
      <w:r w:rsidR="00CC0C98" w:rsidRPr="00CC0C98">
        <w:t xml:space="preserve"> </w:t>
      </w:r>
      <w:r w:rsidR="00CC0C98">
        <w:rPr>
          <w:noProof/>
          <w:lang w:eastAsia="es-AR"/>
        </w:rPr>
        <w:drawing>
          <wp:inline distT="0" distB="0" distL="0" distR="0">
            <wp:extent cx="4514850" cy="2533650"/>
            <wp:effectExtent l="0" t="0" r="0" b="0"/>
            <wp:docPr id="7" name="Imagen 7" descr="Fondos De Pantalla Windows 10 Co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s De Pantalla Windows 10 Con Movimien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rsidR="00170829" w:rsidRDefault="00170829" w:rsidP="00170829">
      <w:pPr>
        <w:pStyle w:val="Ttulo1"/>
        <w:ind w:left="720"/>
        <w:rPr>
          <w:rFonts w:ascii="Arial" w:hAnsi="Arial" w:cs="Arial"/>
          <w:color w:val="1F1F1F"/>
          <w:sz w:val="30"/>
          <w:szCs w:val="30"/>
          <w:shd w:val="clear" w:color="auto" w:fill="FFFFFF"/>
        </w:rPr>
      </w:pPr>
      <w:r>
        <w:t>Menú:</w:t>
      </w:r>
      <w:r w:rsidRPr="00170829">
        <w:rPr>
          <w:rFonts w:ascii="Arial" w:hAnsi="Arial" w:cs="Arial"/>
          <w:color w:val="1F1F1F"/>
          <w:sz w:val="30"/>
          <w:szCs w:val="30"/>
          <w:shd w:val="clear" w:color="auto" w:fill="FFFFFF"/>
        </w:rPr>
        <w:t xml:space="preserve"> </w:t>
      </w:r>
      <w:r>
        <w:rPr>
          <w:rFonts w:ascii="Arial" w:hAnsi="Arial" w:cs="Arial"/>
          <w:color w:val="1F1F1F"/>
          <w:sz w:val="30"/>
          <w:szCs w:val="30"/>
          <w:shd w:val="clear" w:color="auto" w:fill="FFFFFF"/>
        </w:rPr>
        <w:t>Los menús son un </w:t>
      </w:r>
      <w:r>
        <w:rPr>
          <w:rFonts w:ascii="Arial" w:hAnsi="Arial" w:cs="Arial"/>
          <w:color w:val="040C28"/>
          <w:sz w:val="30"/>
          <w:szCs w:val="30"/>
        </w:rPr>
        <w:t>grupo de opciones clasificadas, las cuales permiten el acceso a las operaciones que las aplicaciones realizan</w:t>
      </w:r>
      <w:r>
        <w:rPr>
          <w:rFonts w:ascii="Arial" w:hAnsi="Arial" w:cs="Arial"/>
          <w:color w:val="1F1F1F"/>
          <w:sz w:val="30"/>
          <w:szCs w:val="30"/>
          <w:shd w:val="clear" w:color="auto" w:fill="FFFFFF"/>
        </w:rPr>
        <w:t>. Existen cuatro tipos de menús, el Menú Principal de Windows, los menús que presentan las aplicaciones, los menús de continuación y los menús contextuales.</w:t>
      </w:r>
      <w:r w:rsidR="00CC0C98" w:rsidRPr="00CC0C98">
        <w:t xml:space="preserve"> </w:t>
      </w:r>
      <w:r w:rsidR="00CC0C98">
        <w:rPr>
          <w:noProof/>
          <w:lang w:eastAsia="es-AR"/>
        </w:rPr>
        <w:drawing>
          <wp:inline distT="0" distB="0" distL="0" distR="0">
            <wp:extent cx="5400040" cy="3114133"/>
            <wp:effectExtent l="0" t="0" r="0" b="0"/>
            <wp:docPr id="8" name="Imagen 8" descr="Cómo usar Windows 10?: El menú y pantall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usar Windows 10?: El menú y pantalla de inic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114133"/>
                    </a:xfrm>
                    <a:prstGeom prst="rect">
                      <a:avLst/>
                    </a:prstGeom>
                    <a:noFill/>
                    <a:ln>
                      <a:noFill/>
                    </a:ln>
                  </pic:spPr>
                </pic:pic>
              </a:graphicData>
            </a:graphic>
          </wp:inline>
        </w:drawing>
      </w:r>
    </w:p>
    <w:p w:rsidR="00170829" w:rsidRDefault="00170829" w:rsidP="00170829">
      <w:pPr>
        <w:pStyle w:val="Ttulo1"/>
        <w:ind w:left="720"/>
        <w:rPr>
          <w:rFonts w:ascii="Arial" w:hAnsi="Arial" w:cs="Arial"/>
          <w:color w:val="474747"/>
          <w:shd w:val="clear" w:color="auto" w:fill="FFFFFF"/>
        </w:rPr>
      </w:pPr>
      <w:r>
        <w:lastRenderedPageBreak/>
        <w:t xml:space="preserve"> fecha y hora:</w:t>
      </w:r>
      <w:r w:rsidRPr="00170829">
        <w:rPr>
          <w:rFonts w:ascii="Arial" w:hAnsi="Arial" w:cs="Arial"/>
          <w:color w:val="474747"/>
          <w:shd w:val="clear" w:color="auto" w:fill="FFFFFF"/>
        </w:rPr>
        <w:t xml:space="preserve"> </w:t>
      </w:r>
      <w:r>
        <w:rPr>
          <w:rFonts w:ascii="Arial" w:hAnsi="Arial" w:cs="Arial"/>
          <w:color w:val="474747"/>
          <w:shd w:val="clear" w:color="auto" w:fill="FFFFFF"/>
        </w:rPr>
        <w:t>La hora del sistema es la </w:t>
      </w:r>
      <w:r>
        <w:rPr>
          <w:rFonts w:ascii="Arial" w:hAnsi="Arial" w:cs="Arial"/>
          <w:color w:val="040C28"/>
          <w:shd w:val="clear" w:color="auto" w:fill="D3E3FD"/>
        </w:rPr>
        <w:t>fecha y hora actuales del día</w:t>
      </w:r>
      <w:r>
        <w:rPr>
          <w:rFonts w:ascii="Arial" w:hAnsi="Arial" w:cs="Arial"/>
          <w:color w:val="474747"/>
          <w:shd w:val="clear" w:color="auto" w:fill="FFFFFF"/>
        </w:rPr>
        <w:t>. El sistema mantiene el tiempo para que las aplicaciones tengan acceso a un tiempo preciso. El sistema basa la hora del sistema en la</w:t>
      </w:r>
      <w:r w:rsidR="00CC0C98">
        <w:rPr>
          <w:rFonts w:ascii="Arial" w:hAnsi="Arial" w:cs="Arial"/>
          <w:color w:val="474747"/>
          <w:shd w:val="clear" w:color="auto" w:fill="FFFFFF"/>
        </w:rPr>
        <w:t xml:space="preserve"> hora universal coordinada (UTC)</w:t>
      </w:r>
      <w:r w:rsidR="00CC0C98" w:rsidRPr="00CC0C98">
        <w:t xml:space="preserve"> </w:t>
      </w:r>
      <w:r w:rsidR="00CC0C98">
        <w:rPr>
          <w:noProof/>
          <w:lang w:eastAsia="es-AR"/>
        </w:rPr>
        <mc:AlternateContent>
          <mc:Choice Requires="wps">
            <w:drawing>
              <wp:inline distT="0" distB="0" distL="0" distR="0" wp14:anchorId="5C742B36" wp14:editId="6FAA8B0F">
                <wp:extent cx="304800" cy="304800"/>
                <wp:effectExtent l="0" t="0" r="0" b="0"/>
                <wp:docPr id="11" name="Rectángulo 11" descr="Cómo personalizar el formato de fecha y hora e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alt="Descripción: Cómo personalizar el formato de fecha y hora e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yci+jnAgAA/wUAAA4AAAAAAAAAAAAA&#10;AAAALgIAAGRycy9lMm9Eb2MueG1sUEsBAi0AFAAGAAgAAAAhAEyg6SzYAAAAAwEAAA8AAAAAAAAA&#10;AAAAAAAAQQUAAGRycy9kb3ducmV2LnhtbFBLBQYAAAAABAAEAPMAAABGBgAAAAA=&#10;" filled="f" stroked="f">
                <o:lock v:ext="edit" aspectratio="t"/>
                <w10:anchorlock/>
              </v:rect>
            </w:pict>
          </mc:Fallback>
        </mc:AlternateContent>
      </w:r>
      <w:r w:rsidR="00CC0C98">
        <w:rPr>
          <w:noProof/>
          <w:lang w:eastAsia="es-AR"/>
        </w:rPr>
        <w:drawing>
          <wp:inline distT="0" distB="0" distL="0" distR="0">
            <wp:extent cx="5210175" cy="7229475"/>
            <wp:effectExtent l="0" t="0" r="9525" b="9525"/>
            <wp:docPr id="12" name="Imagen 12" descr="Windows 10 - Hora en pantalla de inicio - Microsoft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s 10 - Hora en pantalla de inicio - Microsoft Commun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7229475"/>
                    </a:xfrm>
                    <a:prstGeom prst="rect">
                      <a:avLst/>
                    </a:prstGeom>
                    <a:noFill/>
                    <a:ln>
                      <a:noFill/>
                    </a:ln>
                  </pic:spPr>
                </pic:pic>
              </a:graphicData>
            </a:graphic>
          </wp:inline>
        </w:drawing>
      </w:r>
      <w:r w:rsidR="00CC0C98">
        <w:rPr>
          <w:noProof/>
          <w:lang w:eastAsia="es-AR"/>
        </w:rPr>
        <mc:AlternateContent>
          <mc:Choice Requires="wps">
            <w:drawing>
              <wp:inline distT="0" distB="0" distL="0" distR="0">
                <wp:extent cx="304800" cy="304800"/>
                <wp:effectExtent l="0" t="0" r="0" b="0"/>
                <wp:docPr id="9" name="Rectángulo 9" descr="Cómo personalizar el formato de fecha y hora e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9" o:spid="_x0000_s1026" alt="Descripción: Cómo personalizar el formato de fecha y hora e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WeBD3nAgAA/Q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170829" w:rsidRDefault="00170829" w:rsidP="00170829">
      <w:pPr>
        <w:pStyle w:val="Ttulo1"/>
        <w:ind w:left="720"/>
        <w:rPr>
          <w:rFonts w:ascii="Arial" w:hAnsi="Arial" w:cs="Arial"/>
          <w:color w:val="1F1F1F"/>
          <w:sz w:val="30"/>
          <w:szCs w:val="30"/>
          <w:shd w:val="clear" w:color="auto" w:fill="FFFFFF"/>
        </w:rPr>
      </w:pPr>
      <w:r>
        <w:lastRenderedPageBreak/>
        <w:t xml:space="preserve">navegador: </w:t>
      </w:r>
      <w:r>
        <w:rPr>
          <w:rFonts w:ascii="Arial" w:hAnsi="Arial" w:cs="Arial"/>
          <w:color w:val="1F1F1F"/>
          <w:sz w:val="30"/>
          <w:szCs w:val="30"/>
          <w:shd w:val="clear" w:color="auto" w:fill="FFFFFF"/>
        </w:rPr>
        <w:t>Un navegador web </w:t>
      </w:r>
      <w:r>
        <w:rPr>
          <w:rFonts w:ascii="Arial" w:hAnsi="Arial" w:cs="Arial"/>
          <w:color w:val="040C28"/>
          <w:sz w:val="30"/>
          <w:szCs w:val="30"/>
        </w:rPr>
        <w:t>es un programa que permite ver la información que contiene una página web</w:t>
      </w:r>
      <w:r>
        <w:rPr>
          <w:rFonts w:ascii="Arial" w:hAnsi="Arial" w:cs="Arial"/>
          <w:color w:val="1F1F1F"/>
          <w:sz w:val="30"/>
          <w:szCs w:val="30"/>
          <w:shd w:val="clear" w:color="auto" w:fill="FFFFFF"/>
        </w:rPr>
        <w:t>. El navegador interpreta el código, HTML generalmente, en el que está escrita la página web y lo presenta en pantalla permitiendo al usuario interactuar con su contenido y navegar.</w:t>
      </w:r>
      <w:r w:rsidR="00CC0C98" w:rsidRPr="00CC0C98">
        <w:t xml:space="preserve"> </w:t>
      </w:r>
      <w:r w:rsidR="00CC0C98">
        <w:rPr>
          <w:noProof/>
          <w:lang w:eastAsia="es-AR"/>
        </w:rPr>
        <w:drawing>
          <wp:inline distT="0" distB="0" distL="0" distR="0">
            <wp:extent cx="5400040" cy="2582911"/>
            <wp:effectExtent l="0" t="0" r="0" b="8255"/>
            <wp:docPr id="13" name="Imagen 13" descr="Los mejores navegadores para Windows – eju.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s mejores navegadores para Windows – eju.t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582911"/>
                    </a:xfrm>
                    <a:prstGeom prst="rect">
                      <a:avLst/>
                    </a:prstGeom>
                    <a:noFill/>
                    <a:ln>
                      <a:noFill/>
                    </a:ln>
                  </pic:spPr>
                </pic:pic>
              </a:graphicData>
            </a:graphic>
          </wp:inline>
        </w:drawing>
      </w:r>
    </w:p>
    <w:p w:rsidR="00170829" w:rsidRDefault="001F6EE1" w:rsidP="00170829">
      <w:pPr>
        <w:pStyle w:val="Ttulo1"/>
        <w:ind w:left="720"/>
        <w:rPr>
          <w:rFonts w:ascii="Arial" w:hAnsi="Arial" w:cs="Arial"/>
          <w:color w:val="474747"/>
          <w:shd w:val="clear" w:color="auto" w:fill="FFFFFF"/>
        </w:rPr>
      </w:pPr>
      <w:r>
        <w:t xml:space="preserve"> </w:t>
      </w:r>
      <w:r w:rsidR="00170829">
        <w:t xml:space="preserve">Gadgets: </w:t>
      </w:r>
      <w:r w:rsidR="00170829">
        <w:rPr>
          <w:rFonts w:ascii="Arial" w:hAnsi="Arial" w:cs="Arial"/>
          <w:color w:val="474747"/>
          <w:shd w:val="clear" w:color="auto" w:fill="FFFFFF"/>
        </w:rPr>
        <w:t>La palabra Gadget se utiliza para mencionar a </w:t>
      </w:r>
      <w:r w:rsidR="00170829">
        <w:rPr>
          <w:rFonts w:ascii="Arial" w:hAnsi="Arial" w:cs="Arial"/>
          <w:color w:val="040C28"/>
          <w:shd w:val="clear" w:color="auto" w:fill="D3E3FD"/>
        </w:rPr>
        <w:t>cualquier tipo de dispositivo novedoso</w:t>
      </w:r>
      <w:r w:rsidR="00170829">
        <w:rPr>
          <w:rFonts w:ascii="Arial" w:hAnsi="Arial" w:cs="Arial"/>
          <w:color w:val="474747"/>
          <w:shd w:val="clear" w:color="auto" w:fill="FFFFFF"/>
        </w:rPr>
        <w:t>, es decir aquel que ofrece por primera vez tecnología de última generación que otros no ofrecen, y por lo tanto son caros y para pocos usuarios.</w:t>
      </w:r>
      <w:r w:rsidR="001D6003" w:rsidRPr="001D6003">
        <w:t xml:space="preserve"> </w:t>
      </w:r>
      <w:r w:rsidR="001D6003">
        <w:rPr>
          <w:noProof/>
          <w:lang w:eastAsia="es-AR"/>
        </w:rPr>
        <w:drawing>
          <wp:inline distT="0" distB="0" distL="0" distR="0">
            <wp:extent cx="2695575" cy="1695450"/>
            <wp:effectExtent l="0" t="0" r="9525" b="0"/>
            <wp:docPr id="14" name="Imagen 14" descr="Gadgets | Dirección General de Sistemas y Tecnología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dgets | Dirección General de Sistemas y Tecnologías de l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rsidR="00CA01AB" w:rsidRDefault="001F6EE1" w:rsidP="00170829">
      <w:pPr>
        <w:pStyle w:val="Ttulo1"/>
        <w:ind w:left="720"/>
        <w:rPr>
          <w:rFonts w:ascii="Arial" w:hAnsi="Arial" w:cs="Arial"/>
          <w:color w:val="474747"/>
          <w:sz w:val="21"/>
          <w:szCs w:val="21"/>
          <w:shd w:val="clear" w:color="auto" w:fill="FFFFFF"/>
        </w:rPr>
      </w:pPr>
      <w:r>
        <w:lastRenderedPageBreak/>
        <w:t>código de barras</w:t>
      </w:r>
      <w:r w:rsidR="00170829">
        <w:t xml:space="preserve">: </w:t>
      </w:r>
      <w:r w:rsidR="00CA01AB">
        <w:rPr>
          <w:rFonts w:ascii="Arial" w:hAnsi="Arial" w:cs="Arial"/>
          <w:color w:val="474747"/>
          <w:sz w:val="21"/>
          <w:szCs w:val="21"/>
          <w:shd w:val="clear" w:color="auto" w:fill="FFFFFF"/>
        </w:rPr>
        <w:t>El código de barras es un código basado en la representación de un conjunto de líneas paralelas de distinto grosor, color y espaciado que en su conjunto contienen una determinada información, es decir, las barras y espacios del código representan pequeñas cadenas de caracteres.</w:t>
      </w:r>
      <w:r w:rsidR="001D6003" w:rsidRPr="001D6003">
        <w:t xml:space="preserve"> </w:t>
      </w:r>
      <w:r w:rsidR="001D6003">
        <w:rPr>
          <w:noProof/>
          <w:lang w:eastAsia="es-AR"/>
        </w:rPr>
        <w:drawing>
          <wp:inline distT="0" distB="0" distL="0" distR="0">
            <wp:extent cx="5400040" cy="3037523"/>
            <wp:effectExtent l="0" t="0" r="0" b="0"/>
            <wp:docPr id="15" name="Imagen 15" descr="Como hacer un código de barra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o hacer un código de barras en Ex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CA01AB" w:rsidRDefault="00CA01AB" w:rsidP="00170829">
      <w:pPr>
        <w:pStyle w:val="Ttulo1"/>
        <w:ind w:left="720"/>
        <w:rPr>
          <w:rFonts w:ascii="Arial" w:hAnsi="Arial" w:cs="Arial"/>
          <w:color w:val="1F1F1F"/>
          <w:sz w:val="30"/>
          <w:szCs w:val="30"/>
          <w:shd w:val="clear" w:color="auto" w:fill="FFFFFF"/>
        </w:rPr>
      </w:pPr>
      <w:r>
        <w:t>área de notificaciones:</w:t>
      </w:r>
      <w:r w:rsidRPr="00CA01AB">
        <w:rPr>
          <w:rFonts w:ascii="Arial" w:hAnsi="Arial" w:cs="Arial"/>
          <w:color w:val="1F1F1F"/>
          <w:sz w:val="30"/>
          <w:szCs w:val="30"/>
          <w:shd w:val="clear" w:color="auto" w:fill="FFFFFF"/>
        </w:rPr>
        <w:t xml:space="preserve"> </w:t>
      </w:r>
      <w:r>
        <w:rPr>
          <w:rFonts w:ascii="Arial" w:hAnsi="Arial" w:cs="Arial"/>
          <w:color w:val="1F1F1F"/>
          <w:sz w:val="30"/>
          <w:szCs w:val="30"/>
          <w:shd w:val="clear" w:color="auto" w:fill="FFFFFF"/>
        </w:rPr>
        <w:t>El área de notificación se encuentra en el </w:t>
      </w:r>
      <w:r>
        <w:rPr>
          <w:rFonts w:ascii="Arial" w:hAnsi="Arial" w:cs="Arial"/>
          <w:color w:val="040C28"/>
          <w:sz w:val="30"/>
          <w:szCs w:val="30"/>
        </w:rPr>
        <w:t>extremo derecho de la barra de tareas</w:t>
      </w:r>
      <w:r>
        <w:rPr>
          <w:rFonts w:ascii="Arial" w:hAnsi="Arial" w:cs="Arial"/>
          <w:color w:val="1F1F1F"/>
          <w:sz w:val="30"/>
          <w:szCs w:val="30"/>
          <w:shd w:val="clear" w:color="auto" w:fill="FFFFFF"/>
        </w:rPr>
        <w:t>.Contiene iconos que puede encontrar seleccionando o presionando con bastante frecuencia: batería, Wi-Fi, volumen, Reloj y Calendario y centro de actividades</w:t>
      </w:r>
      <w:r w:rsidR="001D6003">
        <w:rPr>
          <w:noProof/>
          <w:lang w:eastAsia="es-AR"/>
        </w:rPr>
        <w:drawing>
          <wp:inline distT="0" distB="0" distL="0" distR="0">
            <wp:extent cx="2476500" cy="1885950"/>
            <wp:effectExtent l="0" t="0" r="0" b="0"/>
            <wp:docPr id="16" name="Imagen 16" descr="Área de notificación - Win32 apps | Microsoft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Área de notificación - Win32 apps | Microsoft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CA01AB" w:rsidRDefault="00C719BC" w:rsidP="00170829">
      <w:pPr>
        <w:pStyle w:val="Ttulo1"/>
        <w:ind w:left="720"/>
        <w:rPr>
          <w:rFonts w:ascii="Arial" w:hAnsi="Arial" w:cs="Arial"/>
          <w:color w:val="040C28"/>
          <w:sz w:val="30"/>
          <w:szCs w:val="30"/>
        </w:rPr>
      </w:pPr>
      <w:r>
        <w:lastRenderedPageBreak/>
        <w:t xml:space="preserve"> área de trabajo</w:t>
      </w:r>
      <w:r w:rsidR="00CA01AB">
        <w:t>:</w:t>
      </w:r>
      <w:r w:rsidR="00CA01AB" w:rsidRPr="00CA01AB">
        <w:rPr>
          <w:rFonts w:ascii="Arial" w:hAnsi="Arial" w:cs="Arial"/>
          <w:color w:val="1F1F1F"/>
          <w:sz w:val="30"/>
          <w:szCs w:val="30"/>
          <w:shd w:val="clear" w:color="auto" w:fill="FFFFFF"/>
        </w:rPr>
        <w:t xml:space="preserve"> </w:t>
      </w:r>
      <w:r w:rsidR="00CA01AB">
        <w:rPr>
          <w:rFonts w:ascii="Arial" w:hAnsi="Arial" w:cs="Arial"/>
          <w:color w:val="1F1F1F"/>
          <w:sz w:val="30"/>
          <w:szCs w:val="30"/>
          <w:shd w:val="clear" w:color="auto" w:fill="FFFFFF"/>
        </w:rPr>
        <w:t>Un área de trabajo es un </w:t>
      </w:r>
      <w:r w:rsidR="00CA01AB">
        <w:rPr>
          <w:rFonts w:ascii="Arial" w:hAnsi="Arial" w:cs="Arial"/>
          <w:color w:val="040C28"/>
          <w:sz w:val="30"/>
          <w:szCs w:val="30"/>
        </w:rPr>
        <w:t>directorio de trabajo que ayuda a organizar las aplicaciones, controladores y otros recursos propiedad de OEM necesarios para crear una imagen de sistema operativo de fábrica</w:t>
      </w:r>
      <w:r w:rsidR="001D6003">
        <w:rPr>
          <w:noProof/>
          <w:lang w:eastAsia="es-AR"/>
        </w:rPr>
        <w:drawing>
          <wp:inline distT="0" distB="0" distL="0" distR="0">
            <wp:extent cx="5400040" cy="3036040"/>
            <wp:effectExtent l="0" t="0" r="0" b="0"/>
            <wp:docPr id="19" name="Imagen 19" descr="Cómo habilitar el área de trabajo de Windows Ink sin tener una tableta 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habilitar el área de trabajo de Windows Ink sin tener una tableta de  dibuj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036040"/>
                    </a:xfrm>
                    <a:prstGeom prst="rect">
                      <a:avLst/>
                    </a:prstGeom>
                    <a:noFill/>
                    <a:ln>
                      <a:noFill/>
                    </a:ln>
                  </pic:spPr>
                </pic:pic>
              </a:graphicData>
            </a:graphic>
          </wp:inline>
        </w:drawing>
      </w:r>
    </w:p>
    <w:p w:rsidR="00CA01AB" w:rsidRDefault="00CA01AB" w:rsidP="00CA01AB">
      <w:pPr>
        <w:pStyle w:val="Ttulo1"/>
        <w:rPr>
          <w:rFonts w:ascii="Arial" w:hAnsi="Arial" w:cs="Arial"/>
          <w:color w:val="474747"/>
          <w:sz w:val="21"/>
          <w:szCs w:val="21"/>
          <w:shd w:val="clear" w:color="auto" w:fill="FFFFFF"/>
        </w:rPr>
      </w:pPr>
      <w:r>
        <w:t xml:space="preserve">    menú de inicio:</w:t>
      </w:r>
      <w:r w:rsidRPr="00CA01AB">
        <w:rPr>
          <w:rFonts w:ascii="Arial" w:hAnsi="Arial" w:cs="Arial"/>
          <w:color w:val="474747"/>
          <w:sz w:val="21"/>
          <w:szCs w:val="21"/>
          <w:shd w:val="clear" w:color="auto" w:fill="FFFFFF"/>
        </w:rPr>
        <w:t xml:space="preserve"> </w:t>
      </w:r>
      <w:r>
        <w:rPr>
          <w:rFonts w:ascii="Arial" w:hAnsi="Arial" w:cs="Arial"/>
          <w:color w:val="474747"/>
          <w:sz w:val="21"/>
          <w:szCs w:val="21"/>
          <w:shd w:val="clear" w:color="auto" w:fill="FFFFFF"/>
        </w:rPr>
        <w:t>El menú Inicio es un elemento de la interfaz de usuario usado en Microsoft Windows desde Windows 95 y en algunos otros sistemas operativos</w:t>
      </w:r>
      <w:r w:rsidR="001D6003">
        <w:rPr>
          <w:noProof/>
          <w:lang w:eastAsia="es-AR"/>
        </w:rPr>
        <mc:AlternateContent>
          <mc:Choice Requires="wps">
            <w:drawing>
              <wp:inline distT="0" distB="0" distL="0" distR="0">
                <wp:extent cx="304800" cy="304800"/>
                <wp:effectExtent l="0" t="0" r="0" b="0"/>
                <wp:docPr id="20" name="Rectángulo 20" descr="Encuentra dónde está la carpeta del menú de inicio e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Descripción: Encuentra dónde está la carpeta del menú de inicio e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x/tiv7gIAAAcGAAAOAAAA&#10;AAAAAAAAAAAAAC4CAABkcnMvZTJvRG9jLnhtbFBLAQItABQABgAIAAAAIQBMoOks2AAAAAMBAAAP&#10;AAAAAAAAAAAAAAAAAEgFAABkcnMvZG93bnJldi54bWxQSwUGAAAAAAQABADzAAAATQYAAAAA&#10;" filled="f" stroked="f">
                <o:lock v:ext="edit" aspectratio="t"/>
                <w10:anchorlock/>
              </v:rect>
            </w:pict>
          </mc:Fallback>
        </mc:AlternateContent>
      </w:r>
      <w:r w:rsidR="001D6003">
        <w:rPr>
          <w:noProof/>
          <w:lang w:eastAsia="es-AR"/>
        </w:rPr>
        <w:drawing>
          <wp:inline distT="0" distB="0" distL="0" distR="0">
            <wp:extent cx="4286250" cy="2409825"/>
            <wp:effectExtent l="0" t="0" r="0" b="9525"/>
            <wp:docPr id="21" name="Imagen 21" descr="Cómo personalizar el menú de Inicio de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ómo personalizar el menú de Inicio de Windows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1F6EE1" w:rsidRPr="00115FB0" w:rsidRDefault="00CA01AB" w:rsidP="00CA01AB">
      <w:pPr>
        <w:pStyle w:val="Ttulo1"/>
        <w:rPr>
          <w:rFonts w:ascii="Arial" w:hAnsi="Arial" w:cs="Arial"/>
          <w:color w:val="1F1F1F"/>
          <w:sz w:val="30"/>
          <w:szCs w:val="30"/>
          <w:shd w:val="clear" w:color="auto" w:fill="FFFFFF"/>
        </w:rPr>
      </w:pPr>
      <w:r>
        <w:lastRenderedPageBreak/>
        <w:t>barra de tareas:</w:t>
      </w:r>
      <w:r w:rsidRPr="00CA01AB">
        <w:rPr>
          <w:rFonts w:ascii="Arial" w:hAnsi="Arial" w:cs="Arial"/>
          <w:color w:val="474747"/>
          <w:shd w:val="clear" w:color="auto" w:fill="FFFFFF"/>
        </w:rPr>
        <w:t xml:space="preserve"> </w:t>
      </w:r>
      <w:r>
        <w:rPr>
          <w:rFonts w:ascii="Arial" w:hAnsi="Arial" w:cs="Arial"/>
          <w:color w:val="474747"/>
          <w:shd w:val="clear" w:color="auto" w:fill="FFFFFF"/>
        </w:rPr>
        <w:t>Con la barra de tareas, </w:t>
      </w:r>
      <w:r>
        <w:rPr>
          <w:rFonts w:ascii="Arial" w:hAnsi="Arial" w:cs="Arial"/>
          <w:color w:val="040C28"/>
          <w:shd w:val="clear" w:color="auto" w:fill="D3E3FD"/>
        </w:rPr>
        <w:t>los usuarios pueden ver las ventanas principales abiertas y determinadas ventanas secundarias en el escritorio y pueden cambiar rápidamente entre ellas</w:t>
      </w:r>
      <w:r>
        <w:rPr>
          <w:rFonts w:ascii="Arial" w:hAnsi="Arial" w:cs="Arial"/>
          <w:color w:val="474747"/>
          <w:shd w:val="clear" w:color="auto" w:fill="FFFFFF"/>
        </w:rPr>
        <w:t>. Barra de tareas de Microsoft Windows. Los controles de la barra de tareas se conocen como botones de la barra de tareas.</w:t>
      </w:r>
      <w:r w:rsidR="001D6003" w:rsidRPr="001D6003">
        <w:t xml:space="preserve"> </w:t>
      </w:r>
      <w:r w:rsidR="001D6003">
        <w:rPr>
          <w:noProof/>
          <w:lang w:eastAsia="es-AR"/>
        </w:rPr>
        <w:drawing>
          <wp:inline distT="0" distB="0" distL="0" distR="0">
            <wp:extent cx="5400040" cy="3033841"/>
            <wp:effectExtent l="0" t="0" r="0" b="0"/>
            <wp:docPr id="22" name="Imagen 22" descr="Cómo usar la barra de tareas en Windows 11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ómo usar la barra de tareas en Windows 11 - Soporte técnico de Microsof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033841"/>
                    </a:xfrm>
                    <a:prstGeom prst="rect">
                      <a:avLst/>
                    </a:prstGeom>
                    <a:noFill/>
                    <a:ln>
                      <a:noFill/>
                    </a:ln>
                  </pic:spPr>
                </pic:pic>
              </a:graphicData>
            </a:graphic>
          </wp:inline>
        </w:drawing>
      </w:r>
    </w:p>
    <w:p w:rsidR="00B03503" w:rsidRPr="00B03503" w:rsidRDefault="00B03503" w:rsidP="00992CB5">
      <w:pPr>
        <w:pStyle w:val="Ttulo1"/>
        <w:ind w:left="360"/>
        <w:rPr>
          <w:rFonts w:ascii="Arial" w:hAnsi="Arial" w:cs="Arial"/>
          <w:color w:val="040C28"/>
          <w:shd w:val="clear" w:color="auto" w:fill="D3E3FD"/>
        </w:rPr>
      </w:pPr>
    </w:p>
    <w:p w:rsidR="00B03503" w:rsidRDefault="00880F7D" w:rsidP="00B03503">
      <w:pPr>
        <w:pStyle w:val="NormalWeb"/>
        <w:shd w:val="clear" w:color="auto" w:fill="FFFFFF"/>
        <w:spacing w:before="120" w:beforeAutospacing="0" w:after="240" w:afterAutospacing="0"/>
        <w:rPr>
          <w:rFonts w:ascii="Arial" w:hAnsi="Arial" w:cs="Arial"/>
          <w:color w:val="202122"/>
        </w:rPr>
      </w:pPr>
      <w:r>
        <w:t>3)</w:t>
      </w:r>
      <w:r w:rsidR="00B03503" w:rsidRPr="00B03503">
        <w:rPr>
          <w:rFonts w:ascii="Arial" w:hAnsi="Arial" w:cs="Arial"/>
          <w:color w:val="202122"/>
        </w:rPr>
        <w:t xml:space="preserve"> </w:t>
      </w:r>
      <w:r w:rsidR="00B03503">
        <w:rPr>
          <w:rFonts w:ascii="Arial" w:hAnsi="Arial" w:cs="Arial"/>
          <w:color w:val="202122"/>
        </w:rPr>
        <w:t>Un </w:t>
      </w:r>
      <w:r w:rsidR="00B03503">
        <w:rPr>
          <w:rFonts w:ascii="Arial" w:hAnsi="Arial" w:cs="Arial"/>
          <w:b/>
          <w:bCs/>
          <w:color w:val="202122"/>
        </w:rPr>
        <w:t>sistema operativo</w:t>
      </w:r>
      <w:r w:rsidR="00B03503">
        <w:rPr>
          <w:rFonts w:ascii="Arial" w:hAnsi="Arial" w:cs="Arial"/>
          <w:color w:val="202122"/>
        </w:rPr>
        <w:t> (</w:t>
      </w:r>
      <w:r w:rsidR="00B03503">
        <w:rPr>
          <w:rFonts w:ascii="Arial" w:hAnsi="Arial" w:cs="Arial"/>
          <w:b/>
          <w:bCs/>
          <w:color w:val="202122"/>
        </w:rPr>
        <w:t>SO</w:t>
      </w:r>
      <w:r w:rsidR="00B03503">
        <w:rPr>
          <w:rFonts w:ascii="Arial" w:hAnsi="Arial" w:cs="Arial"/>
          <w:color w:val="202122"/>
        </w:rPr>
        <w:t>) es el conjunto de programas de un </w:t>
      </w:r>
      <w:r w:rsidR="00B03503" w:rsidRPr="00B03503">
        <w:rPr>
          <w:rFonts w:ascii="Arial" w:eastAsiaTheme="majorEastAsia" w:hAnsi="Arial" w:cs="Arial"/>
          <w:color w:val="202122"/>
        </w:rPr>
        <w:t>sistema informático</w:t>
      </w:r>
      <w:r w:rsidR="00B03503">
        <w:rPr>
          <w:rFonts w:ascii="Arial" w:hAnsi="Arial" w:cs="Arial"/>
          <w:color w:val="202122"/>
        </w:rPr>
        <w:t> que gestiona los recursos del </w:t>
      </w:r>
      <w:r w:rsidR="00B03503" w:rsidRPr="00B03503">
        <w:rPr>
          <w:rFonts w:ascii="Arial" w:eastAsiaTheme="majorEastAsia" w:hAnsi="Arial" w:cs="Arial"/>
          <w:i/>
          <w:iCs/>
          <w:color w:val="202122"/>
        </w:rPr>
        <w:t>hardware</w:t>
      </w:r>
      <w:r w:rsidR="00B03503">
        <w:rPr>
          <w:rFonts w:ascii="Arial" w:hAnsi="Arial" w:cs="Arial"/>
          <w:color w:val="202122"/>
        </w:rPr>
        <w:t> y provee servicios a los </w:t>
      </w:r>
      <w:r w:rsidR="00B03503" w:rsidRPr="00B03503">
        <w:rPr>
          <w:rFonts w:ascii="Arial" w:eastAsiaTheme="majorEastAsia" w:hAnsi="Arial" w:cs="Arial"/>
          <w:color w:val="202122"/>
        </w:rPr>
        <w:t>programas de aplicación</w:t>
      </w:r>
      <w:r w:rsidR="00B03503">
        <w:rPr>
          <w:rFonts w:ascii="Arial" w:hAnsi="Arial" w:cs="Arial"/>
          <w:color w:val="202122"/>
        </w:rPr>
        <w:t> de </w:t>
      </w:r>
      <w:r w:rsidR="00B03503">
        <w:rPr>
          <w:rFonts w:ascii="Arial" w:hAnsi="Arial" w:cs="Arial"/>
          <w:i/>
          <w:iCs/>
          <w:color w:val="202122"/>
        </w:rPr>
        <w:t>software</w:t>
      </w:r>
      <w:r w:rsidR="00B03503">
        <w:rPr>
          <w:rFonts w:ascii="Arial" w:hAnsi="Arial" w:cs="Arial"/>
          <w:color w:val="202122"/>
        </w:rPr>
        <w:t>. Estos programas se ejecutan en modo privilegiado respecto de los restantes.</w:t>
      </w:r>
    </w:p>
    <w:p w:rsidR="00B03503" w:rsidRDefault="00B03503" w:rsidP="00B03503">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Uno de los propósitos del sistema operativo que gestiona el núcleo </w:t>
      </w:r>
      <w:r>
        <w:rPr>
          <w:rFonts w:ascii="Arial" w:eastAsiaTheme="majorEastAsia" w:hAnsi="Arial" w:cs="Arial"/>
          <w:color w:val="202122"/>
        </w:rPr>
        <w:t>intermediario</w:t>
      </w:r>
      <w:r>
        <w:rPr>
          <w:rFonts w:ascii="Arial" w:hAnsi="Arial" w:cs="Arial"/>
          <w:color w:val="202122"/>
        </w:rPr>
        <w:t> consiste en gestionar los recursos de localización y protección de acceso del </w:t>
      </w:r>
      <w:r>
        <w:rPr>
          <w:rFonts w:ascii="Arial" w:hAnsi="Arial" w:cs="Arial"/>
          <w:i/>
          <w:iCs/>
          <w:color w:val="202122"/>
        </w:rPr>
        <w:t>hardware</w:t>
      </w:r>
      <w:r>
        <w:rPr>
          <w:rFonts w:ascii="Arial" w:hAnsi="Arial" w:cs="Arial"/>
          <w:color w:val="202122"/>
        </w:rPr>
        <w:t>, hecho que alivia a los programadores de aplicaciones de tener que tratar con estos detalles. La mayoría de los aparatos electrónicos que utilizan </w:t>
      </w:r>
      <w:r w:rsidRPr="00B03503">
        <w:rPr>
          <w:rFonts w:ascii="Arial" w:eastAsiaTheme="majorEastAsia" w:hAnsi="Arial" w:cs="Arial"/>
          <w:color w:val="202122"/>
        </w:rPr>
        <w:t>microprocesadores</w:t>
      </w:r>
      <w:r>
        <w:rPr>
          <w:rFonts w:ascii="Arial" w:hAnsi="Arial" w:cs="Arial"/>
          <w:color w:val="202122"/>
        </w:rPr>
        <w:t xml:space="preserve">  para funcionar, llevan incorporado un sistema operativo (</w:t>
      </w:r>
      <w:r w:rsidRPr="00B03503">
        <w:rPr>
          <w:rFonts w:ascii="Arial" w:eastAsiaTheme="majorEastAsia" w:hAnsi="Arial" w:cs="Arial"/>
          <w:color w:val="202122"/>
        </w:rPr>
        <w:t>teléfonos móviles</w:t>
      </w:r>
      <w:r>
        <w:rPr>
          <w:rFonts w:ascii="Arial" w:hAnsi="Arial" w:cs="Arial"/>
          <w:color w:val="202122"/>
        </w:rPr>
        <w:t>, </w:t>
      </w:r>
      <w:r w:rsidRPr="00B03503">
        <w:rPr>
          <w:rFonts w:ascii="Arial" w:eastAsiaTheme="majorEastAsia" w:hAnsi="Arial" w:cs="Arial"/>
          <w:color w:val="202122"/>
        </w:rPr>
        <w:t>reproductores</w:t>
      </w:r>
      <w:r>
        <w:rPr>
          <w:rFonts w:ascii="Arial" w:eastAsiaTheme="majorEastAsia" w:hAnsi="Arial" w:cs="Arial"/>
          <w:color w:val="202122"/>
        </w:rPr>
        <w:t xml:space="preserve"> de DVD</w:t>
      </w:r>
      <w:r>
        <w:rPr>
          <w:rFonts w:ascii="Arial" w:hAnsi="Arial" w:cs="Arial"/>
          <w:color w:val="202122"/>
        </w:rPr>
        <w:t xml:space="preserve"> </w:t>
      </w:r>
      <w:r w:rsidRPr="00B03503">
        <w:rPr>
          <w:rFonts w:ascii="Arial" w:eastAsiaTheme="majorEastAsia" w:hAnsi="Arial" w:cs="Arial"/>
          <w:color w:val="202122"/>
        </w:rPr>
        <w:t>computadoras</w:t>
      </w:r>
      <w:r>
        <w:rPr>
          <w:rFonts w:ascii="Arial" w:hAnsi="Arial" w:cs="Arial"/>
          <w:color w:val="202122"/>
        </w:rPr>
        <w:t>, </w:t>
      </w:r>
      <w:r w:rsidRPr="00B03503">
        <w:rPr>
          <w:rFonts w:ascii="Arial" w:eastAsiaTheme="majorEastAsia" w:hAnsi="Arial" w:cs="Arial"/>
          <w:color w:val="202122"/>
        </w:rPr>
        <w:t>enrutadores</w:t>
      </w:r>
      <w:r>
        <w:rPr>
          <w:rFonts w:ascii="Arial" w:hAnsi="Arial" w:cs="Arial"/>
          <w:color w:val="202122"/>
        </w:rPr>
        <w:t>, etc.). En cuyo caso, son manejados mediante una </w:t>
      </w:r>
      <w:r w:rsidRPr="00B03503">
        <w:rPr>
          <w:rFonts w:ascii="Arial" w:eastAsiaTheme="majorEastAsia" w:hAnsi="Arial" w:cs="Arial"/>
          <w:color w:val="202122"/>
        </w:rPr>
        <w:t>interfaz gráfica de usuario</w:t>
      </w:r>
      <w:r>
        <w:rPr>
          <w:rFonts w:ascii="Arial" w:hAnsi="Arial" w:cs="Arial"/>
          <w:color w:val="202122"/>
        </w:rPr>
        <w:t>, un </w:t>
      </w:r>
      <w:r w:rsidRPr="00B03503">
        <w:rPr>
          <w:rFonts w:ascii="Arial" w:eastAsiaTheme="majorEastAsia" w:hAnsi="Arial" w:cs="Arial"/>
          <w:color w:val="202122"/>
        </w:rPr>
        <w:t>gestor de ventanas</w:t>
      </w:r>
      <w:r>
        <w:rPr>
          <w:rFonts w:ascii="Arial" w:hAnsi="Arial" w:cs="Arial"/>
          <w:color w:val="202122"/>
        </w:rPr>
        <w:t> o un </w:t>
      </w:r>
      <w:r w:rsidRPr="00B03503">
        <w:rPr>
          <w:rFonts w:ascii="Arial" w:eastAsiaTheme="majorEastAsia" w:hAnsi="Arial" w:cs="Arial"/>
          <w:color w:val="202122"/>
        </w:rPr>
        <w:t>entorno de escritorio</w:t>
      </w:r>
      <w:r>
        <w:rPr>
          <w:rFonts w:ascii="Arial" w:hAnsi="Arial" w:cs="Arial"/>
          <w:color w:val="202122"/>
        </w:rPr>
        <w:t>, si es un celular, mediante una consola o </w:t>
      </w:r>
      <w:r w:rsidRPr="00B03503">
        <w:rPr>
          <w:rFonts w:ascii="Arial" w:eastAsiaTheme="majorEastAsia" w:hAnsi="Arial" w:cs="Arial"/>
          <w:color w:val="202122"/>
        </w:rPr>
        <w:t>control remoto</w:t>
      </w:r>
      <w:r>
        <w:rPr>
          <w:rFonts w:ascii="Arial" w:hAnsi="Arial" w:cs="Arial"/>
          <w:color w:val="202122"/>
        </w:rPr>
        <w:t> si es un DVD y, mediante una </w:t>
      </w:r>
      <w:r w:rsidRPr="00B03503">
        <w:rPr>
          <w:rFonts w:ascii="Arial" w:eastAsiaTheme="majorEastAsia" w:hAnsi="Arial" w:cs="Arial"/>
          <w:color w:val="202122"/>
        </w:rPr>
        <w:t>línea de comandos</w:t>
      </w:r>
      <w:r>
        <w:rPr>
          <w:rFonts w:ascii="Arial" w:hAnsi="Arial" w:cs="Arial"/>
          <w:color w:val="202122"/>
        </w:rPr>
        <w:t> o navegador web si es un enrutador.</w:t>
      </w:r>
    </w:p>
    <w:p w:rsidR="001D6003" w:rsidRDefault="001D6003" w:rsidP="00B03503">
      <w:pPr>
        <w:pStyle w:val="NormalWeb"/>
        <w:shd w:val="clear" w:color="auto" w:fill="FFFFFF"/>
        <w:spacing w:before="120" w:beforeAutospacing="0" w:after="240" w:afterAutospacing="0"/>
        <w:rPr>
          <w:rFonts w:ascii="Arial" w:hAnsi="Arial" w:cs="Arial"/>
          <w:color w:val="202122"/>
        </w:rPr>
      </w:pPr>
      <w:r>
        <w:rPr>
          <w:noProof/>
        </w:rPr>
        <w:lastRenderedPageBreak/>
        <w:drawing>
          <wp:inline distT="0" distB="0" distL="0" distR="0">
            <wp:extent cx="5400040" cy="2700020"/>
            <wp:effectExtent l="0" t="0" r="0" b="5080"/>
            <wp:docPr id="23" name="Imagen 23" descr="Sistema Operativo - Concepto, usos, tipos, funcione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stema Operativo - Concepto, usos, tipos, funciones y ejempl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t>4)</w:t>
      </w:r>
      <w:r w:rsidRPr="00B03503">
        <w:rPr>
          <w:rStyle w:val="Textoennegrita"/>
          <w:rFonts w:ascii="Segoe UI" w:hAnsi="Segoe UI" w:cs="Segoe UI"/>
          <w:color w:val="161616"/>
        </w:rPr>
        <w:t xml:space="preserve"> </w:t>
      </w:r>
      <w:r w:rsidRPr="00B03503">
        <w:rPr>
          <w:rFonts w:ascii="Segoe UI" w:eastAsia="Times New Roman" w:hAnsi="Segoe UI" w:cs="Segoe UI"/>
          <w:b/>
          <w:bCs/>
          <w:color w:val="161616"/>
          <w:sz w:val="24"/>
          <w:szCs w:val="24"/>
          <w:lang w:eastAsia="es-AR"/>
        </w:rPr>
        <w:t>Área de trabajo.</w:t>
      </w:r>
      <w:r w:rsidRPr="00B03503">
        <w:rPr>
          <w:rFonts w:ascii="Segoe UI" w:eastAsia="Times New Roman" w:hAnsi="Segoe UI" w:cs="Segoe UI"/>
          <w:color w:val="161616"/>
          <w:sz w:val="24"/>
          <w:szCs w:val="24"/>
          <w:lang w:eastAsia="es-AR"/>
        </w:rPr>
        <w:t> Área en pantalla en la que los usuarios pueden realizar su trabajo, así como almacenar programas, documentos y sus accesos directos. Aunque técnicamente el escritorio incluye la barra de tareas, en la mayoría de los contextos hace referencia solo al área de trabajo.</w:t>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B03503">
        <w:rPr>
          <w:rFonts w:ascii="Segoe UI" w:eastAsia="Times New Roman" w:hAnsi="Segoe UI" w:cs="Segoe UI"/>
          <w:b/>
          <w:bCs/>
          <w:color w:val="161616"/>
          <w:sz w:val="24"/>
          <w:szCs w:val="24"/>
          <w:lang w:eastAsia="es-AR"/>
        </w:rPr>
        <w:t>Botón Iniciar.</w:t>
      </w:r>
      <w:r w:rsidRPr="00B03503">
        <w:rPr>
          <w:rFonts w:ascii="Segoe UI" w:eastAsia="Times New Roman" w:hAnsi="Segoe UI" w:cs="Segoe UI"/>
          <w:color w:val="161616"/>
          <w:sz w:val="24"/>
          <w:szCs w:val="24"/>
          <w:lang w:eastAsia="es-AR"/>
        </w:rPr>
        <w:t> El punto de acceso para todos los programas y lugares especiales de Windows (Documentos, Imágenes, Música, Juegos, Ordenador, Panel de control), con listas "más recientemente usadas" para obtener acceso rápido a los programas y documentos usados recientemente.</w:t>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B03503">
        <w:rPr>
          <w:rFonts w:ascii="Segoe UI" w:eastAsia="Times New Roman" w:hAnsi="Segoe UI" w:cs="Segoe UI"/>
          <w:b/>
          <w:bCs/>
          <w:color w:val="161616"/>
          <w:sz w:val="24"/>
          <w:szCs w:val="24"/>
          <w:lang w:eastAsia="es-AR"/>
        </w:rPr>
        <w:t>Inicio rápido. Se ha quitado de Windows 7.</w:t>
      </w:r>
      <w:r w:rsidRPr="00B03503">
        <w:rPr>
          <w:rFonts w:ascii="Segoe UI" w:eastAsia="Times New Roman" w:hAnsi="Segoe UI" w:cs="Segoe UI"/>
          <w:color w:val="161616"/>
          <w:sz w:val="24"/>
          <w:szCs w:val="24"/>
          <w:lang w:eastAsia="es-AR"/>
        </w:rPr>
        <w:t> Un punto de acceso directo para los programas seleccionados por el usuario.</w:t>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B03503">
        <w:rPr>
          <w:rFonts w:ascii="Segoe UI" w:eastAsia="Times New Roman" w:hAnsi="Segoe UI" w:cs="Segoe UI"/>
          <w:b/>
          <w:bCs/>
          <w:color w:val="161616"/>
          <w:sz w:val="24"/>
          <w:szCs w:val="24"/>
          <w:lang w:eastAsia="es-AR"/>
        </w:rPr>
        <w:t>Barra de tareas.</w:t>
      </w:r>
      <w:r w:rsidRPr="00B03503">
        <w:rPr>
          <w:rFonts w:ascii="Segoe UI" w:eastAsia="Times New Roman" w:hAnsi="Segoe UI" w:cs="Segoe UI"/>
          <w:color w:val="161616"/>
          <w:sz w:val="24"/>
          <w:szCs w:val="24"/>
          <w:lang w:eastAsia="es-AR"/>
        </w:rPr>
        <w:t> Punto de acceso para ejecutar programas que tienen presencia de escritorio. Aunque técnicamente la barra de tareas abarca toda la barra, desde el botón Inicio hasta el área de notificación, en la mayor parte de los contextos la barra de tareas hace referencia al área intermedia, que contiene los botones de la barra de tareas. Esta área se conoce a veces como la banda de tareas.</w:t>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B03503">
        <w:rPr>
          <w:rFonts w:ascii="Segoe UI" w:eastAsia="Times New Roman" w:hAnsi="Segoe UI" w:cs="Segoe UI"/>
          <w:b/>
          <w:bCs/>
          <w:color w:val="161616"/>
          <w:sz w:val="24"/>
          <w:szCs w:val="24"/>
          <w:lang w:eastAsia="es-AR"/>
        </w:rPr>
        <w:t>Barra de tareas frecuentes. No se recomienda.</w:t>
      </w:r>
      <w:r w:rsidRPr="00B03503">
        <w:rPr>
          <w:rFonts w:ascii="Segoe UI" w:eastAsia="Times New Roman" w:hAnsi="Segoe UI" w:cs="Segoe UI"/>
          <w:color w:val="161616"/>
          <w:sz w:val="24"/>
          <w:szCs w:val="24"/>
          <w:lang w:eastAsia="es-AR"/>
        </w:rPr>
        <w:t> Programas funcionales y de larga duración minimizados, como la barra de idioma. Los programas que minimizan las bandas de escritorio no muestran botones de la barra de tareas cuando se minimizan.</w:t>
      </w:r>
    </w:p>
    <w:p w:rsidR="00B03503" w:rsidRPr="00B03503" w:rsidRDefault="00B03503" w:rsidP="00B03503">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B03503">
        <w:rPr>
          <w:rFonts w:ascii="Segoe UI" w:eastAsia="Times New Roman" w:hAnsi="Segoe UI" w:cs="Segoe UI"/>
          <w:b/>
          <w:bCs/>
          <w:color w:val="161616"/>
          <w:sz w:val="24"/>
          <w:szCs w:val="24"/>
          <w:lang w:eastAsia="es-AR"/>
        </w:rPr>
        <w:t>Área de notificación.</w:t>
      </w:r>
      <w:r w:rsidRPr="00B03503">
        <w:rPr>
          <w:rFonts w:ascii="Segoe UI" w:eastAsia="Times New Roman" w:hAnsi="Segoe UI" w:cs="Segoe UI"/>
          <w:color w:val="161616"/>
          <w:sz w:val="24"/>
          <w:szCs w:val="24"/>
          <w:lang w:eastAsia="es-AR"/>
        </w:rPr>
        <w:t> Un origen a corto plazo para las notificaciones y el estado, así como un punto de acceso para las características relacionadas con el sistema y el programa que no tienen presencia en el escritorio.</w:t>
      </w:r>
    </w:p>
    <w:p w:rsidR="00992CB5" w:rsidRPr="00992CB5" w:rsidRDefault="00992CB5" w:rsidP="00992CB5">
      <w:pPr>
        <w:pStyle w:val="Prrafodelista"/>
        <w:numPr>
          <w:ilvl w:val="0"/>
          <w:numId w:val="3"/>
        </w:numPr>
        <w:shd w:val="clear" w:color="auto" w:fill="FFFFFF"/>
        <w:spacing w:before="100" w:beforeAutospacing="1" w:after="100" w:afterAutospacing="1" w:line="240" w:lineRule="auto"/>
        <w:rPr>
          <w:rFonts w:ascii="Segoe UI" w:eastAsia="Times New Roman" w:hAnsi="Segoe UI" w:cs="Segoe UI"/>
          <w:color w:val="161616"/>
          <w:sz w:val="24"/>
          <w:szCs w:val="24"/>
          <w:lang w:eastAsia="es-AR"/>
        </w:rPr>
      </w:pPr>
      <w:r w:rsidRPr="00992CB5">
        <w:rPr>
          <w:rFonts w:ascii="Segoe UI" w:eastAsia="Times New Roman" w:hAnsi="Segoe UI" w:cs="Segoe UI"/>
          <w:color w:val="161616"/>
          <w:sz w:val="24"/>
          <w:szCs w:val="24"/>
          <w:lang w:eastAsia="es-AR"/>
        </w:rPr>
        <w:t>Los puntos de acceso de escritorio de Windows incluyen el botón Inicio, la barra de tareas y el área de notificación. Anote la característica en miniatura del botón de la barra de tareas.</w:t>
      </w:r>
    </w:p>
    <w:p w:rsidR="00992CB5" w:rsidRDefault="00992CB5" w:rsidP="001F6EE1">
      <w:pPr>
        <w:pStyle w:val="Prrafodelista"/>
        <w:numPr>
          <w:ilvl w:val="0"/>
          <w:numId w:val="3"/>
        </w:numPr>
        <w:shd w:val="clear" w:color="auto" w:fill="FFFFFF"/>
        <w:spacing w:before="100" w:beforeAutospacing="1" w:after="100" w:afterAutospacing="1" w:line="240" w:lineRule="auto"/>
        <w:rPr>
          <w:rFonts w:ascii="Segoe UI" w:eastAsia="Times New Roman" w:hAnsi="Segoe UI" w:cs="Segoe UI"/>
          <w:color w:val="161616"/>
          <w:sz w:val="24"/>
          <w:szCs w:val="24"/>
          <w:lang w:eastAsia="es-AR"/>
        </w:rPr>
      </w:pPr>
      <w:r w:rsidRPr="00992CB5">
        <w:rPr>
          <w:rFonts w:ascii="Segoe UI" w:eastAsia="Times New Roman" w:hAnsi="Segoe UI" w:cs="Segoe UI"/>
          <w:b/>
          <w:bCs/>
          <w:color w:val="161616"/>
          <w:sz w:val="24"/>
          <w:szCs w:val="24"/>
          <w:lang w:eastAsia="es-AR"/>
        </w:rPr>
        <w:t xml:space="preserve">El escritorio de Windows es un recurso compartido limitado que es el punto de entrada del usuario a Windows. Deje a los usuarios en </w:t>
      </w:r>
      <w:r w:rsidRPr="00992CB5">
        <w:rPr>
          <w:rFonts w:ascii="Segoe UI" w:eastAsia="Times New Roman" w:hAnsi="Segoe UI" w:cs="Segoe UI"/>
          <w:b/>
          <w:bCs/>
          <w:color w:val="161616"/>
          <w:sz w:val="24"/>
          <w:szCs w:val="24"/>
          <w:lang w:eastAsia="es-AR"/>
        </w:rPr>
        <w:lastRenderedPageBreak/>
        <w:t>control.</w:t>
      </w:r>
      <w:r w:rsidR="00CB4CA6" w:rsidRPr="00CB4CA6">
        <w:t xml:space="preserve"> </w:t>
      </w:r>
      <w:r w:rsidR="00CB4CA6">
        <w:rPr>
          <w:noProof/>
          <w:lang w:eastAsia="es-AR"/>
        </w:rPr>
        <w:drawing>
          <wp:inline distT="0" distB="0" distL="0" distR="0">
            <wp:extent cx="4486275" cy="3971925"/>
            <wp:effectExtent l="0" t="0" r="9525" b="9525"/>
            <wp:docPr id="24" name="Imagen 24" descr="Área de trabajo Área de trabajo Icono negro 548256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Área de trabajo Área de trabajo Icono negro 548256 Vector en Vecteez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3971925"/>
                    </a:xfrm>
                    <a:prstGeom prst="rect">
                      <a:avLst/>
                    </a:prstGeom>
                    <a:noFill/>
                    <a:ln>
                      <a:noFill/>
                    </a:ln>
                  </pic:spPr>
                </pic:pic>
              </a:graphicData>
            </a:graphic>
          </wp:inline>
        </w:drawing>
      </w:r>
      <w:r w:rsidRPr="00992CB5">
        <w:rPr>
          <w:rFonts w:ascii="Segoe UI" w:eastAsia="Times New Roman" w:hAnsi="Segoe UI" w:cs="Segoe UI"/>
          <w:color w:val="161616"/>
          <w:sz w:val="24"/>
          <w:szCs w:val="24"/>
          <w:lang w:eastAsia="es-AR"/>
        </w:rPr>
        <w:t> </w:t>
      </w:r>
    </w:p>
    <w:p w:rsidR="001F6EE1" w:rsidRPr="001F6EE1" w:rsidRDefault="001F6EE1" w:rsidP="001F6EE1">
      <w:pPr>
        <w:pStyle w:val="Prrafodelista"/>
        <w:shd w:val="clear" w:color="auto" w:fill="FFFFFF"/>
        <w:spacing w:before="100" w:beforeAutospacing="1" w:after="100" w:afterAutospacing="1" w:line="240" w:lineRule="auto"/>
        <w:rPr>
          <w:rFonts w:ascii="Segoe UI" w:eastAsia="Times New Roman" w:hAnsi="Segoe UI" w:cs="Segoe UI"/>
          <w:color w:val="161616"/>
          <w:sz w:val="24"/>
          <w:szCs w:val="24"/>
          <w:lang w:eastAsia="es-AR"/>
        </w:rPr>
      </w:pPr>
    </w:p>
    <w:p w:rsidR="00992CB5" w:rsidRDefault="00992CB5" w:rsidP="00992CB5">
      <w:pPr>
        <w:pStyle w:val="Ttulo1"/>
      </w:pPr>
      <w:r>
        <w:lastRenderedPageBreak/>
        <w:t>5)</w:t>
      </w:r>
      <w:r w:rsidR="00BB4E2C">
        <w:t xml:space="preserve"> el entorno de computación </w:t>
      </w:r>
      <w:bookmarkStart w:id="0" w:name="_GoBack"/>
      <w:bookmarkEnd w:id="0"/>
      <w:r w:rsidRPr="00992CB5">
        <w:t xml:space="preserve">  </w:t>
      </w:r>
      <w:r w:rsidR="00ED3F25">
        <w:rPr>
          <w:noProof/>
          <w:lang w:eastAsia="es-AR"/>
        </w:rPr>
        <w:drawing>
          <wp:inline distT="0" distB="0" distL="0" distR="0">
            <wp:extent cx="5391150" cy="2990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inline>
        </w:drawing>
      </w:r>
    </w:p>
    <w:p w:rsidR="00ED3F25" w:rsidRPr="00ED3F25" w:rsidRDefault="00ED3F25" w:rsidP="00ED3F25">
      <w:pPr>
        <w:pStyle w:val="Ttulo1"/>
      </w:pPr>
      <w:r>
        <w:t>Zona de aplicaciones ,buscador, zona de tareas, fecha y hora, zona de notificaciones ,menú ,zona de aplicaciones, fondo de pantalla ,navegadores ,buscador etc</w:t>
      </w:r>
    </w:p>
    <w:p w:rsidR="00CB4CA6" w:rsidRPr="00CB4CA6" w:rsidRDefault="00992CB5"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t>2)1)-</w:t>
      </w:r>
      <w:r w:rsidR="001F6EE1" w:rsidRPr="001F6EE1">
        <w:rPr>
          <w:rFonts w:ascii="Arial" w:hAnsi="Arial" w:cs="Arial"/>
          <w:color w:val="000000"/>
          <w:sz w:val="27"/>
          <w:szCs w:val="27"/>
          <w:shd w:val="clear" w:color="auto" w:fill="FFFFFF"/>
        </w:rPr>
        <w:t xml:space="preserve"> </w:t>
      </w:r>
      <w:r w:rsidR="001F6EE1">
        <w:rPr>
          <w:rFonts w:ascii="Arial" w:hAnsi="Arial" w:cs="Arial"/>
          <w:color w:val="000000"/>
          <w:sz w:val="27"/>
          <w:szCs w:val="27"/>
          <w:shd w:val="clear" w:color="auto" w:fill="FFFFFF"/>
        </w:rPr>
        <w:t>Un archivo es una colección de datos almacenados en un medio digital. Algunos ejemplos incluyen documentos de texto, imágenes, archivos de audio y videos.</w:t>
      </w:r>
      <w:r w:rsidR="00CB4CA6">
        <w:rPr>
          <w:rFonts w:ascii="Arial" w:hAnsi="Arial" w:cs="Arial"/>
          <w:color w:val="000000"/>
          <w:sz w:val="27"/>
          <w:szCs w:val="27"/>
          <w:shd w:val="clear" w:color="auto" w:fill="FFFFFF"/>
        </w:rPr>
        <w:t xml:space="preserve"> Ejemplo:</w:t>
      </w:r>
      <w:r w:rsidR="00CB4CA6" w:rsidRPr="00CB4CA6">
        <w:rPr>
          <w:rFonts w:ascii="Arial" w:hAnsi="Arial" w:cs="Arial"/>
          <w:color w:val="1F1F1F"/>
        </w:rPr>
        <w:t xml:space="preserve"> </w:t>
      </w:r>
      <w:r w:rsidR="00CB4CA6" w:rsidRPr="00CB4CA6">
        <w:rPr>
          <w:rFonts w:ascii="Arial" w:eastAsia="Times New Roman" w:hAnsi="Arial" w:cs="Arial"/>
          <w:color w:val="1F1F1F"/>
          <w:sz w:val="24"/>
          <w:szCs w:val="24"/>
          <w:lang w:eastAsia="es-AR"/>
        </w:rPr>
        <w:t>Documentos de texto: . docx, . pdf, . txt.</w:t>
      </w:r>
    </w:p>
    <w:p w:rsidR="00CB4CA6" w:rsidRP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color w:val="1F1F1F"/>
          <w:sz w:val="24"/>
          <w:szCs w:val="24"/>
          <w:lang w:eastAsia="es-AR"/>
        </w:rPr>
        <w:t>Imágenes: . jpg, . png, . gif.</w:t>
      </w:r>
    </w:p>
    <w:p w:rsidR="00CB4CA6" w:rsidRP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color w:val="1F1F1F"/>
          <w:sz w:val="24"/>
          <w:szCs w:val="24"/>
          <w:lang w:eastAsia="es-AR"/>
        </w:rPr>
        <w:t>Audios: . mp3, . wav, . flac.</w:t>
      </w:r>
    </w:p>
    <w:p w:rsidR="00CB4CA6" w:rsidRP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color w:val="1F1F1F"/>
          <w:sz w:val="24"/>
          <w:szCs w:val="24"/>
          <w:lang w:eastAsia="es-AR"/>
        </w:rPr>
        <w:t>Videos: mp4, . avi, . mkv.</w:t>
      </w:r>
    </w:p>
    <w:p w:rsidR="00CB4CA6" w:rsidRP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color w:val="1F1F1F"/>
          <w:sz w:val="24"/>
          <w:szCs w:val="24"/>
          <w:lang w:eastAsia="es-AR"/>
        </w:rPr>
        <w:t>Ejecutables: .exe, . dmg, . deb.</w:t>
      </w:r>
    </w:p>
    <w:p w:rsidR="00CB4CA6" w:rsidRP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color w:val="1F1F1F"/>
          <w:sz w:val="24"/>
          <w:szCs w:val="24"/>
          <w:lang w:eastAsia="es-AR"/>
        </w:rPr>
        <w:t>Comprimidos: . zip, . rar, . 7z.</w:t>
      </w:r>
    </w:p>
    <w:p w:rsidR="00CB4CA6" w:rsidRDefault="00CB4CA6" w:rsidP="00CB4CA6">
      <w:pPr>
        <w:numPr>
          <w:ilvl w:val="0"/>
          <w:numId w:val="4"/>
        </w:numPr>
        <w:shd w:val="clear" w:color="auto" w:fill="FFFFFF"/>
        <w:spacing w:after="60" w:line="240" w:lineRule="auto"/>
        <w:ind w:left="0"/>
        <w:rPr>
          <w:rFonts w:ascii="Arial" w:eastAsia="Times New Roman" w:hAnsi="Arial" w:cs="Arial"/>
          <w:color w:val="1F1F1F"/>
          <w:sz w:val="24"/>
          <w:szCs w:val="24"/>
          <w:lang w:eastAsia="es-AR"/>
        </w:rPr>
      </w:pPr>
      <w:r w:rsidRPr="00CB4CA6">
        <w:rPr>
          <w:rFonts w:ascii="Arial" w:eastAsia="Times New Roman" w:hAnsi="Arial" w:cs="Arial"/>
          <w:b/>
          <w:bCs/>
          <w:color w:val="1F1F1F"/>
          <w:sz w:val="24"/>
          <w:szCs w:val="24"/>
          <w:lang w:eastAsia="es-AR"/>
        </w:rPr>
        <w:lastRenderedPageBreak/>
        <w:t>Archivos</w:t>
      </w:r>
      <w:r>
        <w:rPr>
          <w:rFonts w:ascii="Arial" w:eastAsia="Times New Roman" w:hAnsi="Arial" w:cs="Arial"/>
          <w:color w:val="1F1F1F"/>
          <w:sz w:val="24"/>
          <w:szCs w:val="24"/>
          <w:lang w:eastAsia="es-AR"/>
        </w:rPr>
        <w:t> web: . html, . css,j</w:t>
      </w:r>
      <w:r w:rsidR="00E326D7">
        <w:rPr>
          <w:noProof/>
          <w:lang w:eastAsia="es-AR"/>
        </w:rPr>
        <w:drawing>
          <wp:inline distT="0" distB="0" distL="0" distR="0">
            <wp:extent cx="5400040" cy="3037523"/>
            <wp:effectExtent l="0" t="0" r="0" b="0"/>
            <wp:docPr id="25" name="Imagen 25" descr="https://www.softzone.es/app/uploads-softzone.es/2020/02/Tipos-archivos-Windo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oftzone.es/app/uploads-softzone.es/2020/02/Tipos-archivos-Window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E326D7" w:rsidRPr="00CB4CA6" w:rsidRDefault="00E326D7" w:rsidP="00E326D7">
      <w:pPr>
        <w:shd w:val="clear" w:color="auto" w:fill="FFFFFF"/>
        <w:spacing w:after="60" w:line="240" w:lineRule="auto"/>
        <w:rPr>
          <w:rFonts w:ascii="Arial" w:eastAsia="Times New Roman" w:hAnsi="Arial" w:cs="Arial"/>
          <w:color w:val="1F1F1F"/>
          <w:sz w:val="24"/>
          <w:szCs w:val="24"/>
          <w:lang w:eastAsia="es-AR"/>
        </w:rPr>
      </w:pPr>
    </w:p>
    <w:p w:rsidR="00CB4CA6" w:rsidRDefault="00CB4CA6" w:rsidP="00CB4CA6">
      <w:pPr>
        <w:pStyle w:val="Ttulo1"/>
        <w:rPr>
          <w:rFonts w:ascii="Arial" w:hAnsi="Arial" w:cs="Arial"/>
          <w:color w:val="000000"/>
          <w:sz w:val="27"/>
          <w:szCs w:val="27"/>
          <w:shd w:val="clear" w:color="auto" w:fill="FFFFFF"/>
        </w:rPr>
      </w:pPr>
    </w:p>
    <w:p w:rsidR="00646CE4" w:rsidRDefault="00646CE4" w:rsidP="00646CE4">
      <w:pPr>
        <w:pStyle w:val="Ttulo1"/>
        <w:ind w:left="720"/>
        <w:rPr>
          <w:rFonts w:ascii="Arial" w:hAnsi="Arial" w:cs="Arial"/>
          <w:color w:val="474747"/>
          <w:shd w:val="clear" w:color="auto" w:fill="FFFFFF"/>
        </w:rPr>
      </w:pPr>
      <w:r>
        <w:rPr>
          <w:rFonts w:ascii="Arial" w:hAnsi="Arial" w:cs="Arial"/>
          <w:color w:val="474747"/>
          <w:shd w:val="clear" w:color="auto" w:fill="FFFFFF"/>
        </w:rPr>
        <w:t>2)De momento, aquí tienes un listado con los tipos de archivo más comunes: </w:t>
      </w:r>
      <w:r>
        <w:rPr>
          <w:rFonts w:ascii="Arial" w:hAnsi="Arial" w:cs="Arial"/>
          <w:color w:val="040C28"/>
          <w:shd w:val="clear" w:color="auto" w:fill="D3E3FD"/>
        </w:rPr>
        <w:t>Texto: txt, md, rtf</w:t>
      </w:r>
      <w:r>
        <w:rPr>
          <w:rFonts w:ascii="Arial" w:hAnsi="Arial" w:cs="Arial"/>
          <w:color w:val="474747"/>
          <w:shd w:val="clear" w:color="auto" w:fill="FFFFFF"/>
        </w:rPr>
        <w:t>… Ofimática: docx, xlsx, pptx, odt, ods, odp… Imagen: jpg, gif, bmp, png, heic, web ,etc</w:t>
      </w:r>
    </w:p>
    <w:p w:rsidR="00646CE4" w:rsidRDefault="00646CE4" w:rsidP="00646CE4">
      <w:r>
        <w:rPr>
          <w:noProof/>
          <w:lang w:eastAsia="es-AR"/>
        </w:rPr>
        <w:drawing>
          <wp:inline distT="0" distB="0" distL="0" distR="0">
            <wp:extent cx="5400040" cy="2478534"/>
            <wp:effectExtent l="0" t="0" r="0" b="0"/>
            <wp:docPr id="26" name="Imagen 26" descr="Conocer las extensiones de los archivos mejora nuestr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ocer las extensiones de los archivos mejora nuestra segurid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478534"/>
                    </a:xfrm>
                    <a:prstGeom prst="rect">
                      <a:avLst/>
                    </a:prstGeom>
                    <a:noFill/>
                    <a:ln>
                      <a:noFill/>
                    </a:ln>
                  </pic:spPr>
                </pic:pic>
              </a:graphicData>
            </a:graphic>
          </wp:inline>
        </w:drawing>
      </w:r>
    </w:p>
    <w:p w:rsidR="00646CE4" w:rsidRDefault="00646CE4" w:rsidP="00646CE4">
      <w:pPr>
        <w:pStyle w:val="Ttulo1"/>
        <w:numPr>
          <w:ilvl w:val="0"/>
          <w:numId w:val="2"/>
        </w:num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La carpeta de Windows es un </w:t>
      </w:r>
      <w:r>
        <w:rPr>
          <w:rFonts w:ascii="Arial" w:hAnsi="Arial" w:cs="Arial"/>
          <w:color w:val="040C28"/>
          <w:sz w:val="30"/>
          <w:szCs w:val="30"/>
        </w:rPr>
        <w:t>directorio específico asignado por el sistema operativo, donde un usuario almacena de forma independiente sus archivos personales</w:t>
      </w:r>
      <w:r>
        <w:rPr>
          <w:rFonts w:ascii="Arial" w:hAnsi="Arial" w:cs="Arial"/>
          <w:color w:val="1F1F1F"/>
          <w:sz w:val="30"/>
          <w:szCs w:val="30"/>
          <w:shd w:val="clear" w:color="auto" w:fill="FFFFFF"/>
        </w:rPr>
        <w:t>. En la actualidad la carpeta de usuario tiene en su interior varias carpetas entre las que podemos encontrar: «documentos», «música», «videos» y «descargas».</w:t>
      </w:r>
      <w:r>
        <w:rPr>
          <w:noProof/>
          <w:lang w:eastAsia="es-AR"/>
        </w:rPr>
        <w:drawing>
          <wp:inline distT="0" distB="0" distL="0" distR="0" wp14:anchorId="01EF8B8D" wp14:editId="5DC946F6">
            <wp:extent cx="5400040" cy="4050030"/>
            <wp:effectExtent l="0" t="0" r="0" b="7620"/>
            <wp:docPr id="27" name="Imagen 27" descr="Qué es la carpeta Windows.old de Windows 10: ¿es seguro y recomendable  elimin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ué es la carpeta Windows.old de Windows 10: ¿es seguro y recomendable  eliminar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646CE4" w:rsidRPr="00646CE4" w:rsidRDefault="00646CE4" w:rsidP="00646CE4">
      <w:pPr>
        <w:pStyle w:val="Prrafodelista"/>
        <w:numPr>
          <w:ilvl w:val="0"/>
          <w:numId w:val="2"/>
        </w:numPr>
      </w:pPr>
      <w:r>
        <w:rPr>
          <w:rFonts w:ascii="Arial" w:hAnsi="Arial" w:cs="Arial"/>
          <w:color w:val="1F1F1F"/>
          <w:sz w:val="30"/>
          <w:szCs w:val="30"/>
          <w:shd w:val="clear" w:color="auto" w:fill="FFFFFF"/>
        </w:rPr>
        <w:t>El Portapapeles de Office </w:t>
      </w:r>
      <w:r>
        <w:rPr>
          <w:rFonts w:ascii="Arial" w:hAnsi="Arial" w:cs="Arial"/>
          <w:color w:val="040C28"/>
          <w:sz w:val="30"/>
          <w:szCs w:val="30"/>
        </w:rPr>
        <w:t>almacena texto y gráficos que copia o corta desde cualquier lugar y le permite pegar los elementos almacenados en cualquier otro archivo de Office</w:t>
      </w:r>
      <w:r>
        <w:rPr>
          <w:rFonts w:ascii="Arial" w:hAnsi="Arial" w:cs="Arial"/>
          <w:color w:val="1F1F1F"/>
          <w:sz w:val="30"/>
          <w:szCs w:val="30"/>
          <w:shd w:val="clear" w:color="auto" w:fill="FFFFFF"/>
        </w:rPr>
        <w:t>.</w:t>
      </w:r>
    </w:p>
    <w:p w:rsidR="00646CE4" w:rsidRPr="00646CE4" w:rsidRDefault="00646CE4" w:rsidP="00646CE4">
      <w:pPr>
        <w:pStyle w:val="Prrafodelista"/>
      </w:pPr>
      <w:r>
        <w:rPr>
          <w:rFonts w:ascii="Arial" w:hAnsi="Arial" w:cs="Arial"/>
          <w:color w:val="1F1F1F"/>
          <w:sz w:val="30"/>
          <w:szCs w:val="30"/>
          <w:shd w:val="clear" w:color="auto" w:fill="FFFFFF"/>
        </w:rPr>
        <w:t>El Portapapeles es un elemento de almacenaje en su equipo donde </w:t>
      </w:r>
      <w:r>
        <w:rPr>
          <w:rFonts w:ascii="Arial" w:hAnsi="Arial" w:cs="Arial"/>
          <w:color w:val="040C28"/>
          <w:sz w:val="30"/>
          <w:szCs w:val="30"/>
        </w:rPr>
        <w:t>puede almacenar temporalmente datos (texto, imágenes y demás)</w:t>
      </w:r>
      <w:r>
        <w:rPr>
          <w:rFonts w:ascii="Arial" w:hAnsi="Arial" w:cs="Arial"/>
          <w:color w:val="1F1F1F"/>
          <w:sz w:val="30"/>
          <w:szCs w:val="30"/>
          <w:shd w:val="clear" w:color="auto" w:fill="FFFFFF"/>
        </w:rPr>
        <w:t xml:space="preserve">. Al copiar algo, su selección se retiene en el Portapapeles, donde permanece hasta que </w:t>
      </w:r>
      <w:r>
        <w:rPr>
          <w:rFonts w:ascii="Arial" w:hAnsi="Arial" w:cs="Arial"/>
          <w:color w:val="1F1F1F"/>
          <w:sz w:val="30"/>
          <w:szCs w:val="30"/>
          <w:shd w:val="clear" w:color="auto" w:fill="FFFFFF"/>
        </w:rPr>
        <w:lastRenderedPageBreak/>
        <w:t>copia otra cosa o apague el equipo.</w:t>
      </w:r>
      <w:r w:rsidR="00E113F1" w:rsidRPr="00E113F1">
        <w:t xml:space="preserve"> </w:t>
      </w:r>
      <w:r w:rsidR="00E113F1">
        <w:rPr>
          <w:noProof/>
          <w:lang w:eastAsia="es-AR"/>
        </w:rPr>
        <w:drawing>
          <wp:inline distT="0" distB="0" distL="0" distR="0">
            <wp:extent cx="4286250" cy="2409825"/>
            <wp:effectExtent l="0" t="0" r="0" b="9525"/>
            <wp:docPr id="28" name="Imagen 28" descr="Portapapeles en Windows 10: 17 trucos y herramientas para exprimirlo al  má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rtapapeles en Windows 10: 17 trucos y herramientas para exprimirlo al  máxim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CA01AB" w:rsidRPr="00CA01AB" w:rsidRDefault="00CA01AB" w:rsidP="00CA01AB"/>
    <w:sectPr w:rsidR="00CA01AB" w:rsidRPr="00CA01A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372D"/>
    <w:multiLevelType w:val="multilevel"/>
    <w:tmpl w:val="160C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B3105B"/>
    <w:multiLevelType w:val="hybridMultilevel"/>
    <w:tmpl w:val="21A03FEC"/>
    <w:lvl w:ilvl="0" w:tplc="1234B118">
      <w:start w:val="1"/>
      <w:numFmt w:val="decimal"/>
      <w:lvlText w:val="%1)"/>
      <w:lvlJc w:val="left"/>
      <w:pPr>
        <w:ind w:left="720" w:hanging="360"/>
      </w:pPr>
      <w:rPr>
        <w:rFonts w:asciiTheme="majorHAnsi" w:hAnsiTheme="majorHAnsi" w:cstheme="majorBidi" w:hint="default"/>
        <w:color w:val="365F91" w:themeColor="accent1" w:themeShade="BF"/>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59E5E92"/>
    <w:multiLevelType w:val="multilevel"/>
    <w:tmpl w:val="7F3A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BE3F47"/>
    <w:multiLevelType w:val="hybridMultilevel"/>
    <w:tmpl w:val="69FC63E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B4"/>
    <w:rsid w:val="000A2BA5"/>
    <w:rsid w:val="00115FB0"/>
    <w:rsid w:val="00170829"/>
    <w:rsid w:val="001D6003"/>
    <w:rsid w:val="001F6EE1"/>
    <w:rsid w:val="00335C4F"/>
    <w:rsid w:val="003627B4"/>
    <w:rsid w:val="00646CE4"/>
    <w:rsid w:val="00880F7D"/>
    <w:rsid w:val="00992CB5"/>
    <w:rsid w:val="00B03503"/>
    <w:rsid w:val="00BB4E2C"/>
    <w:rsid w:val="00C719BC"/>
    <w:rsid w:val="00CA01AB"/>
    <w:rsid w:val="00CB4CA6"/>
    <w:rsid w:val="00CC0C98"/>
    <w:rsid w:val="00D12DC3"/>
    <w:rsid w:val="00E113F1"/>
    <w:rsid w:val="00E326D7"/>
    <w:rsid w:val="00E62EBC"/>
    <w:rsid w:val="00ED3F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627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627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27B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627B4"/>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627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7B4"/>
    <w:rPr>
      <w:rFonts w:ascii="Tahoma" w:hAnsi="Tahoma" w:cs="Tahoma"/>
      <w:sz w:val="16"/>
      <w:szCs w:val="16"/>
    </w:rPr>
  </w:style>
  <w:style w:type="character" w:customStyle="1" w:styleId="jpfdse">
    <w:name w:val="jpfdse"/>
    <w:basedOn w:val="Fuentedeprrafopredeter"/>
    <w:rsid w:val="00880F7D"/>
  </w:style>
  <w:style w:type="paragraph" w:styleId="Prrafodelista">
    <w:name w:val="List Paragraph"/>
    <w:basedOn w:val="Normal"/>
    <w:uiPriority w:val="34"/>
    <w:qFormat/>
    <w:rsid w:val="00880F7D"/>
    <w:pPr>
      <w:ind w:left="720"/>
      <w:contextualSpacing/>
    </w:pPr>
  </w:style>
  <w:style w:type="paragraph" w:styleId="NormalWeb">
    <w:name w:val="Normal (Web)"/>
    <w:basedOn w:val="Normal"/>
    <w:uiPriority w:val="99"/>
    <w:semiHidden/>
    <w:unhideWhenUsed/>
    <w:rsid w:val="00B0350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B03503"/>
    <w:rPr>
      <w:color w:val="0000FF"/>
      <w:u w:val="single"/>
    </w:rPr>
  </w:style>
  <w:style w:type="character" w:styleId="Textoennegrita">
    <w:name w:val="Strong"/>
    <w:basedOn w:val="Fuentedeprrafopredeter"/>
    <w:uiPriority w:val="22"/>
    <w:qFormat/>
    <w:rsid w:val="00B03503"/>
    <w:rPr>
      <w:b/>
      <w:bCs/>
    </w:rPr>
  </w:style>
  <w:style w:type="paragraph" w:styleId="Ttulo">
    <w:name w:val="Title"/>
    <w:basedOn w:val="Normal"/>
    <w:next w:val="Normal"/>
    <w:link w:val="TtuloCar"/>
    <w:uiPriority w:val="10"/>
    <w:qFormat/>
    <w:rsid w:val="00992C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92CB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627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627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27B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627B4"/>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627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7B4"/>
    <w:rPr>
      <w:rFonts w:ascii="Tahoma" w:hAnsi="Tahoma" w:cs="Tahoma"/>
      <w:sz w:val="16"/>
      <w:szCs w:val="16"/>
    </w:rPr>
  </w:style>
  <w:style w:type="character" w:customStyle="1" w:styleId="jpfdse">
    <w:name w:val="jpfdse"/>
    <w:basedOn w:val="Fuentedeprrafopredeter"/>
    <w:rsid w:val="00880F7D"/>
  </w:style>
  <w:style w:type="paragraph" w:styleId="Prrafodelista">
    <w:name w:val="List Paragraph"/>
    <w:basedOn w:val="Normal"/>
    <w:uiPriority w:val="34"/>
    <w:qFormat/>
    <w:rsid w:val="00880F7D"/>
    <w:pPr>
      <w:ind w:left="720"/>
      <w:contextualSpacing/>
    </w:pPr>
  </w:style>
  <w:style w:type="paragraph" w:styleId="NormalWeb">
    <w:name w:val="Normal (Web)"/>
    <w:basedOn w:val="Normal"/>
    <w:uiPriority w:val="99"/>
    <w:semiHidden/>
    <w:unhideWhenUsed/>
    <w:rsid w:val="00B0350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B03503"/>
    <w:rPr>
      <w:color w:val="0000FF"/>
      <w:u w:val="single"/>
    </w:rPr>
  </w:style>
  <w:style w:type="character" w:styleId="Textoennegrita">
    <w:name w:val="Strong"/>
    <w:basedOn w:val="Fuentedeprrafopredeter"/>
    <w:uiPriority w:val="22"/>
    <w:qFormat/>
    <w:rsid w:val="00B03503"/>
    <w:rPr>
      <w:b/>
      <w:bCs/>
    </w:rPr>
  </w:style>
  <w:style w:type="paragraph" w:styleId="Ttulo">
    <w:name w:val="Title"/>
    <w:basedOn w:val="Normal"/>
    <w:next w:val="Normal"/>
    <w:link w:val="TtuloCar"/>
    <w:uiPriority w:val="10"/>
    <w:qFormat/>
    <w:rsid w:val="00992C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92CB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90497">
      <w:bodyDiv w:val="1"/>
      <w:marLeft w:val="0"/>
      <w:marRight w:val="0"/>
      <w:marTop w:val="0"/>
      <w:marBottom w:val="0"/>
      <w:divBdr>
        <w:top w:val="none" w:sz="0" w:space="0" w:color="auto"/>
        <w:left w:val="none" w:sz="0" w:space="0" w:color="auto"/>
        <w:bottom w:val="none" w:sz="0" w:space="0" w:color="auto"/>
        <w:right w:val="none" w:sz="0" w:space="0" w:color="auto"/>
      </w:divBdr>
    </w:div>
    <w:div w:id="379089057">
      <w:bodyDiv w:val="1"/>
      <w:marLeft w:val="0"/>
      <w:marRight w:val="0"/>
      <w:marTop w:val="0"/>
      <w:marBottom w:val="0"/>
      <w:divBdr>
        <w:top w:val="none" w:sz="0" w:space="0" w:color="auto"/>
        <w:left w:val="none" w:sz="0" w:space="0" w:color="auto"/>
        <w:bottom w:val="none" w:sz="0" w:space="0" w:color="auto"/>
        <w:right w:val="none" w:sz="0" w:space="0" w:color="auto"/>
      </w:divBdr>
    </w:div>
    <w:div w:id="606497714">
      <w:bodyDiv w:val="1"/>
      <w:marLeft w:val="0"/>
      <w:marRight w:val="0"/>
      <w:marTop w:val="0"/>
      <w:marBottom w:val="0"/>
      <w:divBdr>
        <w:top w:val="none" w:sz="0" w:space="0" w:color="auto"/>
        <w:left w:val="none" w:sz="0" w:space="0" w:color="auto"/>
        <w:bottom w:val="none" w:sz="0" w:space="0" w:color="auto"/>
        <w:right w:val="none" w:sz="0" w:space="0" w:color="auto"/>
      </w:divBdr>
    </w:div>
    <w:div w:id="144573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15</Pages>
  <Words>1134</Words>
  <Characters>6242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6</cp:revision>
  <dcterms:created xsi:type="dcterms:W3CDTF">2024-10-03T18:03:00Z</dcterms:created>
  <dcterms:modified xsi:type="dcterms:W3CDTF">2024-10-08T18:35:00Z</dcterms:modified>
</cp:coreProperties>
</file>