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C0" w:rsidRDefault="00C607C0" w:rsidP="00C607C0">
      <w:pPr>
        <w:pStyle w:val="Ttulo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7D944790" wp14:editId="3C8A5181">
            <wp:extent cx="5362575" cy="923925"/>
            <wp:effectExtent l="0" t="0" r="9525" b="952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C607C0">
        <w:rPr>
          <w:color w:val="C0504D" w:themeColor="accent2"/>
          <w:lang w:val="es-MX"/>
        </w:rPr>
        <w:t>taller:</w:t>
      </w:r>
      <w:proofErr w:type="gramEnd"/>
      <w:r w:rsidRPr="00C607C0">
        <w:rPr>
          <w:color w:val="C0504D" w:themeColor="accent2"/>
          <w:lang w:val="es-MX"/>
        </w:rPr>
        <w:t>informatica</w:t>
      </w:r>
      <w:proofErr w:type="spellEnd"/>
    </w:p>
    <w:p w:rsidR="00C607C0" w:rsidRDefault="00C607C0" w:rsidP="00C607C0">
      <w:pPr>
        <w:rPr>
          <w:lang w:val="es-MX"/>
        </w:rPr>
      </w:pPr>
    </w:p>
    <w:p w:rsidR="00C607C0" w:rsidRDefault="00C607C0" w:rsidP="00C607C0">
      <w:pPr>
        <w:pStyle w:val="Ttulo"/>
        <w:rPr>
          <w:color w:val="76923C" w:themeColor="accent3" w:themeShade="BF"/>
          <w:lang w:val="es-MX"/>
        </w:rPr>
      </w:pPr>
      <w:proofErr w:type="spellStart"/>
      <w:r w:rsidRPr="00C607C0">
        <w:rPr>
          <w:color w:val="76923C" w:themeColor="accent3" w:themeShade="BF"/>
          <w:lang w:val="es-MX"/>
        </w:rPr>
        <w:t>Docente</w:t>
      </w:r>
      <w:proofErr w:type="gramStart"/>
      <w:r w:rsidRPr="00C607C0">
        <w:rPr>
          <w:color w:val="76923C" w:themeColor="accent3" w:themeShade="BF"/>
          <w:lang w:val="es-MX"/>
        </w:rPr>
        <w:t>:Andrea</w:t>
      </w:r>
      <w:proofErr w:type="spellEnd"/>
      <w:proofErr w:type="gramEnd"/>
      <w:r w:rsidRPr="00C607C0">
        <w:rPr>
          <w:color w:val="76923C" w:themeColor="accent3" w:themeShade="BF"/>
          <w:lang w:val="es-MX"/>
        </w:rPr>
        <w:t xml:space="preserve"> </w:t>
      </w:r>
      <w:proofErr w:type="spellStart"/>
      <w:r w:rsidRPr="00C607C0">
        <w:rPr>
          <w:color w:val="76923C" w:themeColor="accent3" w:themeShade="BF"/>
          <w:lang w:val="es-MX"/>
        </w:rPr>
        <w:t>gomez</w:t>
      </w:r>
      <w:proofErr w:type="spellEnd"/>
    </w:p>
    <w:p w:rsidR="00C607C0" w:rsidRPr="00C607C0" w:rsidRDefault="00C607C0" w:rsidP="00C607C0">
      <w:pPr>
        <w:rPr>
          <w:color w:val="1F497D" w:themeColor="text2"/>
          <w:lang w:val="es-MX"/>
        </w:rPr>
      </w:pPr>
    </w:p>
    <w:p w:rsidR="00F95EF9" w:rsidRDefault="00C607C0" w:rsidP="00C607C0">
      <w:pPr>
        <w:pStyle w:val="Ttulo"/>
        <w:rPr>
          <w:color w:val="1D1B11" w:themeColor="background2" w:themeShade="1A"/>
          <w:lang w:val="es-MX"/>
        </w:rPr>
      </w:pPr>
      <w:proofErr w:type="spellStart"/>
      <w:r w:rsidRPr="00F95EF9">
        <w:rPr>
          <w:color w:val="1D1B11" w:themeColor="background2" w:themeShade="1A"/>
          <w:lang w:val="es-MX"/>
        </w:rPr>
        <w:t>Alu</w:t>
      </w:r>
      <w:r w:rsidR="00F95EF9">
        <w:rPr>
          <w:color w:val="1D1B11" w:themeColor="background2" w:themeShade="1A"/>
          <w:lang w:val="es-MX"/>
        </w:rPr>
        <w:t>mno</w:t>
      </w:r>
      <w:proofErr w:type="gramStart"/>
      <w:r w:rsidR="00F95EF9">
        <w:rPr>
          <w:color w:val="1D1B11" w:themeColor="background2" w:themeShade="1A"/>
          <w:lang w:val="es-MX"/>
        </w:rPr>
        <w:t>:jo</w:t>
      </w:r>
      <w:r w:rsidRPr="00F95EF9">
        <w:rPr>
          <w:color w:val="1D1B11" w:themeColor="background2" w:themeShade="1A"/>
          <w:lang w:val="es-MX"/>
        </w:rPr>
        <w:t>se</w:t>
      </w:r>
      <w:proofErr w:type="spellEnd"/>
      <w:proofErr w:type="gramEnd"/>
      <w:r w:rsidRPr="00F95EF9">
        <w:rPr>
          <w:color w:val="1D1B11" w:themeColor="background2" w:themeShade="1A"/>
          <w:lang w:val="es-MX"/>
        </w:rPr>
        <w:t xml:space="preserve"> </w:t>
      </w:r>
      <w:proofErr w:type="spellStart"/>
      <w:r w:rsidRPr="00F95EF9">
        <w:rPr>
          <w:color w:val="1D1B11" w:themeColor="background2" w:themeShade="1A"/>
          <w:lang w:val="es-MX"/>
        </w:rPr>
        <w:t>martin</w:t>
      </w:r>
      <w:proofErr w:type="spellEnd"/>
    </w:p>
    <w:p w:rsidR="00F95EF9" w:rsidRDefault="00F95EF9" w:rsidP="00F95EF9">
      <w:pPr>
        <w:rPr>
          <w:lang w:val="es-MX"/>
        </w:rPr>
      </w:pPr>
    </w:p>
    <w:p w:rsidR="00A011F3" w:rsidRDefault="00A011F3" w:rsidP="00F95EF9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Pr="00A011F3" w:rsidRDefault="00A011F3" w:rsidP="00A011F3">
      <w:pPr>
        <w:rPr>
          <w:lang w:val="es-MX"/>
        </w:rPr>
      </w:pPr>
    </w:p>
    <w:p w:rsidR="00A011F3" w:rsidRDefault="00A011F3" w:rsidP="00A011F3">
      <w:pPr>
        <w:rPr>
          <w:lang w:val="es-MX"/>
        </w:rPr>
      </w:pPr>
    </w:p>
    <w:p w:rsidR="0047779F" w:rsidRDefault="0047779F" w:rsidP="00A011F3">
      <w:pPr>
        <w:jc w:val="center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3228975" cy="23336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9F" w:rsidRDefault="0047779F" w:rsidP="0047779F">
      <w:pPr>
        <w:rPr>
          <w:lang w:val="es-MX"/>
        </w:rPr>
      </w:pPr>
    </w:p>
    <w:p w:rsidR="0047779F" w:rsidRDefault="0047779F" w:rsidP="0047779F">
      <w:pPr>
        <w:pStyle w:val="Ttulo"/>
        <w:rPr>
          <w:lang w:val="es-MX"/>
        </w:rPr>
      </w:pPr>
      <w:r>
        <w:rPr>
          <w:lang w:val="es-MX"/>
        </w:rPr>
        <w:t>Respuestas:</w:t>
      </w:r>
    </w:p>
    <w:p w:rsidR="0047779F" w:rsidRDefault="0047779F" w:rsidP="0047779F">
      <w:pPr>
        <w:rPr>
          <w:lang w:val="es-MX"/>
        </w:rPr>
      </w:pPr>
    </w:p>
    <w:p w:rsidR="006B071D" w:rsidRDefault="0047779F" w:rsidP="0047779F">
      <w:pPr>
        <w:rPr>
          <w:lang w:val="es-MX"/>
        </w:rPr>
      </w:pPr>
      <w:r>
        <w:rPr>
          <w:lang w:val="es-MX"/>
        </w:rPr>
        <w:t>1-</w:t>
      </w:r>
      <w:r w:rsidR="00673064" w:rsidRPr="00673064">
        <w:rPr>
          <w:rStyle w:val="TtuloCar"/>
          <w:color w:val="C0504D" w:themeColor="accent2"/>
        </w:rPr>
        <w:t>que es el entorno</w:t>
      </w:r>
      <w:r w:rsidR="00673064" w:rsidRPr="00673064">
        <w:rPr>
          <w:color w:val="C0504D" w:themeColor="accent2"/>
          <w:lang w:val="es-MX"/>
        </w:rPr>
        <w:t xml:space="preserve"> </w:t>
      </w:r>
      <w:r w:rsidR="00673064" w:rsidRPr="00673064">
        <w:rPr>
          <w:rStyle w:val="TtuloCar"/>
        </w:rPr>
        <w:t>?</w:t>
      </w:r>
      <w:r w:rsidR="006B071D">
        <w:rPr>
          <w:rFonts w:ascii="Arial" w:hAnsi="Arial" w:cs="Arial"/>
          <w:color w:val="1F1F1F"/>
          <w:sz w:val="30"/>
          <w:szCs w:val="30"/>
          <w:shd w:val="clear" w:color="auto" w:fill="FFFFFF"/>
        </w:rPr>
        <w:t>Un entorno de programación es un </w:t>
      </w:r>
      <w:r w:rsidR="006B071D">
        <w:rPr>
          <w:rFonts w:ascii="Arial" w:hAnsi="Arial" w:cs="Arial"/>
          <w:color w:val="040C28"/>
          <w:sz w:val="30"/>
          <w:szCs w:val="30"/>
        </w:rPr>
        <w:t>programa o conjunto de programas que engloban todas las tareas necesarias para el desarrollo de un programa o aplicación</w:t>
      </w:r>
      <w:r w:rsidR="006B071D">
        <w:rPr>
          <w:rFonts w:ascii="Arial" w:hAnsi="Arial" w:cs="Arial"/>
          <w:color w:val="1F1F1F"/>
          <w:sz w:val="30"/>
          <w:szCs w:val="30"/>
          <w:shd w:val="clear" w:color="auto" w:fill="FFFFFF"/>
        </w:rPr>
        <w:t>. Estas tareas son básicamente las siguientes: Edición del programa. Compilación y </w:t>
      </w:r>
      <w:r w:rsidR="006B071D">
        <w:rPr>
          <w:rStyle w:val="jpfdse"/>
          <w:rFonts w:ascii="Arial" w:hAnsi="Arial" w:cs="Arial"/>
          <w:color w:val="1F1F1F"/>
          <w:sz w:val="30"/>
          <w:szCs w:val="30"/>
          <w:shd w:val="clear" w:color="auto" w:fill="FFFFFF"/>
        </w:rPr>
        <w:t>enlazado</w:t>
      </w:r>
      <w:r w:rsidR="006B071D"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:rsidR="006B071D" w:rsidRPr="006B071D" w:rsidRDefault="000754E1" w:rsidP="000754E1">
      <w:pPr>
        <w:tabs>
          <w:tab w:val="left" w:pos="3705"/>
        </w:tabs>
        <w:rPr>
          <w:lang w:val="es-MX"/>
        </w:rPr>
      </w:pPr>
      <w:r>
        <w:rPr>
          <w:lang w:val="es-MX"/>
        </w:rPr>
        <w:tab/>
      </w:r>
      <w:r w:rsidR="00136D9C">
        <w:rPr>
          <w:noProof/>
          <w:lang w:eastAsia="es-AR"/>
        </w:rPr>
        <w:drawing>
          <wp:inline distT="0" distB="0" distL="0" distR="0">
            <wp:extent cx="2143125" cy="2143125"/>
            <wp:effectExtent l="0" t="0" r="9525" b="9525"/>
            <wp:docPr id="9" name="Imagen 9" descr="Entornos de trabajo en el desarrollo de software | ED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tornos de trabajo en el desarrollo de software | EDte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D" w:rsidRDefault="006B071D" w:rsidP="006B071D">
      <w:pPr>
        <w:rPr>
          <w:lang w:val="es-MX"/>
        </w:rPr>
      </w:pPr>
    </w:p>
    <w:p w:rsidR="00460AD1" w:rsidRPr="00460AD1" w:rsidRDefault="006B071D" w:rsidP="00460AD1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>
        <w:rPr>
          <w:lang w:val="es-MX"/>
        </w:rPr>
        <w:t>2</w:t>
      </w:r>
      <w:r w:rsidR="00425DCA">
        <w:rPr>
          <w:rFonts w:ascii="Arial" w:hAnsi="Arial" w:cs="Arial"/>
          <w:color w:val="1F1F1F"/>
          <w:sz w:val="30"/>
          <w:szCs w:val="30"/>
          <w:shd w:val="clear" w:color="auto" w:fill="FFFFFF"/>
        </w:rPr>
        <w:t>-</w:t>
      </w:r>
      <w:proofErr w:type="spellStart"/>
      <w:r w:rsidR="00673064" w:rsidRPr="00673064">
        <w:rPr>
          <w:rFonts w:ascii="Arial" w:hAnsi="Arial" w:cs="Arial"/>
          <w:color w:val="632423" w:themeColor="accent2" w:themeShade="80"/>
          <w:sz w:val="30"/>
          <w:szCs w:val="30"/>
          <w:shd w:val="clear" w:color="auto" w:fill="FFFFFF"/>
        </w:rPr>
        <w:t>cuales</w:t>
      </w:r>
      <w:proofErr w:type="spellEnd"/>
      <w:r w:rsidR="00673064" w:rsidRPr="00673064">
        <w:rPr>
          <w:rFonts w:ascii="Arial" w:hAnsi="Arial" w:cs="Arial"/>
          <w:color w:val="632423" w:themeColor="accent2" w:themeShade="80"/>
          <w:sz w:val="30"/>
          <w:szCs w:val="30"/>
          <w:shd w:val="clear" w:color="auto" w:fill="FFFFFF"/>
        </w:rPr>
        <w:t xml:space="preserve"> son los </w:t>
      </w:r>
      <w:proofErr w:type="spellStart"/>
      <w:r w:rsidR="00673064" w:rsidRPr="00673064">
        <w:rPr>
          <w:rFonts w:ascii="Arial" w:hAnsi="Arial" w:cs="Arial"/>
          <w:color w:val="632423" w:themeColor="accent2" w:themeShade="80"/>
          <w:sz w:val="30"/>
          <w:szCs w:val="30"/>
          <w:shd w:val="clear" w:color="auto" w:fill="FFFFFF"/>
        </w:rPr>
        <w:t>los</w:t>
      </w:r>
      <w:proofErr w:type="spellEnd"/>
      <w:r w:rsidR="00673064" w:rsidRPr="00673064">
        <w:rPr>
          <w:rFonts w:ascii="Arial" w:hAnsi="Arial" w:cs="Arial"/>
          <w:color w:val="632423" w:themeColor="accent2" w:themeShade="80"/>
          <w:sz w:val="30"/>
          <w:szCs w:val="30"/>
          <w:shd w:val="clear" w:color="auto" w:fill="FFFFFF"/>
        </w:rPr>
        <w:t xml:space="preserve"> elementos del entorno</w:t>
      </w:r>
      <w:proofErr w:type="gramStart"/>
      <w:r w:rsidR="00673064" w:rsidRPr="00673064">
        <w:rPr>
          <w:rFonts w:ascii="Arial" w:hAnsi="Arial" w:cs="Arial"/>
          <w:color w:val="632423" w:themeColor="accent2" w:themeShade="80"/>
          <w:sz w:val="30"/>
          <w:szCs w:val="30"/>
          <w:shd w:val="clear" w:color="auto" w:fill="FFFFFF"/>
        </w:rPr>
        <w:t>?</w:t>
      </w:r>
      <w:proofErr w:type="gramEnd"/>
      <w:r w:rsidR="0012087D" w:rsidRPr="0012087D">
        <w:rPr>
          <w:rFonts w:ascii="Arial" w:hAnsi="Arial" w:cs="Arial"/>
          <w:color w:val="1F1F1F"/>
        </w:rPr>
        <w:t xml:space="preserve"> </w:t>
      </w:r>
      <w:r w:rsidR="00460AD1" w:rsidRPr="00460AD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Área de trabajo. ...</w:t>
      </w:r>
    </w:p>
    <w:p w:rsidR="005316DB" w:rsidRPr="005762B1" w:rsidRDefault="00460AD1" w:rsidP="005316DB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460AD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Botón Iniciar. ...</w:t>
      </w:r>
      <w:r w:rsidR="005316DB" w:rsidRPr="005316DB">
        <w:rPr>
          <w:rFonts w:ascii="Arial" w:hAnsi="Arial" w:cs="Arial"/>
          <w:color w:val="040C28"/>
          <w:shd w:val="clear" w:color="auto" w:fill="D3E3FD"/>
        </w:rPr>
        <w:t xml:space="preserve"> </w:t>
      </w:r>
      <w:r w:rsidR="005316DB">
        <w:rPr>
          <w:rFonts w:ascii="Arial" w:hAnsi="Arial" w:cs="Arial"/>
          <w:color w:val="040C28"/>
          <w:shd w:val="clear" w:color="auto" w:fill="D3E3FD"/>
        </w:rPr>
        <w:t xml:space="preserve">de las aplicaciones instaladas en la </w:t>
      </w:r>
      <w:r w:rsidR="005316DB">
        <w:rPr>
          <w:rFonts w:ascii="Arial" w:hAnsi="Arial" w:cs="Arial"/>
          <w:color w:val="474747"/>
          <w:shd w:val="clear" w:color="auto" w:fill="FFFFFF"/>
        </w:rPr>
        <w:t>El botón Inicio </w:t>
      </w:r>
      <w:r w:rsidR="005316DB">
        <w:rPr>
          <w:rFonts w:ascii="Arial" w:hAnsi="Arial" w:cs="Arial"/>
          <w:color w:val="040C28"/>
          <w:shd w:val="clear" w:color="auto" w:fill="D3E3FD"/>
        </w:rPr>
        <w:t>da acceso al menú principal de Windows, donde se encuentra entre otras, la opción Programas, ésta permite ejecutar cualquiera computadora</w:t>
      </w:r>
      <w:r w:rsidR="005316DB">
        <w:rPr>
          <w:rFonts w:ascii="Arial" w:hAnsi="Arial" w:cs="Arial"/>
          <w:color w:val="474747"/>
          <w:shd w:val="clear" w:color="auto" w:fill="FFFFFF"/>
        </w:rPr>
        <w:t>.</w:t>
      </w:r>
    </w:p>
    <w:p w:rsidR="00460AD1" w:rsidRPr="00460AD1" w:rsidRDefault="005316DB" w:rsidP="00460AD1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1F1F1F"/>
          <w:sz w:val="24"/>
          <w:szCs w:val="24"/>
          <w:lang w:eastAsia="es-AR"/>
        </w:rPr>
        <w:lastRenderedPageBreak/>
        <w:t xml:space="preserve">Botones de acceso </w:t>
      </w:r>
      <w:proofErr w:type="spellStart"/>
      <w:r>
        <w:rPr>
          <w:rFonts w:ascii="Arial" w:eastAsia="Times New Roman" w:hAnsi="Arial" w:cs="Arial"/>
          <w:color w:val="1F1F1F"/>
          <w:sz w:val="24"/>
          <w:szCs w:val="24"/>
          <w:lang w:eastAsia="es-AR"/>
        </w:rPr>
        <w:t>directos</w:t>
      </w:r>
      <w:r w:rsidR="00E0044F">
        <w:rPr>
          <w:rFonts w:ascii="Arial" w:hAnsi="Arial" w:cs="Arial"/>
          <w:color w:val="474747"/>
          <w:shd w:val="clear" w:color="auto" w:fill="FFFFFF"/>
        </w:rPr>
        <w:t>Un</w:t>
      </w:r>
      <w:proofErr w:type="spellEnd"/>
      <w:r w:rsidR="00E0044F">
        <w:rPr>
          <w:rFonts w:ascii="Arial" w:hAnsi="Arial" w:cs="Arial"/>
          <w:color w:val="474747"/>
          <w:shd w:val="clear" w:color="auto" w:fill="FFFFFF"/>
        </w:rPr>
        <w:t xml:space="preserve"> acceso directo </w:t>
      </w:r>
      <w:r w:rsidR="00E0044F">
        <w:rPr>
          <w:rFonts w:ascii="Arial" w:hAnsi="Arial" w:cs="Arial"/>
          <w:color w:val="040C28"/>
          <w:shd w:val="clear" w:color="auto" w:fill="D3E3FD"/>
        </w:rPr>
        <w:t>es un vínculo que hace referencia a otro archivo o carpeta</w:t>
      </w:r>
      <w:r w:rsidR="00E0044F">
        <w:rPr>
          <w:rFonts w:ascii="Arial" w:hAnsi="Arial" w:cs="Arial"/>
          <w:color w:val="474747"/>
          <w:shd w:val="clear" w:color="auto" w:fill="FFFFFF"/>
        </w:rPr>
        <w:t>. Puedes usar accesos directos en tu unidad o en una unidad compartida. Todos los usuarios que tengan acceso a la carpeta o la unidad pueden verlos.</w:t>
      </w:r>
    </w:p>
    <w:p w:rsidR="005316DB" w:rsidRPr="005762B1" w:rsidRDefault="00460AD1" w:rsidP="005316DB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460AD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Inicio rápido. ..</w:t>
      </w:r>
      <w:r w:rsidR="005316DB" w:rsidRPr="005316DB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 </w:t>
      </w:r>
      <w:r w:rsidR="005316DB" w:rsidRPr="005762B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...</w:t>
      </w:r>
      <w:r w:rsidR="005316DB" w:rsidRPr="00EB58CD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5316DB">
        <w:rPr>
          <w:rFonts w:ascii="Arial" w:hAnsi="Arial" w:cs="Arial"/>
          <w:color w:val="474747"/>
          <w:shd w:val="clear" w:color="auto" w:fill="FFFFFF"/>
        </w:rPr>
        <w:t>Inicio rápido es una configuración que </w:t>
      </w:r>
      <w:r w:rsidR="005316DB">
        <w:rPr>
          <w:rFonts w:ascii="Arial" w:hAnsi="Arial" w:cs="Arial"/>
          <w:color w:val="040C28"/>
          <w:shd w:val="clear" w:color="auto" w:fill="D3E3FD"/>
        </w:rPr>
        <w:t>ayuda al equipo a iniciarse más rápido después del apagado</w:t>
      </w:r>
      <w:r w:rsidR="005316DB">
        <w:rPr>
          <w:rFonts w:ascii="Arial" w:hAnsi="Arial" w:cs="Arial"/>
          <w:color w:val="474747"/>
          <w:shd w:val="clear" w:color="auto" w:fill="FFFFFF"/>
        </w:rPr>
        <w:t xml:space="preserve">. Para ello, Windows guarda la sesión del </w:t>
      </w:r>
      <w:proofErr w:type="spellStart"/>
      <w:r w:rsidR="005316DB">
        <w:rPr>
          <w:rFonts w:ascii="Arial" w:hAnsi="Arial" w:cs="Arial"/>
          <w:color w:val="474747"/>
          <w:shd w:val="clear" w:color="auto" w:fill="FFFFFF"/>
        </w:rPr>
        <w:t>kernel</w:t>
      </w:r>
      <w:proofErr w:type="spellEnd"/>
      <w:r w:rsidR="005316DB">
        <w:rPr>
          <w:rFonts w:ascii="Arial" w:hAnsi="Arial" w:cs="Arial"/>
          <w:color w:val="474747"/>
          <w:shd w:val="clear" w:color="auto" w:fill="FFFFFF"/>
        </w:rPr>
        <w:t xml:space="preserve"> y los controladores de dispositivo (información del sistema) en el archivo de hibernación (</w:t>
      </w:r>
      <w:proofErr w:type="spellStart"/>
      <w:r w:rsidR="005316DB">
        <w:rPr>
          <w:rFonts w:ascii="Arial" w:hAnsi="Arial" w:cs="Arial"/>
          <w:color w:val="474747"/>
          <w:shd w:val="clear" w:color="auto" w:fill="FFFFFF"/>
        </w:rPr>
        <w:t>hiberfil</w:t>
      </w:r>
      <w:proofErr w:type="spellEnd"/>
      <w:r w:rsidR="005316DB">
        <w:rPr>
          <w:rFonts w:ascii="Arial" w:hAnsi="Arial" w:cs="Arial"/>
          <w:color w:val="474747"/>
          <w:shd w:val="clear" w:color="auto" w:fill="FFFFFF"/>
        </w:rPr>
        <w:t xml:space="preserve">. </w:t>
      </w:r>
      <w:proofErr w:type="spellStart"/>
      <w:r w:rsidR="005316DB">
        <w:rPr>
          <w:rFonts w:ascii="Arial" w:hAnsi="Arial" w:cs="Arial"/>
          <w:color w:val="474747"/>
          <w:shd w:val="clear" w:color="auto" w:fill="FFFFFF"/>
        </w:rPr>
        <w:t>sys</w:t>
      </w:r>
      <w:proofErr w:type="spellEnd"/>
      <w:r w:rsidR="005316DB">
        <w:rPr>
          <w:rFonts w:ascii="Arial" w:hAnsi="Arial" w:cs="Arial"/>
          <w:color w:val="474747"/>
          <w:shd w:val="clear" w:color="auto" w:fill="FFFFFF"/>
        </w:rPr>
        <w:t>) en el disco en lugar de cerrarlo al apagar el equipo.</w:t>
      </w:r>
    </w:p>
    <w:p w:rsidR="00460AD1" w:rsidRPr="00460AD1" w:rsidRDefault="00460AD1" w:rsidP="00460AD1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460AD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.</w:t>
      </w:r>
    </w:p>
    <w:p w:rsidR="00503A6F" w:rsidRPr="00503A6F" w:rsidRDefault="00460AD1" w:rsidP="00503A6F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460AD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Barra de tareas. ...</w:t>
      </w:r>
      <w:r w:rsidR="00503A6F" w:rsidRPr="00503A6F">
        <w:rPr>
          <w:rFonts w:ascii="Arial" w:hAnsi="Arial" w:cs="Arial"/>
          <w:color w:val="1F1F1F"/>
        </w:rPr>
        <w:t xml:space="preserve"> </w:t>
      </w:r>
      <w:r w:rsidR="00503A6F" w:rsidRPr="00503A6F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Menú Inicio.</w:t>
      </w:r>
    </w:p>
    <w:p w:rsidR="00503A6F" w:rsidRPr="00503A6F" w:rsidRDefault="00503A6F" w:rsidP="00503A6F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03A6F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Barra</w:t>
      </w:r>
      <w:r w:rsidRPr="00503A6F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 de inicio rápido (solo Windows Vista y versiones anteriores)</w:t>
      </w:r>
    </w:p>
    <w:p w:rsidR="00503A6F" w:rsidRPr="00503A6F" w:rsidRDefault="00503A6F" w:rsidP="00503A6F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03A6F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Botones de la </w:t>
      </w:r>
      <w:r w:rsidRPr="00503A6F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barra de tareas</w:t>
      </w:r>
      <w:r w:rsidRPr="00503A6F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.</w:t>
      </w:r>
    </w:p>
    <w:p w:rsidR="00503A6F" w:rsidRPr="00503A6F" w:rsidRDefault="00503A6F" w:rsidP="00503A6F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03A6F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Barras de herramientas</w:t>
      </w:r>
      <w:r w:rsidRPr="00503A6F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 (opcional)</w:t>
      </w:r>
    </w:p>
    <w:p w:rsidR="00503A6F" w:rsidRPr="00503A6F" w:rsidRDefault="00503A6F" w:rsidP="00503A6F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03A6F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Área de notificaciones.</w:t>
      </w:r>
    </w:p>
    <w:p w:rsidR="00460AD1" w:rsidRPr="00460AD1" w:rsidRDefault="00460AD1" w:rsidP="00460AD1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</w:p>
    <w:p w:rsidR="00460AD1" w:rsidRPr="00460AD1" w:rsidRDefault="00460AD1" w:rsidP="00460AD1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460AD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Barra de tareas frecuentes. ...</w:t>
      </w:r>
      <w:r w:rsidR="00A260EA" w:rsidRPr="00A260EA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A260EA">
        <w:rPr>
          <w:rFonts w:ascii="Arial" w:hAnsi="Arial" w:cs="Arial"/>
          <w:color w:val="474747"/>
          <w:shd w:val="clear" w:color="auto" w:fill="FFFFFF"/>
        </w:rPr>
        <w:t>La barra de tareas es el </w:t>
      </w:r>
      <w:r w:rsidR="00A260EA">
        <w:rPr>
          <w:rFonts w:ascii="Arial" w:hAnsi="Arial" w:cs="Arial"/>
          <w:color w:val="040C28"/>
          <w:shd w:val="clear" w:color="auto" w:fill="D3E3FD"/>
        </w:rPr>
        <w:t>punto de acceso de los programas que se muestran en el escritorio</w:t>
      </w:r>
      <w:r w:rsidR="00A260EA">
        <w:rPr>
          <w:rFonts w:ascii="Arial" w:hAnsi="Arial" w:cs="Arial"/>
          <w:color w:val="474747"/>
          <w:shd w:val="clear" w:color="auto" w:fill="FFFFFF"/>
        </w:rPr>
        <w:t>. Con las nuevas características de la barra de tareas de Windows 7, los usuarios pueden proporcionar comandos, acceder a los recursos y ver el estado del programa directamente desde la barra de tareas.</w:t>
      </w:r>
    </w:p>
    <w:p w:rsidR="00460AD1" w:rsidRPr="00460AD1" w:rsidRDefault="00460AD1" w:rsidP="00460AD1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460AD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Área de notificación.</w:t>
      </w:r>
      <w:r w:rsidR="00DC2917" w:rsidRPr="00DC2917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DC2917">
        <w:rPr>
          <w:rFonts w:ascii="Arial" w:hAnsi="Arial" w:cs="Arial"/>
          <w:color w:val="1F1F1F"/>
          <w:sz w:val="30"/>
          <w:szCs w:val="30"/>
          <w:shd w:val="clear" w:color="auto" w:fill="FFFFFF"/>
        </w:rPr>
        <w:t>El área de notificación es una parte de la barra de tareas que </w:t>
      </w:r>
      <w:r w:rsidR="00DC2917">
        <w:rPr>
          <w:rFonts w:ascii="Arial" w:hAnsi="Arial" w:cs="Arial"/>
          <w:color w:val="040C28"/>
          <w:sz w:val="30"/>
          <w:szCs w:val="30"/>
        </w:rPr>
        <w:t>proporciona un origen temporal para las notificaciones y el estado</w:t>
      </w:r>
      <w:r w:rsidR="00DC2917">
        <w:rPr>
          <w:rFonts w:ascii="Arial" w:hAnsi="Arial" w:cs="Arial"/>
          <w:color w:val="1F1F1F"/>
          <w:sz w:val="30"/>
          <w:szCs w:val="30"/>
          <w:shd w:val="clear" w:color="auto" w:fill="FFFFFF"/>
        </w:rPr>
        <w:t>. También se puede usar para mostrar iconos para las características del sistema y del programa que no tienen presencia en el escritorio.</w:t>
      </w:r>
    </w:p>
    <w:p w:rsidR="0012087D" w:rsidRPr="003677C1" w:rsidRDefault="005316DB" w:rsidP="003677C1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Fondo del </w:t>
      </w:r>
      <w:proofErr w:type="spellStart"/>
      <w:r>
        <w:rPr>
          <w:rFonts w:ascii="Arial" w:eastAsia="Times New Roman" w:hAnsi="Arial" w:cs="Arial"/>
          <w:color w:val="1F1F1F"/>
          <w:sz w:val="24"/>
          <w:szCs w:val="24"/>
          <w:lang w:eastAsia="es-AR"/>
        </w:rPr>
        <w:t>escritorio</w:t>
      </w:r>
      <w:r w:rsidR="001C7834">
        <w:rPr>
          <w:rFonts w:ascii="Arial" w:hAnsi="Arial" w:cs="Arial"/>
          <w:color w:val="474747"/>
          <w:shd w:val="clear" w:color="auto" w:fill="FFFFFF"/>
        </w:rPr>
        <w:t>Un</w:t>
      </w:r>
      <w:proofErr w:type="spellEnd"/>
      <w:r w:rsidR="001C7834">
        <w:rPr>
          <w:rFonts w:ascii="Arial" w:hAnsi="Arial" w:cs="Arial"/>
          <w:color w:val="474747"/>
          <w:shd w:val="clear" w:color="auto" w:fill="FFFFFF"/>
        </w:rPr>
        <w:t xml:space="preserve"> "fondo de escritorio" es </w:t>
      </w:r>
      <w:r w:rsidR="001C7834">
        <w:rPr>
          <w:rFonts w:ascii="Arial" w:hAnsi="Arial" w:cs="Arial"/>
          <w:color w:val="040C28"/>
          <w:shd w:val="clear" w:color="auto" w:fill="D3E3FD"/>
        </w:rPr>
        <w:t xml:space="preserve">la imagen o el color que se muestra en la pantalla de la computadora detrás de los íconos, las carpetas y las </w:t>
      </w:r>
      <w:proofErr w:type="gramStart"/>
      <w:r w:rsidR="001C7834">
        <w:rPr>
          <w:rFonts w:ascii="Arial" w:hAnsi="Arial" w:cs="Arial"/>
          <w:color w:val="040C28"/>
          <w:shd w:val="clear" w:color="auto" w:fill="D3E3FD"/>
        </w:rPr>
        <w:t>ventanas</w:t>
      </w:r>
      <w:r w:rsidR="001C7834">
        <w:rPr>
          <w:rFonts w:ascii="Arial" w:hAnsi="Arial" w:cs="Arial"/>
          <w:color w:val="474747"/>
          <w:shd w:val="clear" w:color="auto" w:fill="FFFFFF"/>
        </w:rPr>
        <w:t> .</w:t>
      </w:r>
      <w:proofErr w:type="gramEnd"/>
      <w:r w:rsidR="001C7834">
        <w:rPr>
          <w:rFonts w:ascii="Arial" w:hAnsi="Arial" w:cs="Arial"/>
          <w:color w:val="474747"/>
          <w:shd w:val="clear" w:color="auto" w:fill="FFFFFF"/>
        </w:rPr>
        <w:t xml:space="preserve"> El usuario puede personalizarlo para personalizar la interfaz del escritorio.</w:t>
      </w:r>
      <w:bookmarkStart w:id="0" w:name="_GoBack"/>
      <w:bookmarkEnd w:id="0"/>
    </w:p>
    <w:p w:rsidR="00EC31DC" w:rsidRDefault="0012087D" w:rsidP="0012087D">
      <w:pPr>
        <w:tabs>
          <w:tab w:val="left" w:pos="3360"/>
        </w:tabs>
        <w:rPr>
          <w:lang w:val="es-MX"/>
        </w:rPr>
      </w:pPr>
      <w:r>
        <w:rPr>
          <w:lang w:val="es-MX"/>
        </w:rPr>
        <w:lastRenderedPageBreak/>
        <w:tab/>
      </w:r>
      <w:r w:rsidR="00245EA9">
        <w:rPr>
          <w:noProof/>
          <w:lang w:eastAsia="es-AR"/>
        </w:rPr>
        <w:drawing>
          <wp:inline distT="0" distB="0" distL="0" distR="0">
            <wp:extent cx="5400040" cy="4039510"/>
            <wp:effectExtent l="0" t="0" r="0" b="0"/>
            <wp:docPr id="1" name="Imagen 1" descr="elementos del entorno de windows :: esperanzamesa-c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os del entorno de windows :: esperanzamesa-c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DC" w:rsidRDefault="003C10B9" w:rsidP="003C10B9">
      <w:pPr>
        <w:tabs>
          <w:tab w:val="left" w:pos="3585"/>
        </w:tabs>
        <w:rPr>
          <w:lang w:val="es-MX"/>
        </w:rPr>
      </w:pPr>
      <w:r>
        <w:rPr>
          <w:lang w:val="es-MX"/>
        </w:rPr>
        <w:tab/>
      </w:r>
    </w:p>
    <w:p w:rsidR="003C10B9" w:rsidRDefault="00EC31DC" w:rsidP="00EC31DC">
      <w:pPr>
        <w:rPr>
          <w:lang w:val="es-MX"/>
        </w:rPr>
      </w:pPr>
      <w:r>
        <w:rPr>
          <w:lang w:val="es-MX"/>
        </w:rPr>
        <w:t>3-</w:t>
      </w:r>
      <w:r w:rsidR="00245EA9" w:rsidRPr="00245EA9">
        <w:rPr>
          <w:rStyle w:val="TtuloCar"/>
          <w:color w:val="7030A0"/>
        </w:rPr>
        <w:t xml:space="preserve">que es el sistema </w:t>
      </w:r>
      <w:proofErr w:type="spellStart"/>
      <w:r w:rsidR="00245EA9" w:rsidRPr="00245EA9">
        <w:rPr>
          <w:rStyle w:val="TtuloCar"/>
          <w:color w:val="7030A0"/>
        </w:rPr>
        <w:t>operativo?</w:t>
      </w:r>
      <w:r w:rsidR="003C10B9">
        <w:rPr>
          <w:rFonts w:ascii="Arial" w:hAnsi="Arial" w:cs="Arial"/>
          <w:color w:val="474747"/>
          <w:shd w:val="clear" w:color="auto" w:fill="FFFFFF"/>
        </w:rPr>
        <w:t>Un</w:t>
      </w:r>
      <w:proofErr w:type="spellEnd"/>
      <w:r w:rsidR="003C10B9">
        <w:rPr>
          <w:rFonts w:ascii="Arial" w:hAnsi="Arial" w:cs="Arial"/>
          <w:color w:val="474747"/>
          <w:shd w:val="clear" w:color="auto" w:fill="FFFFFF"/>
        </w:rPr>
        <w:t xml:space="preserve"> sistema operativo es un </w:t>
      </w:r>
      <w:r w:rsidR="003C10B9">
        <w:rPr>
          <w:rFonts w:ascii="Arial" w:hAnsi="Arial" w:cs="Arial"/>
          <w:color w:val="040C28"/>
          <w:shd w:val="clear" w:color="auto" w:fill="D3E3FD"/>
        </w:rPr>
        <w:t>conjunto de programas que permite manejar la memoria, disco, medios de almacenamiento de información y los diferentes periféricos o recursos de nuestra computadora</w:t>
      </w:r>
      <w:r w:rsidR="003C10B9">
        <w:rPr>
          <w:rFonts w:ascii="Arial" w:hAnsi="Arial" w:cs="Arial"/>
          <w:color w:val="474747"/>
          <w:shd w:val="clear" w:color="auto" w:fill="FFFFFF"/>
        </w:rPr>
        <w:t>, como son el teclado, el mouse, la impresora, la placa de red, entre otros.</w:t>
      </w:r>
    </w:p>
    <w:p w:rsidR="00136D9C" w:rsidRDefault="003C10B9" w:rsidP="003C10B9">
      <w:pPr>
        <w:tabs>
          <w:tab w:val="left" w:pos="3360"/>
        </w:tabs>
        <w:rPr>
          <w:lang w:val="es-MX"/>
        </w:rPr>
      </w:pPr>
      <w:r>
        <w:rPr>
          <w:lang w:val="es-MX"/>
        </w:rPr>
        <w:lastRenderedPageBreak/>
        <w:tab/>
      </w:r>
      <w:r>
        <w:rPr>
          <w:noProof/>
          <w:lang w:eastAsia="es-AR"/>
        </w:rPr>
        <w:drawing>
          <wp:inline distT="0" distB="0" distL="0" distR="0" wp14:anchorId="689FAD06" wp14:editId="4EFD6C24">
            <wp:extent cx="2069343" cy="3062150"/>
            <wp:effectExtent l="0" t="0" r="7620" b="5080"/>
            <wp:docPr id="7" name="Imagen 7" descr="Qué es un sistema operativo? | Desarrollar Inclu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es un sistema operativo? | Desarrollar Inclusió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05" cy="30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C" w:rsidRDefault="00136D9C" w:rsidP="00136D9C">
      <w:pPr>
        <w:rPr>
          <w:lang w:val="es-MX"/>
        </w:rPr>
      </w:pPr>
    </w:p>
    <w:p w:rsidR="005762B1" w:rsidRPr="005762B1" w:rsidRDefault="00136D9C" w:rsidP="005762B1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>
        <w:rPr>
          <w:lang w:val="es-MX"/>
        </w:rPr>
        <w:t>4</w:t>
      </w:r>
      <w:r w:rsidR="00245EA9" w:rsidRPr="00245EA9">
        <w:rPr>
          <w:lang w:val="es-MX"/>
        </w:rPr>
        <w:t xml:space="preserve"> </w:t>
      </w:r>
      <w:r w:rsidR="00245EA9" w:rsidRPr="00245EA9">
        <w:rPr>
          <w:rStyle w:val="TtuloCar"/>
          <w:color w:val="E5B8B7" w:themeColor="accent2" w:themeTint="66"/>
        </w:rPr>
        <w:t>-explique las características</w:t>
      </w:r>
      <w:proofErr w:type="gramStart"/>
      <w:r w:rsidR="00245EA9" w:rsidRPr="00245EA9">
        <w:rPr>
          <w:rStyle w:val="TtuloCar"/>
          <w:color w:val="E5B8B7" w:themeColor="accent2" w:themeTint="66"/>
        </w:rPr>
        <w:t>?</w:t>
      </w:r>
      <w:proofErr w:type="gramEnd"/>
      <w:r w:rsidR="00245EA9" w:rsidRPr="00245EA9">
        <w:rPr>
          <w:color w:val="E5B8B7" w:themeColor="accent2" w:themeTint="66"/>
          <w:lang w:val="es-MX"/>
        </w:rPr>
        <w:t xml:space="preserve"> </w:t>
      </w:r>
      <w:r w:rsidR="005762B1" w:rsidRPr="005762B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Área de trabajo. ...</w:t>
      </w:r>
    </w:p>
    <w:p w:rsidR="005762B1" w:rsidRPr="005762B1" w:rsidRDefault="005762B1" w:rsidP="005762B1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762B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Botón Iniciar. ...</w:t>
      </w:r>
      <w:r w:rsidR="00994A4B" w:rsidRPr="00994A4B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994A4B">
        <w:rPr>
          <w:rFonts w:ascii="Arial" w:hAnsi="Arial" w:cs="Arial"/>
          <w:color w:val="040C28"/>
          <w:shd w:val="clear" w:color="auto" w:fill="D3E3FD"/>
        </w:rPr>
        <w:t xml:space="preserve">de las aplicaciones instaladas en la </w:t>
      </w:r>
      <w:r w:rsidR="005316DB">
        <w:rPr>
          <w:rFonts w:ascii="Arial" w:hAnsi="Arial" w:cs="Arial"/>
          <w:color w:val="474747"/>
          <w:shd w:val="clear" w:color="auto" w:fill="FFFFFF"/>
        </w:rPr>
        <w:t>El botón Inicio </w:t>
      </w:r>
      <w:r w:rsidR="005316DB">
        <w:rPr>
          <w:rFonts w:ascii="Arial" w:hAnsi="Arial" w:cs="Arial"/>
          <w:color w:val="040C28"/>
          <w:shd w:val="clear" w:color="auto" w:fill="D3E3FD"/>
        </w:rPr>
        <w:t xml:space="preserve">da acceso al menú principal de Windows, donde se encuentra entre otras, la opción Programas, ésta permite ejecutar cualquiera </w:t>
      </w:r>
      <w:r w:rsidR="00994A4B">
        <w:rPr>
          <w:rFonts w:ascii="Arial" w:hAnsi="Arial" w:cs="Arial"/>
          <w:color w:val="040C28"/>
          <w:shd w:val="clear" w:color="auto" w:fill="D3E3FD"/>
        </w:rPr>
        <w:t>computadora</w:t>
      </w:r>
      <w:r w:rsidR="00994A4B">
        <w:rPr>
          <w:rFonts w:ascii="Arial" w:hAnsi="Arial" w:cs="Arial"/>
          <w:color w:val="474747"/>
          <w:shd w:val="clear" w:color="auto" w:fill="FFFFFF"/>
        </w:rPr>
        <w:t>.</w:t>
      </w:r>
    </w:p>
    <w:p w:rsidR="005762B1" w:rsidRPr="005762B1" w:rsidRDefault="005762B1" w:rsidP="005762B1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762B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Inicio rápido. ...</w:t>
      </w:r>
      <w:r w:rsidR="00EB58CD" w:rsidRPr="00EB58CD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EB58CD">
        <w:rPr>
          <w:rFonts w:ascii="Arial" w:hAnsi="Arial" w:cs="Arial"/>
          <w:color w:val="474747"/>
          <w:shd w:val="clear" w:color="auto" w:fill="FFFFFF"/>
        </w:rPr>
        <w:t>Inicio rápido es una configuración que </w:t>
      </w:r>
      <w:r w:rsidR="00EB58CD">
        <w:rPr>
          <w:rFonts w:ascii="Arial" w:hAnsi="Arial" w:cs="Arial"/>
          <w:color w:val="040C28"/>
          <w:shd w:val="clear" w:color="auto" w:fill="D3E3FD"/>
        </w:rPr>
        <w:t>ayuda al equipo a iniciarse más rápido después del apagado</w:t>
      </w:r>
      <w:r w:rsidR="00EB58CD">
        <w:rPr>
          <w:rFonts w:ascii="Arial" w:hAnsi="Arial" w:cs="Arial"/>
          <w:color w:val="474747"/>
          <w:shd w:val="clear" w:color="auto" w:fill="FFFFFF"/>
        </w:rPr>
        <w:t xml:space="preserve">. Para ello, Windows guarda la sesión del </w:t>
      </w:r>
      <w:proofErr w:type="spellStart"/>
      <w:r w:rsidR="00EB58CD">
        <w:rPr>
          <w:rFonts w:ascii="Arial" w:hAnsi="Arial" w:cs="Arial"/>
          <w:color w:val="474747"/>
          <w:shd w:val="clear" w:color="auto" w:fill="FFFFFF"/>
        </w:rPr>
        <w:t>kernel</w:t>
      </w:r>
      <w:proofErr w:type="spellEnd"/>
      <w:r w:rsidR="00EB58CD">
        <w:rPr>
          <w:rFonts w:ascii="Arial" w:hAnsi="Arial" w:cs="Arial"/>
          <w:color w:val="474747"/>
          <w:shd w:val="clear" w:color="auto" w:fill="FFFFFF"/>
        </w:rPr>
        <w:t xml:space="preserve"> y los controladores de dispositivo (información del sistema) en el archivo de hibernación (</w:t>
      </w:r>
      <w:proofErr w:type="spellStart"/>
      <w:r w:rsidR="00EB58CD">
        <w:rPr>
          <w:rFonts w:ascii="Arial" w:hAnsi="Arial" w:cs="Arial"/>
          <w:color w:val="474747"/>
          <w:shd w:val="clear" w:color="auto" w:fill="FFFFFF"/>
        </w:rPr>
        <w:t>hiberfil</w:t>
      </w:r>
      <w:proofErr w:type="spellEnd"/>
      <w:r w:rsidR="00EB58CD">
        <w:rPr>
          <w:rFonts w:ascii="Arial" w:hAnsi="Arial" w:cs="Arial"/>
          <w:color w:val="474747"/>
          <w:shd w:val="clear" w:color="auto" w:fill="FFFFFF"/>
        </w:rPr>
        <w:t xml:space="preserve">. </w:t>
      </w:r>
      <w:proofErr w:type="spellStart"/>
      <w:r w:rsidR="00EB58CD">
        <w:rPr>
          <w:rFonts w:ascii="Arial" w:hAnsi="Arial" w:cs="Arial"/>
          <w:color w:val="474747"/>
          <w:shd w:val="clear" w:color="auto" w:fill="FFFFFF"/>
        </w:rPr>
        <w:t>sys</w:t>
      </w:r>
      <w:proofErr w:type="spellEnd"/>
      <w:r w:rsidR="00EB58CD">
        <w:rPr>
          <w:rFonts w:ascii="Arial" w:hAnsi="Arial" w:cs="Arial"/>
          <w:color w:val="474747"/>
          <w:shd w:val="clear" w:color="auto" w:fill="FFFFFF"/>
        </w:rPr>
        <w:t>) en el disco en lugar de cerrarlo al apagar el equipo.</w:t>
      </w:r>
    </w:p>
    <w:p w:rsidR="005762B1" w:rsidRPr="005762B1" w:rsidRDefault="005762B1" w:rsidP="005762B1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762B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Barra de tareas. ...</w:t>
      </w:r>
      <w:r w:rsidR="00E522FF" w:rsidRPr="00E522FF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E522FF">
        <w:rPr>
          <w:rFonts w:ascii="Arial" w:hAnsi="Arial" w:cs="Arial"/>
          <w:color w:val="474747"/>
          <w:shd w:val="clear" w:color="auto" w:fill="FFFFFF"/>
        </w:rPr>
        <w:t>La </w:t>
      </w:r>
      <w:r w:rsidR="00E522FF">
        <w:rPr>
          <w:rFonts w:ascii="Arial" w:hAnsi="Arial" w:cs="Arial"/>
          <w:color w:val="040C28"/>
          <w:shd w:val="clear" w:color="auto" w:fill="D3E3FD"/>
        </w:rPr>
        <w:t>barra de tareas</w:t>
      </w:r>
      <w:r w:rsidR="00E522FF">
        <w:rPr>
          <w:rFonts w:ascii="Arial" w:hAnsi="Arial" w:cs="Arial"/>
          <w:color w:val="474747"/>
          <w:shd w:val="clear" w:color="auto" w:fill="FFFFFF"/>
        </w:rPr>
        <w:t xml:space="preserve"> de Windows contiene el botón de Inicio, con el cual podrás acceder a todos los programas del dispositivo, y </w:t>
      </w:r>
      <w:proofErr w:type="spellStart"/>
      <w:r w:rsidR="00E522FF">
        <w:rPr>
          <w:rFonts w:ascii="Arial" w:hAnsi="Arial" w:cs="Arial"/>
          <w:color w:val="474747"/>
          <w:shd w:val="clear" w:color="auto" w:fill="FFFFFF"/>
        </w:rPr>
        <w:t>Cortana</w:t>
      </w:r>
      <w:proofErr w:type="spellEnd"/>
      <w:r w:rsidR="00E522FF">
        <w:rPr>
          <w:rFonts w:ascii="Arial" w:hAnsi="Arial" w:cs="Arial"/>
          <w:color w:val="474747"/>
          <w:shd w:val="clear" w:color="auto" w:fill="FFFFFF"/>
        </w:rPr>
        <w:t>, que es el asistente virtual y buscador de este sistema operativo. Además, verás allí accesos directos a ciertos programas o a las aplicaciones que estén en uso.</w:t>
      </w:r>
    </w:p>
    <w:p w:rsidR="005762B1" w:rsidRPr="005762B1" w:rsidRDefault="005762B1" w:rsidP="005762B1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762B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Barra de tareas frecuentes. ...</w:t>
      </w:r>
      <w:r w:rsidR="00D96627" w:rsidRPr="00D96627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D96627">
        <w:rPr>
          <w:rFonts w:ascii="Arial" w:hAnsi="Arial" w:cs="Arial"/>
          <w:color w:val="474747"/>
          <w:shd w:val="clear" w:color="auto" w:fill="FFFFFF"/>
        </w:rPr>
        <w:t>La barra de tareas es el </w:t>
      </w:r>
      <w:r w:rsidR="00D96627">
        <w:rPr>
          <w:rFonts w:ascii="Arial" w:hAnsi="Arial" w:cs="Arial"/>
          <w:color w:val="040C28"/>
          <w:shd w:val="clear" w:color="auto" w:fill="D3E3FD"/>
        </w:rPr>
        <w:t>punto de acceso de los programas que se muestran en el escritorio</w:t>
      </w:r>
      <w:r w:rsidR="00D96627">
        <w:rPr>
          <w:rFonts w:ascii="Arial" w:hAnsi="Arial" w:cs="Arial"/>
          <w:color w:val="474747"/>
          <w:shd w:val="clear" w:color="auto" w:fill="FFFFFF"/>
        </w:rPr>
        <w:t>. Con las nuevas características de la barra de tareas de Windows 7, los usuarios pueden proporcionar comandos, acceder a los recursos y ver el estado del programa directamente desde la barra de tareas.</w:t>
      </w:r>
    </w:p>
    <w:p w:rsidR="005762B1" w:rsidRPr="005762B1" w:rsidRDefault="005762B1" w:rsidP="005762B1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5762B1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Área de notificación.</w:t>
      </w:r>
      <w:r w:rsidR="00255AED" w:rsidRPr="00255AED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255AED">
        <w:rPr>
          <w:rFonts w:ascii="Arial" w:hAnsi="Arial" w:cs="Arial"/>
          <w:color w:val="1F1F1F"/>
          <w:sz w:val="30"/>
          <w:szCs w:val="30"/>
          <w:shd w:val="clear" w:color="auto" w:fill="FFFFFF"/>
        </w:rPr>
        <w:t>El área de notificación es una parte de la barra de tareas que </w:t>
      </w:r>
      <w:r w:rsidR="00255AED">
        <w:rPr>
          <w:rFonts w:ascii="Arial" w:hAnsi="Arial" w:cs="Arial"/>
          <w:color w:val="040C28"/>
          <w:sz w:val="30"/>
          <w:szCs w:val="30"/>
        </w:rPr>
        <w:t>proporciona un origen temporal para las notificaciones y el estado</w:t>
      </w:r>
      <w:r w:rsidR="00255AED">
        <w:rPr>
          <w:rFonts w:ascii="Arial" w:hAnsi="Arial" w:cs="Arial"/>
          <w:color w:val="1F1F1F"/>
          <w:sz w:val="30"/>
          <w:szCs w:val="30"/>
          <w:shd w:val="clear" w:color="auto" w:fill="FFFFFF"/>
        </w:rPr>
        <w:t>. También se puede usar para mostrar iconos para las características del sistema y del programa que no tienen presencia en el escritorio</w:t>
      </w:r>
    </w:p>
    <w:p w:rsidR="005762B1" w:rsidRDefault="005762B1" w:rsidP="00136D9C">
      <w:pPr>
        <w:rPr>
          <w:lang w:val="es-MX"/>
        </w:rPr>
      </w:pPr>
    </w:p>
    <w:p w:rsidR="005762B1" w:rsidRDefault="005762B1" w:rsidP="005762B1">
      <w:pPr>
        <w:rPr>
          <w:lang w:val="es-MX"/>
        </w:rPr>
      </w:pPr>
    </w:p>
    <w:p w:rsidR="00CD4785" w:rsidRDefault="005762B1" w:rsidP="005762B1">
      <w:pPr>
        <w:tabs>
          <w:tab w:val="left" w:pos="2055"/>
        </w:tabs>
        <w:rPr>
          <w:lang w:val="es-MX"/>
        </w:rPr>
      </w:pPr>
      <w:r>
        <w:rPr>
          <w:lang w:val="es-MX"/>
        </w:rPr>
        <w:lastRenderedPageBreak/>
        <w:tab/>
      </w:r>
      <w:r w:rsidR="00CD4785">
        <w:rPr>
          <w:noProof/>
          <w:lang w:eastAsia="es-AR"/>
        </w:rPr>
        <w:drawing>
          <wp:inline distT="0" distB="0" distL="0" distR="0">
            <wp:extent cx="5400040" cy="3033022"/>
            <wp:effectExtent l="0" t="0" r="0" b="0"/>
            <wp:docPr id="10" name="Imagen 10" descr="⨠Clase 2: El Escritorio de Windows y Cuáles son sus elemen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⨠Clase 2: El Escritorio de Windows y Cuáles son sus elemento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85" w:rsidRPr="00CD4785" w:rsidRDefault="00CD4785" w:rsidP="00CD4785">
      <w:pPr>
        <w:rPr>
          <w:lang w:val="es-MX"/>
        </w:rPr>
      </w:pPr>
    </w:p>
    <w:p w:rsidR="00CD4785" w:rsidRDefault="00C41F9F" w:rsidP="00CD4785">
      <w:pPr>
        <w:rPr>
          <w:lang w:val="es-MX"/>
        </w:rPr>
      </w:pPr>
      <w:r>
        <w:rPr>
          <w:lang w:val="es-MX"/>
        </w:rPr>
        <w:t>5</w:t>
      </w:r>
      <w:r w:rsidRPr="00245EA9">
        <w:rPr>
          <w:rStyle w:val="TtuloCar"/>
          <w:color w:val="4F6228" w:themeColor="accent3" w:themeShade="80"/>
        </w:rPr>
        <w:t>-</w:t>
      </w:r>
      <w:r w:rsidR="00245EA9" w:rsidRPr="00245EA9">
        <w:rPr>
          <w:rStyle w:val="TtuloCar"/>
          <w:color w:val="4F6228" w:themeColor="accent3" w:themeShade="80"/>
        </w:rPr>
        <w:t>pega una imagen del entorno</w:t>
      </w:r>
      <w:proofErr w:type="gramStart"/>
      <w:r w:rsidR="00245EA9" w:rsidRPr="00245EA9">
        <w:rPr>
          <w:rStyle w:val="TtuloCar"/>
          <w:color w:val="4F6228" w:themeColor="accent3" w:themeShade="80"/>
        </w:rPr>
        <w:t>?</w:t>
      </w:r>
      <w:proofErr w:type="gramEnd"/>
      <w:r>
        <w:rPr>
          <w:noProof/>
          <w:lang w:eastAsia="es-AR"/>
        </w:rPr>
        <w:drawing>
          <wp:inline distT="0" distB="0" distL="0" distR="0" wp14:anchorId="5252A1E8" wp14:editId="471A25E9">
            <wp:extent cx="5400040" cy="3599815"/>
            <wp:effectExtent l="0" t="0" r="0" b="635"/>
            <wp:docPr id="13" name="Imagen 13" descr="El entorno de escritorio - atareao con 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 entorno de escritorio - atareao con Linu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9F" w:rsidRDefault="00C41F9F" w:rsidP="00062CA6">
      <w:pPr>
        <w:rPr>
          <w:lang w:val="es-MX"/>
        </w:rPr>
      </w:pPr>
      <w:r>
        <w:rPr>
          <w:noProof/>
          <w:lang w:eastAsia="es-AR"/>
        </w:rPr>
        <w:t>Respuesta: 2</w:t>
      </w:r>
    </w:p>
    <w:p w:rsidR="00D21B89" w:rsidRDefault="00C41F9F" w:rsidP="00C41F9F">
      <w:pPr>
        <w:rPr>
          <w:lang w:val="es-MX"/>
        </w:rPr>
      </w:pPr>
      <w:r>
        <w:rPr>
          <w:lang w:val="es-MX"/>
        </w:rPr>
        <w:lastRenderedPageBreak/>
        <w:t>1</w:t>
      </w:r>
      <w:r w:rsidRPr="00245EA9">
        <w:rPr>
          <w:rStyle w:val="TtuloCar"/>
          <w:color w:val="00B050"/>
        </w:rPr>
        <w:t>-</w:t>
      </w:r>
      <w:r w:rsidR="00245EA9" w:rsidRPr="00245EA9">
        <w:rPr>
          <w:rStyle w:val="TtuloCar"/>
          <w:color w:val="00B050"/>
        </w:rPr>
        <w:t>que es un archivo</w:t>
      </w:r>
      <w:proofErr w:type="gramStart"/>
      <w:r w:rsidR="00245EA9">
        <w:rPr>
          <w:rStyle w:val="TtuloCar"/>
          <w:color w:val="00B050"/>
        </w:rPr>
        <w:t>?</w:t>
      </w:r>
      <w:proofErr w:type="gramEnd"/>
      <w:r w:rsidR="00245EA9">
        <w:rPr>
          <w:lang w:val="es-MX"/>
        </w:rPr>
        <w:t xml:space="preserve"> </w:t>
      </w:r>
      <w:r w:rsidR="00A465A5">
        <w:rPr>
          <w:rFonts w:ascii="Arial" w:hAnsi="Arial" w:cs="Arial"/>
          <w:color w:val="474747"/>
          <w:shd w:val="clear" w:color="auto" w:fill="FFFFFF"/>
        </w:rPr>
        <w:t>Un archivo es una </w:t>
      </w:r>
      <w:r w:rsidR="00A465A5">
        <w:rPr>
          <w:rFonts w:ascii="Arial" w:hAnsi="Arial" w:cs="Arial"/>
          <w:color w:val="040C28"/>
          <w:shd w:val="clear" w:color="auto" w:fill="D3E3FD"/>
        </w:rPr>
        <w:t>colección de datos almacenados en un medio digital</w:t>
      </w:r>
      <w:r w:rsidR="00A465A5">
        <w:rPr>
          <w:rFonts w:ascii="Arial" w:hAnsi="Arial" w:cs="Arial"/>
          <w:color w:val="474747"/>
          <w:shd w:val="clear" w:color="auto" w:fill="FFFFFF"/>
        </w:rPr>
        <w:t>. Algunos ejemplos incluyen documentos de texto, imágenes, archivos de audio y videos.</w:t>
      </w:r>
    </w:p>
    <w:p w:rsidR="005F7CEA" w:rsidRPr="00D21B89" w:rsidRDefault="00D21B89" w:rsidP="00D21B89">
      <w:pPr>
        <w:tabs>
          <w:tab w:val="left" w:pos="3645"/>
        </w:tabs>
        <w:rPr>
          <w:lang w:val="es-MX"/>
        </w:rPr>
      </w:pPr>
      <w:r>
        <w:rPr>
          <w:lang w:val="es-MX"/>
        </w:rPr>
        <w:tab/>
      </w:r>
      <w:r>
        <w:rPr>
          <w:noProof/>
          <w:lang w:eastAsia="es-AR"/>
        </w:rPr>
        <w:drawing>
          <wp:inline distT="0" distB="0" distL="0" distR="0">
            <wp:extent cx="2457450" cy="1866900"/>
            <wp:effectExtent l="0" t="0" r="0" b="0"/>
            <wp:docPr id="14" name="Imagen 14" descr="Significado de Arch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gnificado de Archiv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89" w:rsidRDefault="00D21B89">
      <w:pPr>
        <w:tabs>
          <w:tab w:val="left" w:pos="3645"/>
        </w:tabs>
        <w:rPr>
          <w:lang w:val="es-MX"/>
        </w:rPr>
      </w:pPr>
    </w:p>
    <w:p w:rsidR="00642EA2" w:rsidRPr="00642EA2" w:rsidRDefault="00D21B89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>
        <w:rPr>
          <w:lang w:val="es-MX"/>
        </w:rPr>
        <w:t>2</w:t>
      </w:r>
      <w:r w:rsidRPr="00CC09C3">
        <w:rPr>
          <w:rStyle w:val="TtuloCar"/>
          <w:color w:val="000000" w:themeColor="text1"/>
        </w:rPr>
        <w:t>-</w:t>
      </w:r>
      <w:proofErr w:type="spellStart"/>
      <w:r w:rsidR="00CC09C3" w:rsidRPr="00CC09C3">
        <w:rPr>
          <w:rStyle w:val="TtuloCar"/>
          <w:color w:val="000000" w:themeColor="text1"/>
        </w:rPr>
        <w:t>cuales</w:t>
      </w:r>
      <w:proofErr w:type="spellEnd"/>
      <w:r w:rsidR="00CC09C3" w:rsidRPr="00CC09C3">
        <w:rPr>
          <w:rStyle w:val="TtuloCar"/>
          <w:color w:val="000000" w:themeColor="text1"/>
        </w:rPr>
        <w:t xml:space="preserve"> son las </w:t>
      </w:r>
      <w:proofErr w:type="spellStart"/>
      <w:r w:rsidR="00CC09C3" w:rsidRPr="00CC09C3">
        <w:rPr>
          <w:rStyle w:val="TtuloCar"/>
          <w:color w:val="000000" w:themeColor="text1"/>
        </w:rPr>
        <w:t>extenciones</w:t>
      </w:r>
      <w:proofErr w:type="gramStart"/>
      <w:r w:rsidR="00CC09C3" w:rsidRPr="00CC09C3">
        <w:rPr>
          <w:rStyle w:val="TtuloCar"/>
          <w:color w:val="000000" w:themeColor="text1"/>
        </w:rPr>
        <w:t>?</w:t>
      </w:r>
      <w:r w:rsidR="00642EA2"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Texto</w:t>
      </w:r>
      <w:proofErr w:type="spellEnd"/>
      <w:proofErr w:type="gramEnd"/>
      <w:r w:rsidR="00642EA2"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: </w:t>
      </w:r>
      <w:proofErr w:type="spellStart"/>
      <w:r w:rsidR="00642EA2"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txt</w:t>
      </w:r>
      <w:proofErr w:type="spellEnd"/>
      <w:r w:rsidR="00642EA2"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md, </w:t>
      </w:r>
      <w:proofErr w:type="spellStart"/>
      <w:r w:rsidR="00642EA2"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rtf</w:t>
      </w:r>
      <w:proofErr w:type="spellEnd"/>
      <w:r w:rsidR="00642EA2"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642EA2" w:rsidRPr="00642EA2" w:rsidRDefault="00642EA2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Ofimática: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docx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xlsx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pptx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odt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ods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odp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642EA2" w:rsidRPr="00642EA2" w:rsidRDefault="00642EA2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Imagen: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jpg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gif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bmp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png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heic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webp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642EA2" w:rsidRPr="00642EA2" w:rsidRDefault="00642EA2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Vídeo: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avi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mov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mp4,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mpeg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wmv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642EA2" w:rsidRPr="00642EA2" w:rsidRDefault="00642EA2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Ejecución del sistema: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exe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bat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dll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sys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642EA2" w:rsidRPr="00642EA2" w:rsidRDefault="00642EA2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Audio: mp3,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aac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ogg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wav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wma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642EA2" w:rsidRPr="00642EA2" w:rsidRDefault="00642EA2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42EA2">
        <w:rPr>
          <w:rFonts w:ascii="Arial" w:eastAsia="Times New Roman" w:hAnsi="Arial" w:cs="Arial"/>
          <w:b/>
          <w:bCs/>
          <w:color w:val="1F1F1F"/>
          <w:sz w:val="24"/>
          <w:szCs w:val="24"/>
          <w:lang w:eastAsia="es-AR"/>
        </w:rPr>
        <w:t>Archivo</w:t>
      </w:r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 comprimido: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zip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rar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tar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642EA2" w:rsidRPr="00642EA2" w:rsidRDefault="00642EA2" w:rsidP="00642EA2">
      <w:pPr>
        <w:numPr>
          <w:ilvl w:val="0"/>
          <w:numId w:val="2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Lectura: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pdf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epub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azw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 xml:space="preserve">, </w:t>
      </w:r>
      <w:proofErr w:type="spellStart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ibook</w:t>
      </w:r>
      <w:proofErr w:type="spellEnd"/>
      <w:r w:rsidRPr="00642EA2">
        <w:rPr>
          <w:rFonts w:ascii="Arial" w:eastAsia="Times New Roman" w:hAnsi="Arial" w:cs="Arial"/>
          <w:color w:val="1F1F1F"/>
          <w:sz w:val="24"/>
          <w:szCs w:val="24"/>
          <w:lang w:eastAsia="es-AR"/>
        </w:rPr>
        <w:t>…</w:t>
      </w:r>
    </w:p>
    <w:p w:rsidR="004C3646" w:rsidRDefault="004C3646" w:rsidP="00D21B89">
      <w:pPr>
        <w:rPr>
          <w:lang w:val="es-MX"/>
        </w:rPr>
      </w:pPr>
    </w:p>
    <w:p w:rsidR="00D21B89" w:rsidRDefault="004C3646" w:rsidP="004C3646">
      <w:pPr>
        <w:tabs>
          <w:tab w:val="left" w:pos="3540"/>
        </w:tabs>
        <w:rPr>
          <w:lang w:val="es-MX"/>
        </w:rPr>
      </w:pPr>
      <w:r>
        <w:rPr>
          <w:lang w:val="es-MX"/>
        </w:rPr>
        <w:tab/>
      </w:r>
      <w:r>
        <w:rPr>
          <w:noProof/>
          <w:lang w:eastAsia="es-AR"/>
        </w:rPr>
        <w:drawing>
          <wp:inline distT="0" distB="0" distL="0" distR="0">
            <wp:extent cx="5400040" cy="3037523"/>
            <wp:effectExtent l="0" t="0" r="0" b="0"/>
            <wp:docPr id="15" name="Imagen 15" descr="Lista de extensiones y tipos de archivos más comunes en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sta de extensiones y tipos de archivos más comunes en Window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46" w:rsidRDefault="004C3646" w:rsidP="004C3646">
      <w:pPr>
        <w:tabs>
          <w:tab w:val="left" w:pos="3540"/>
        </w:tabs>
        <w:rPr>
          <w:lang w:val="es-MX"/>
        </w:rPr>
      </w:pPr>
    </w:p>
    <w:p w:rsidR="00FF444D" w:rsidRDefault="004C3646" w:rsidP="004C3646">
      <w:pPr>
        <w:tabs>
          <w:tab w:val="left" w:pos="3540"/>
        </w:tabs>
        <w:rPr>
          <w:lang w:val="es-MX"/>
        </w:rPr>
      </w:pPr>
      <w:r>
        <w:rPr>
          <w:lang w:val="es-MX"/>
        </w:rPr>
        <w:t>3-</w:t>
      </w:r>
      <w:r w:rsidR="00CC09C3" w:rsidRPr="00CC09C3">
        <w:rPr>
          <w:rStyle w:val="TtuloCar"/>
          <w:color w:val="948A54" w:themeColor="background2" w:themeShade="80"/>
        </w:rPr>
        <w:t xml:space="preserve">que son las </w:t>
      </w:r>
      <w:proofErr w:type="spellStart"/>
      <w:r w:rsidR="00CC09C3" w:rsidRPr="00CC09C3">
        <w:rPr>
          <w:rStyle w:val="TtuloCar"/>
          <w:color w:val="948A54" w:themeColor="background2" w:themeShade="80"/>
        </w:rPr>
        <w:t>carpetas</w:t>
      </w:r>
      <w:proofErr w:type="gramStart"/>
      <w:r w:rsidR="00CC09C3" w:rsidRPr="00CC09C3">
        <w:rPr>
          <w:rStyle w:val="TtuloCar"/>
          <w:color w:val="948A54" w:themeColor="background2" w:themeShade="80"/>
        </w:rPr>
        <w:t>?</w:t>
      </w:r>
      <w:r w:rsidR="00FF444D">
        <w:rPr>
          <w:rFonts w:ascii="Arial" w:hAnsi="Arial" w:cs="Arial"/>
          <w:color w:val="474747"/>
          <w:shd w:val="clear" w:color="auto" w:fill="FFFFFF"/>
        </w:rPr>
        <w:t>Una</w:t>
      </w:r>
      <w:proofErr w:type="spellEnd"/>
      <w:proofErr w:type="gramEnd"/>
      <w:r w:rsidR="00FF444D">
        <w:rPr>
          <w:rFonts w:ascii="Arial" w:hAnsi="Arial" w:cs="Arial"/>
          <w:color w:val="474747"/>
          <w:shd w:val="clear" w:color="auto" w:fill="FFFFFF"/>
        </w:rPr>
        <w:t xml:space="preserve"> carpeta es básicamente un </w:t>
      </w:r>
      <w:r w:rsidR="00FF444D">
        <w:rPr>
          <w:rFonts w:ascii="Arial" w:hAnsi="Arial" w:cs="Arial"/>
          <w:color w:val="040C28"/>
          <w:shd w:val="clear" w:color="auto" w:fill="D3E3FD"/>
        </w:rPr>
        <w:t>contenedor donde se pueden almacenar archivos o también otras carpetas</w:t>
      </w:r>
      <w:r w:rsidR="00FF444D">
        <w:rPr>
          <w:rFonts w:ascii="Arial" w:hAnsi="Arial" w:cs="Arial"/>
          <w:color w:val="474747"/>
          <w:shd w:val="clear" w:color="auto" w:fill="FFFFFF"/>
        </w:rPr>
        <w:t>. Una carpeta dentro de una carpeta normalmente se denomina subcarpeta. La organización de los archivos en grupos lógicos facilita la búsqueda de archivos concretos.</w:t>
      </w:r>
    </w:p>
    <w:p w:rsidR="00FF444D" w:rsidRDefault="00FF444D" w:rsidP="00FF444D">
      <w:pPr>
        <w:rPr>
          <w:lang w:val="es-MX"/>
        </w:rPr>
      </w:pPr>
    </w:p>
    <w:p w:rsidR="00645BFF" w:rsidRDefault="00FF444D" w:rsidP="00FF444D">
      <w:pPr>
        <w:tabs>
          <w:tab w:val="left" w:pos="2730"/>
        </w:tabs>
        <w:rPr>
          <w:lang w:val="es-MX"/>
        </w:rPr>
      </w:pPr>
      <w:r>
        <w:rPr>
          <w:lang w:val="es-MX"/>
        </w:rPr>
        <w:tab/>
      </w:r>
      <w:r w:rsidR="00645BFF">
        <w:rPr>
          <w:noProof/>
          <w:lang w:eastAsia="es-AR"/>
        </w:rPr>
        <w:drawing>
          <wp:inline distT="0" distB="0" distL="0" distR="0">
            <wp:extent cx="5400040" cy="4050030"/>
            <wp:effectExtent l="0" t="0" r="0" b="7620"/>
            <wp:docPr id="16" name="Imagen 16" descr="Qué son #Archivos y #Carpetas - #Informática básic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é son #Archivos y #Carpetas - #Informática básica - YouTub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FF" w:rsidRDefault="00645BFF" w:rsidP="00645BFF">
      <w:pPr>
        <w:rPr>
          <w:lang w:val="es-MX"/>
        </w:rPr>
      </w:pPr>
    </w:p>
    <w:p w:rsidR="00D75CDE" w:rsidRDefault="00645BFF" w:rsidP="00645BFF">
      <w:pPr>
        <w:rPr>
          <w:lang w:val="es-MX"/>
        </w:rPr>
      </w:pPr>
      <w:r>
        <w:rPr>
          <w:lang w:val="es-MX"/>
        </w:rPr>
        <w:t>4-</w:t>
      </w:r>
      <w:r w:rsidR="00CC09C3" w:rsidRPr="00CC09C3">
        <w:rPr>
          <w:rStyle w:val="TtuloCar"/>
          <w:color w:val="FF0000"/>
        </w:rPr>
        <w:t xml:space="preserve">en que consiste el </w:t>
      </w:r>
      <w:proofErr w:type="spellStart"/>
      <w:r w:rsidR="00CC09C3" w:rsidRPr="00CC09C3">
        <w:rPr>
          <w:rStyle w:val="TtuloCar"/>
          <w:color w:val="FF0000"/>
        </w:rPr>
        <w:t>portapapeles</w:t>
      </w:r>
      <w:proofErr w:type="gramStart"/>
      <w:r w:rsidR="00CC09C3" w:rsidRPr="00CC09C3">
        <w:rPr>
          <w:rStyle w:val="TtuloCar"/>
          <w:color w:val="FF0000"/>
        </w:rPr>
        <w:t>?</w:t>
      </w:r>
      <w:r w:rsidR="003F62DB">
        <w:rPr>
          <w:rFonts w:ascii="Arial" w:hAnsi="Arial" w:cs="Arial"/>
          <w:color w:val="1F1F1F"/>
          <w:sz w:val="30"/>
          <w:szCs w:val="30"/>
          <w:shd w:val="clear" w:color="auto" w:fill="FFFFFF"/>
        </w:rPr>
        <w:t>El</w:t>
      </w:r>
      <w:proofErr w:type="spellEnd"/>
      <w:proofErr w:type="gramEnd"/>
      <w:r w:rsidR="003F62DB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Portapapeles de Office </w:t>
      </w:r>
      <w:r w:rsidR="003F62DB">
        <w:rPr>
          <w:rFonts w:ascii="Arial" w:hAnsi="Arial" w:cs="Arial"/>
          <w:color w:val="040C28"/>
          <w:sz w:val="30"/>
          <w:szCs w:val="30"/>
        </w:rPr>
        <w:t>almacena texto y gráficos que copia o corta desde cualquier lugar y le permite pegar los elementos almacenados en cualquier otro archivo de Office</w:t>
      </w:r>
      <w:r w:rsidR="003F62DB"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:rsidR="00D75CDE" w:rsidRDefault="00D75CDE" w:rsidP="00D75CDE">
      <w:pPr>
        <w:rPr>
          <w:lang w:val="es-MX"/>
        </w:rPr>
      </w:pPr>
    </w:p>
    <w:p w:rsidR="00D75CDE" w:rsidRPr="00D75CDE" w:rsidRDefault="00D75CDE" w:rsidP="00D75CDE">
      <w:pPr>
        <w:tabs>
          <w:tab w:val="left" w:pos="3525"/>
        </w:tabs>
        <w:rPr>
          <w:lang w:val="es-MX"/>
        </w:rPr>
      </w:pPr>
      <w:r>
        <w:rPr>
          <w:lang w:val="es-MX"/>
        </w:rPr>
        <w:tab/>
      </w:r>
    </w:p>
    <w:p w:rsidR="00D75CDE" w:rsidRDefault="00D75CDE" w:rsidP="00D75CDE">
      <w:pPr>
        <w:tabs>
          <w:tab w:val="left" w:pos="3375"/>
        </w:tabs>
        <w:rPr>
          <w:noProof/>
          <w:lang w:eastAsia="es-AR"/>
        </w:rPr>
      </w:pPr>
      <w:r>
        <w:rPr>
          <w:lang w:val="es-MX"/>
        </w:rPr>
        <w:tab/>
      </w:r>
    </w:p>
    <w:p w:rsidR="00D75CDE" w:rsidRDefault="00D75CDE" w:rsidP="00D75CDE">
      <w:pPr>
        <w:tabs>
          <w:tab w:val="left" w:pos="3375"/>
        </w:tabs>
        <w:rPr>
          <w:noProof/>
          <w:lang w:eastAsia="es-AR"/>
        </w:rPr>
      </w:pPr>
    </w:p>
    <w:p w:rsidR="00D75CDE" w:rsidRDefault="00D75CDE" w:rsidP="00D75CDE">
      <w:pPr>
        <w:tabs>
          <w:tab w:val="left" w:pos="3375"/>
        </w:tabs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400040" cy="3037523"/>
            <wp:effectExtent l="0" t="0" r="0" b="0"/>
            <wp:docPr id="17" name="Imagen 17" descr="Word, uso del portapapeles y sus principales comandos: copiar, pegar y  cort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rd, uso del portapapeles y sus principales comandos: copiar, pegar y  cortar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DE" w:rsidRDefault="00D75CDE" w:rsidP="00D75CDE">
      <w:pPr>
        <w:rPr>
          <w:lang w:val="es-MX"/>
        </w:rPr>
      </w:pPr>
    </w:p>
    <w:p w:rsidR="00163B4A" w:rsidRDefault="00D75CDE" w:rsidP="00D75CDE">
      <w:pPr>
        <w:rPr>
          <w:lang w:val="es-MX"/>
        </w:rPr>
      </w:pPr>
      <w:r>
        <w:rPr>
          <w:lang w:val="es-MX"/>
        </w:rPr>
        <w:t>5-</w:t>
      </w:r>
      <w:r w:rsidR="00CC09C3" w:rsidRPr="00CC09C3">
        <w:rPr>
          <w:rStyle w:val="TtuloCar"/>
          <w:color w:val="984806" w:themeColor="accent6" w:themeShade="80"/>
        </w:rPr>
        <w:t xml:space="preserve">que función cumple el explorador de </w:t>
      </w:r>
      <w:proofErr w:type="spellStart"/>
      <w:r w:rsidR="00CC09C3" w:rsidRPr="00CC09C3">
        <w:rPr>
          <w:rStyle w:val="TtuloCar"/>
          <w:color w:val="984806" w:themeColor="accent6" w:themeShade="80"/>
        </w:rPr>
        <w:t>Windows</w:t>
      </w:r>
      <w:proofErr w:type="gramStart"/>
      <w:r w:rsidR="00CC09C3" w:rsidRPr="00CC09C3">
        <w:rPr>
          <w:rStyle w:val="TtuloCar"/>
          <w:color w:val="984806" w:themeColor="accent6" w:themeShade="80"/>
        </w:rPr>
        <w:t>?</w:t>
      </w:r>
      <w:r w:rsidR="00CB65DC">
        <w:rPr>
          <w:rFonts w:ascii="Arial" w:hAnsi="Arial" w:cs="Arial"/>
          <w:color w:val="1F1F1F"/>
          <w:sz w:val="30"/>
          <w:szCs w:val="30"/>
          <w:shd w:val="clear" w:color="auto" w:fill="FFFFFF"/>
        </w:rPr>
        <w:t>Explorador</w:t>
      </w:r>
      <w:proofErr w:type="spellEnd"/>
      <w:proofErr w:type="gramEnd"/>
      <w:r w:rsidR="00CB65DC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de archivos en Windows 11 </w:t>
      </w:r>
      <w:r w:rsidR="00CB65DC">
        <w:rPr>
          <w:rFonts w:ascii="Arial" w:hAnsi="Arial" w:cs="Arial"/>
          <w:color w:val="040C28"/>
          <w:sz w:val="30"/>
          <w:szCs w:val="30"/>
        </w:rPr>
        <w:t>le ayuda a obtener los archivos que necesita de forma rápida y sencilla</w:t>
      </w:r>
      <w:r w:rsidR="00CB65DC">
        <w:rPr>
          <w:rFonts w:ascii="Arial" w:hAnsi="Arial" w:cs="Arial"/>
          <w:color w:val="1F1F1F"/>
          <w:sz w:val="30"/>
          <w:szCs w:val="30"/>
          <w:shd w:val="clear" w:color="auto" w:fill="FFFFFF"/>
        </w:rPr>
        <w:t>. Para comprobarlo en Windows 11, selecciónalo en la barra de tareas o el menú Inicio, o presiona la tecla del logotipo de Windows + E en el teclado.</w:t>
      </w:r>
    </w:p>
    <w:p w:rsidR="004C3646" w:rsidRPr="00163B4A" w:rsidRDefault="00163B4A" w:rsidP="00163B4A">
      <w:pPr>
        <w:tabs>
          <w:tab w:val="left" w:pos="3435"/>
        </w:tabs>
        <w:rPr>
          <w:lang w:val="es-MX"/>
        </w:rPr>
      </w:pPr>
      <w:r>
        <w:rPr>
          <w:lang w:val="es-MX"/>
        </w:rPr>
        <w:lastRenderedPageBreak/>
        <w:tab/>
      </w:r>
      <w:r>
        <w:rPr>
          <w:noProof/>
          <w:lang w:eastAsia="es-AR"/>
        </w:rPr>
        <w:drawing>
          <wp:inline distT="0" distB="0" distL="0" distR="0">
            <wp:extent cx="5400040" cy="3384834"/>
            <wp:effectExtent l="0" t="0" r="0" b="6350"/>
            <wp:docPr id="19" name="Imagen 19" descr="Escritorio y 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scritorio y 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646" w:rsidRPr="00163B4A"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EA9" w:rsidRDefault="00245EA9" w:rsidP="00CD4785">
      <w:pPr>
        <w:spacing w:after="0" w:line="240" w:lineRule="auto"/>
      </w:pPr>
      <w:r>
        <w:separator/>
      </w:r>
    </w:p>
  </w:endnote>
  <w:endnote w:type="continuationSeparator" w:id="0">
    <w:p w:rsidR="00245EA9" w:rsidRDefault="00245EA9" w:rsidP="00CD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EA9" w:rsidRDefault="00245EA9">
    <w:pPr>
      <w:pStyle w:val="Piedepgina"/>
      <w:rPr>
        <w:lang w:val="es-MX"/>
      </w:rPr>
    </w:pPr>
  </w:p>
  <w:p w:rsidR="00245EA9" w:rsidRDefault="00245EA9">
    <w:pPr>
      <w:pStyle w:val="Piedepgina"/>
      <w:rPr>
        <w:lang w:val="es-MX"/>
      </w:rPr>
    </w:pPr>
  </w:p>
  <w:p w:rsidR="00245EA9" w:rsidRPr="00CD4785" w:rsidRDefault="00245EA9">
    <w:pPr>
      <w:pStyle w:val="Piedepgina"/>
      <w:rPr>
        <w:lang w:val="es-MX"/>
      </w:rPr>
    </w:pPr>
    <w:r>
      <w:rPr>
        <w:lang w:val="es-MX"/>
      </w:rPr>
      <w:tab/>
    </w:r>
    <w:r>
      <w:rPr>
        <w:lang w:val="es-MX"/>
      </w:rPr>
      <w:tab/>
    </w:r>
    <w:r>
      <w:rPr>
        <w:lang w:val="es-MX"/>
      </w:rPr>
      <w:tab/>
    </w:r>
    <w:r>
      <w:rPr>
        <w:lang w:val="es-MX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EA9" w:rsidRDefault="00245EA9" w:rsidP="00CD4785">
      <w:pPr>
        <w:spacing w:after="0" w:line="240" w:lineRule="auto"/>
      </w:pPr>
      <w:r>
        <w:separator/>
      </w:r>
    </w:p>
  </w:footnote>
  <w:footnote w:type="continuationSeparator" w:id="0">
    <w:p w:rsidR="00245EA9" w:rsidRDefault="00245EA9" w:rsidP="00CD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6C2"/>
    <w:multiLevelType w:val="multilevel"/>
    <w:tmpl w:val="90661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E4DE9"/>
    <w:multiLevelType w:val="multilevel"/>
    <w:tmpl w:val="66B2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731590"/>
    <w:multiLevelType w:val="multilevel"/>
    <w:tmpl w:val="C134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1D0B54"/>
    <w:multiLevelType w:val="multilevel"/>
    <w:tmpl w:val="6DDC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F5199"/>
    <w:multiLevelType w:val="multilevel"/>
    <w:tmpl w:val="3D8A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4C"/>
    <w:rsid w:val="00062CA6"/>
    <w:rsid w:val="000754E1"/>
    <w:rsid w:val="0012087D"/>
    <w:rsid w:val="00136D9C"/>
    <w:rsid w:val="00163B4A"/>
    <w:rsid w:val="001B3B63"/>
    <w:rsid w:val="001C7834"/>
    <w:rsid w:val="00245EA9"/>
    <w:rsid w:val="00255AED"/>
    <w:rsid w:val="003677C1"/>
    <w:rsid w:val="003C10B9"/>
    <w:rsid w:val="003F62DB"/>
    <w:rsid w:val="00425DCA"/>
    <w:rsid w:val="00460AD1"/>
    <w:rsid w:val="0047779F"/>
    <w:rsid w:val="004C3646"/>
    <w:rsid w:val="00503A6F"/>
    <w:rsid w:val="005316DB"/>
    <w:rsid w:val="005762B1"/>
    <w:rsid w:val="005F7CEA"/>
    <w:rsid w:val="00642EA2"/>
    <w:rsid w:val="00645BFF"/>
    <w:rsid w:val="00673064"/>
    <w:rsid w:val="006B071D"/>
    <w:rsid w:val="00994A4B"/>
    <w:rsid w:val="00A011F3"/>
    <w:rsid w:val="00A066A8"/>
    <w:rsid w:val="00A260EA"/>
    <w:rsid w:val="00A465A5"/>
    <w:rsid w:val="00AC73A1"/>
    <w:rsid w:val="00C41F9F"/>
    <w:rsid w:val="00C607C0"/>
    <w:rsid w:val="00C7084C"/>
    <w:rsid w:val="00CB65DC"/>
    <w:rsid w:val="00CC09C3"/>
    <w:rsid w:val="00CD4785"/>
    <w:rsid w:val="00D21B89"/>
    <w:rsid w:val="00D75CDE"/>
    <w:rsid w:val="00D96627"/>
    <w:rsid w:val="00DC2917"/>
    <w:rsid w:val="00DF1B5D"/>
    <w:rsid w:val="00E0044F"/>
    <w:rsid w:val="00E522FF"/>
    <w:rsid w:val="00EB58CD"/>
    <w:rsid w:val="00EC31DC"/>
    <w:rsid w:val="00F95EF9"/>
    <w:rsid w:val="00FF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084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C607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607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jpfdse">
    <w:name w:val="jpfdse"/>
    <w:basedOn w:val="Fuentedeprrafopredeter"/>
    <w:rsid w:val="006B071D"/>
  </w:style>
  <w:style w:type="paragraph" w:styleId="Encabezado">
    <w:name w:val="header"/>
    <w:basedOn w:val="Normal"/>
    <w:link w:val="EncabezadoCar"/>
    <w:uiPriority w:val="99"/>
    <w:unhideWhenUsed/>
    <w:rsid w:val="00CD47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4785"/>
  </w:style>
  <w:style w:type="paragraph" w:styleId="Piedepgina">
    <w:name w:val="footer"/>
    <w:basedOn w:val="Normal"/>
    <w:link w:val="PiedepginaCar"/>
    <w:uiPriority w:val="99"/>
    <w:unhideWhenUsed/>
    <w:rsid w:val="00CD47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47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084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C607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607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jpfdse">
    <w:name w:val="jpfdse"/>
    <w:basedOn w:val="Fuentedeprrafopredeter"/>
    <w:rsid w:val="006B071D"/>
  </w:style>
  <w:style w:type="paragraph" w:styleId="Encabezado">
    <w:name w:val="header"/>
    <w:basedOn w:val="Normal"/>
    <w:link w:val="EncabezadoCar"/>
    <w:uiPriority w:val="99"/>
    <w:unhideWhenUsed/>
    <w:rsid w:val="00CD47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4785"/>
  </w:style>
  <w:style w:type="paragraph" w:styleId="Piedepgina">
    <w:name w:val="footer"/>
    <w:basedOn w:val="Normal"/>
    <w:link w:val="PiedepginaCar"/>
    <w:uiPriority w:val="99"/>
    <w:unhideWhenUsed/>
    <w:rsid w:val="00CD47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4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3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C4198-FBBA-423F-BBF0-4388F121B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840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Sacundario</dc:creator>
  <cp:lastModifiedBy>Sacundario</cp:lastModifiedBy>
  <cp:revision>61</cp:revision>
  <dcterms:created xsi:type="dcterms:W3CDTF">2024-10-07T19:58:00Z</dcterms:created>
  <dcterms:modified xsi:type="dcterms:W3CDTF">2024-10-10T18:49:00Z</dcterms:modified>
</cp:coreProperties>
</file>