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934" w:rsidRPr="006C2F98" w:rsidRDefault="006C2F98">
      <w:pPr>
        <w:rPr>
          <w:rFonts w:ascii="Arial" w:hAnsi="Arial" w:cs="Arial"/>
          <w:b/>
          <w:sz w:val="24"/>
          <w:szCs w:val="24"/>
        </w:rPr>
      </w:pPr>
      <w:r w:rsidRPr="006C2F98">
        <w:rPr>
          <w:rFonts w:ascii="Arial" w:hAnsi="Arial" w:cs="Arial"/>
          <w:b/>
          <w:sz w:val="24"/>
          <w:szCs w:val="24"/>
        </w:rPr>
        <w:t>AVISO IMPORTANTE</w:t>
      </w:r>
    </w:p>
    <w:p w:rsidR="006C2F98" w:rsidRPr="006C2F98" w:rsidRDefault="006C2F98">
      <w:pPr>
        <w:rPr>
          <w:rFonts w:ascii="Arial" w:hAnsi="Arial" w:cs="Arial"/>
          <w:b/>
          <w:sz w:val="24"/>
          <w:szCs w:val="24"/>
        </w:rPr>
      </w:pPr>
      <w:r w:rsidRPr="006C2F98">
        <w:rPr>
          <w:rFonts w:ascii="Arial" w:hAnsi="Arial" w:cs="Arial"/>
          <w:sz w:val="24"/>
          <w:szCs w:val="24"/>
        </w:rPr>
        <w:t xml:space="preserve">Evaluación de </w:t>
      </w:r>
      <w:r w:rsidRPr="006C2F98">
        <w:rPr>
          <w:rFonts w:ascii="Arial" w:hAnsi="Arial" w:cs="Arial"/>
          <w:b/>
          <w:sz w:val="24"/>
          <w:szCs w:val="24"/>
        </w:rPr>
        <w:t>Lengua</w:t>
      </w:r>
    </w:p>
    <w:p w:rsidR="006C2F98" w:rsidRPr="006C2F98" w:rsidRDefault="006C2F98">
      <w:pPr>
        <w:rPr>
          <w:rFonts w:ascii="Arial" w:hAnsi="Arial" w:cs="Arial"/>
          <w:b/>
          <w:sz w:val="24"/>
          <w:szCs w:val="24"/>
        </w:rPr>
      </w:pPr>
      <w:r w:rsidRPr="006C2F98">
        <w:rPr>
          <w:rFonts w:ascii="Arial" w:hAnsi="Arial" w:cs="Arial"/>
          <w:sz w:val="24"/>
          <w:szCs w:val="24"/>
        </w:rPr>
        <w:t xml:space="preserve">Fecha: </w:t>
      </w:r>
      <w:r w:rsidRPr="006C2F98">
        <w:rPr>
          <w:rFonts w:ascii="Arial" w:hAnsi="Arial" w:cs="Arial"/>
          <w:b/>
          <w:sz w:val="24"/>
          <w:szCs w:val="24"/>
        </w:rPr>
        <w:t>miércoles 30 de octubre</w:t>
      </w:r>
    </w:p>
    <w:p w:rsidR="006C2F98" w:rsidRPr="006C2F98" w:rsidRDefault="006C2F98">
      <w:pPr>
        <w:rPr>
          <w:rFonts w:ascii="Arial" w:hAnsi="Arial" w:cs="Arial"/>
          <w:sz w:val="24"/>
          <w:szCs w:val="24"/>
        </w:rPr>
      </w:pPr>
      <w:r w:rsidRPr="006C2F98">
        <w:rPr>
          <w:rFonts w:ascii="Arial" w:hAnsi="Arial" w:cs="Arial"/>
          <w:sz w:val="24"/>
          <w:szCs w:val="24"/>
        </w:rPr>
        <w:t>Temas:</w:t>
      </w:r>
    </w:p>
    <w:p w:rsidR="006C2F98" w:rsidRPr="006C2F98" w:rsidRDefault="006C2F98" w:rsidP="006C2F9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2F98">
        <w:rPr>
          <w:rFonts w:ascii="Arial" w:hAnsi="Arial" w:cs="Arial"/>
          <w:sz w:val="24"/>
          <w:szCs w:val="24"/>
        </w:rPr>
        <w:t>Texto teatral. Definición, características y estructura. Recursos del humor. Comprensión lectora.</w:t>
      </w:r>
    </w:p>
    <w:p w:rsidR="006C2F98" w:rsidRPr="006C2F98" w:rsidRDefault="006C2F98" w:rsidP="006C2F9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2F98">
        <w:rPr>
          <w:rFonts w:ascii="Arial" w:hAnsi="Arial" w:cs="Arial"/>
          <w:sz w:val="24"/>
          <w:szCs w:val="24"/>
        </w:rPr>
        <w:t>Adverbios.</w:t>
      </w:r>
    </w:p>
    <w:p w:rsidR="006C2F98" w:rsidRPr="006C2F98" w:rsidRDefault="006C2F98" w:rsidP="006C2F9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2F98">
        <w:rPr>
          <w:rFonts w:ascii="Arial" w:hAnsi="Arial" w:cs="Arial"/>
          <w:sz w:val="24"/>
          <w:szCs w:val="24"/>
        </w:rPr>
        <w:t>Oraciones bimembres y unimembres.</w:t>
      </w:r>
      <w:bookmarkStart w:id="0" w:name="_GoBack"/>
      <w:bookmarkEnd w:id="0"/>
      <w:r w:rsidRPr="006C2F98">
        <w:rPr>
          <w:rFonts w:ascii="Arial" w:hAnsi="Arial" w:cs="Arial"/>
          <w:sz w:val="24"/>
          <w:szCs w:val="24"/>
        </w:rPr>
        <w:t xml:space="preserve"> Análisis sintáctico de oraciones.</w:t>
      </w:r>
    </w:p>
    <w:sectPr w:rsidR="006C2F98" w:rsidRPr="006C2F98" w:rsidSect="006C2F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11B0E"/>
    <w:multiLevelType w:val="hybridMultilevel"/>
    <w:tmpl w:val="5C28E8F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98"/>
    <w:rsid w:val="00504934"/>
    <w:rsid w:val="006C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6016A-B7D4-40FE-8337-2A98E679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2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2024-10-22T18:16:00Z</dcterms:created>
  <dcterms:modified xsi:type="dcterms:W3CDTF">2024-10-22T18:24:00Z</dcterms:modified>
</cp:coreProperties>
</file>