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A4D" w:rsidRPr="006E108C" w:rsidRDefault="00FD5A4D" w:rsidP="00FD5A4D">
      <w:pPr>
        <w:jc w:val="center"/>
        <w:rPr>
          <w:rFonts w:ascii="Corsiva" w:eastAsia="Corsiva" w:hAnsi="Corsiva" w:cs="Corsiva"/>
          <w:b/>
          <w:sz w:val="52"/>
          <w:szCs w:val="52"/>
          <w:lang w:val="es-ES"/>
        </w:rPr>
      </w:pPr>
      <w:r w:rsidRPr="006E108C">
        <w:rPr>
          <w:rFonts w:ascii="Corsiva" w:eastAsia="Corsiva" w:hAnsi="Corsiva" w:cs="Corsiva"/>
          <w:b/>
          <w:sz w:val="52"/>
          <w:szCs w:val="52"/>
          <w:lang w:val="es-ES"/>
        </w:rPr>
        <w:t>Colegio Secundario Santa Rosa de Lima</w:t>
      </w:r>
    </w:p>
    <w:p w:rsidR="00FD5A4D" w:rsidRPr="006E108C" w:rsidRDefault="00FD5A4D" w:rsidP="00FD5A4D">
      <w:pPr>
        <w:jc w:val="center"/>
        <w:rPr>
          <w:rFonts w:ascii="Bookman Old Style" w:eastAsia="Bookman Old Style" w:hAnsi="Bookman Old Style" w:cs="Bookman Old Style"/>
          <w:b/>
          <w:sz w:val="36"/>
          <w:szCs w:val="36"/>
          <w:lang w:val="es-ES"/>
        </w:rPr>
      </w:pPr>
      <w:r w:rsidRPr="00FD5A4D">
        <w:rPr>
          <w:rFonts w:ascii="Bookman Old Style" w:eastAsia="Bookman Old Style" w:hAnsi="Bookman Old Style" w:cs="Bookman Old Style"/>
          <w:b/>
          <w:sz w:val="36"/>
          <w:szCs w:val="36"/>
          <w:highlight w:val="cyan"/>
          <w:lang w:val="es-ES"/>
        </w:rPr>
        <w:t>FILOSOFÍA</w:t>
      </w:r>
    </w:p>
    <w:p w:rsidR="00FD5A4D" w:rsidRDefault="00FD5A4D" w:rsidP="00FD5A4D">
      <w:pPr>
        <w:jc w:val="center"/>
        <w:rPr>
          <w:rFonts w:ascii="Bookman Old Style" w:eastAsia="Bookman Old Style" w:hAnsi="Bookman Old Style" w:cs="Bookman Old Style"/>
          <w:b/>
          <w:sz w:val="36"/>
          <w:szCs w:val="36"/>
          <w:lang w:val="es-ES"/>
        </w:rPr>
      </w:pPr>
      <w:r>
        <w:rPr>
          <w:rFonts w:ascii="Bookman Old Style" w:eastAsia="Bookman Old Style" w:hAnsi="Bookman Old Style" w:cs="Bookman Old Style"/>
          <w:b/>
          <w:sz w:val="36"/>
          <w:szCs w:val="36"/>
          <w:highlight w:val="green"/>
          <w:lang w:val="es-ES"/>
        </w:rPr>
        <w:t>ANTROPOLOGÍ</w:t>
      </w:r>
      <w:r w:rsidRPr="006E108C">
        <w:rPr>
          <w:rFonts w:ascii="Bookman Old Style" w:eastAsia="Bookman Old Style" w:hAnsi="Bookman Old Style" w:cs="Bookman Old Style"/>
          <w:b/>
          <w:sz w:val="36"/>
          <w:szCs w:val="36"/>
          <w:highlight w:val="green"/>
          <w:lang w:val="es-ES"/>
        </w:rPr>
        <w:t>A</w:t>
      </w:r>
    </w:p>
    <w:p w:rsidR="00FD5A4D" w:rsidRPr="006E108C" w:rsidRDefault="00FD5A4D" w:rsidP="00FD5A4D">
      <w:pPr>
        <w:jc w:val="center"/>
        <w:rPr>
          <w:rFonts w:ascii="Bookman Old Style" w:eastAsia="Bookman Old Style" w:hAnsi="Bookman Old Style" w:cs="Bookman Old Style"/>
          <w:b/>
          <w:sz w:val="36"/>
          <w:szCs w:val="36"/>
          <w:lang w:val="es-ES"/>
        </w:rPr>
      </w:pPr>
      <w:r w:rsidRPr="00FD5A4D">
        <w:rPr>
          <w:rFonts w:ascii="Bookman Old Style" w:eastAsia="Bookman Old Style" w:hAnsi="Bookman Old Style" w:cs="Bookman Old Style"/>
          <w:b/>
          <w:sz w:val="36"/>
          <w:szCs w:val="36"/>
          <w:highlight w:val="lightGray"/>
          <w:lang w:val="es-ES"/>
        </w:rPr>
        <w:t>CONCEPCIONES ANTROPOLÓGICAS</w:t>
      </w:r>
    </w:p>
    <w:p w:rsidR="00FD5A4D" w:rsidRPr="006E108C" w:rsidRDefault="00FD5A4D" w:rsidP="00FD5A4D">
      <w:pPr>
        <w:spacing w:after="0"/>
        <w:rPr>
          <w:rFonts w:ascii="Corsiva" w:eastAsia="Corsiva" w:hAnsi="Corsiva" w:cs="Corsiva"/>
          <w:b/>
          <w:sz w:val="32"/>
          <w:szCs w:val="32"/>
          <w:lang w:val="es-ES"/>
        </w:rPr>
      </w:pPr>
      <w:r w:rsidRPr="006E108C">
        <w:rPr>
          <w:rFonts w:ascii="Corsiva" w:eastAsia="Corsiva" w:hAnsi="Corsiva" w:cs="Corsiva"/>
          <w:b/>
          <w:sz w:val="32"/>
          <w:szCs w:val="32"/>
          <w:lang w:val="es-ES"/>
        </w:rPr>
        <w:t>6° AÑO “A” y “B”</w:t>
      </w:r>
    </w:p>
    <w:p w:rsidR="00FD5A4D" w:rsidRPr="006E108C" w:rsidRDefault="00FD5A4D" w:rsidP="00FD5A4D">
      <w:pPr>
        <w:spacing w:after="0"/>
        <w:rPr>
          <w:rFonts w:ascii="Corsiva" w:eastAsia="Corsiva" w:hAnsi="Corsiva" w:cs="Corsiva"/>
          <w:b/>
          <w:sz w:val="32"/>
          <w:szCs w:val="32"/>
          <w:lang w:val="es-ES"/>
        </w:rPr>
      </w:pPr>
      <w:r w:rsidRPr="006E108C">
        <w:rPr>
          <w:rFonts w:ascii="Corsiva" w:eastAsia="Corsiva" w:hAnsi="Corsiva" w:cs="Corsiva"/>
          <w:b/>
          <w:sz w:val="32"/>
          <w:szCs w:val="32"/>
          <w:lang w:val="es-ES"/>
        </w:rPr>
        <w:t xml:space="preserve">Profesor: SANCHEZ, CARLOS                                                        </w:t>
      </w:r>
      <w:r>
        <w:rPr>
          <w:rFonts w:ascii="Corsiva" w:eastAsia="Corsiva" w:hAnsi="Corsiva" w:cs="Corsiva"/>
          <w:b/>
          <w:sz w:val="32"/>
          <w:szCs w:val="32"/>
          <w:lang w:val="es-ES"/>
        </w:rPr>
        <w:t xml:space="preserve">             </w:t>
      </w:r>
    </w:p>
    <w:p w:rsidR="00FD5A4D" w:rsidRDefault="00FD5A4D" w:rsidP="00FD5A4D">
      <w:pPr>
        <w:spacing w:after="0"/>
        <w:rPr>
          <w:rFonts w:ascii="Corsiva" w:eastAsia="Corsiva" w:hAnsi="Corsiva" w:cs="Corsiva"/>
          <w:b/>
          <w:sz w:val="32"/>
          <w:szCs w:val="32"/>
          <w:lang w:val="es-ES"/>
        </w:rPr>
      </w:pPr>
      <w:r w:rsidRPr="006E108C">
        <w:rPr>
          <w:rFonts w:ascii="Corsiva" w:eastAsia="Corsiva" w:hAnsi="Corsiva" w:cs="Corsiva"/>
          <w:b/>
          <w:sz w:val="32"/>
          <w:szCs w:val="32"/>
          <w:lang w:val="es-ES"/>
        </w:rPr>
        <w:t xml:space="preserve">ALUMNO: </w:t>
      </w:r>
    </w:p>
    <w:p w:rsidR="00FD5A4D" w:rsidRPr="006E108C" w:rsidRDefault="00FD5A4D" w:rsidP="00FD5A4D">
      <w:pPr>
        <w:spacing w:after="0"/>
        <w:rPr>
          <w:rFonts w:ascii="Corsiva" w:eastAsia="Corsiva" w:hAnsi="Corsiva" w:cs="Corsiva"/>
          <w:b/>
          <w:sz w:val="32"/>
          <w:szCs w:val="32"/>
          <w:lang w:val="es-ES"/>
        </w:rPr>
      </w:pPr>
      <w:r>
        <w:rPr>
          <w:rFonts w:ascii="Corsiva" w:eastAsia="Corsiva" w:hAnsi="Corsiva" w:cs="Corsiva"/>
          <w:b/>
          <w:sz w:val="32"/>
          <w:szCs w:val="32"/>
          <w:lang w:val="es-ES"/>
        </w:rPr>
        <w:t>FECHA: 23/10/24</w:t>
      </w:r>
    </w:p>
    <w:p w:rsidR="00FD5A4D" w:rsidRDefault="00FD5A4D" w:rsidP="00D01495">
      <w:pPr>
        <w:rPr>
          <w:b/>
        </w:rPr>
      </w:pPr>
    </w:p>
    <w:p w:rsidR="00D01495" w:rsidRPr="00D01495" w:rsidRDefault="00D01495" w:rsidP="00D01495">
      <w:pPr>
        <w:rPr>
          <w:b/>
        </w:rPr>
      </w:pPr>
      <w:r w:rsidRPr="00D01495">
        <w:rPr>
          <w:b/>
        </w:rPr>
        <w:t xml:space="preserve">Actividades </w:t>
      </w:r>
    </w:p>
    <w:p w:rsidR="00D01495" w:rsidRDefault="00D01495" w:rsidP="00D01495">
      <w:pPr>
        <w:pStyle w:val="Prrafodelista"/>
        <w:numPr>
          <w:ilvl w:val="0"/>
          <w:numId w:val="1"/>
        </w:numPr>
        <w:rPr>
          <w:b/>
        </w:rPr>
      </w:pPr>
      <w:r>
        <w:rPr>
          <w:b/>
        </w:rPr>
        <w:t>Lea atentamente el documento</w:t>
      </w:r>
    </w:p>
    <w:p w:rsidR="00FD5A4D" w:rsidRPr="00D01495" w:rsidRDefault="00FD5A4D" w:rsidP="00FD5A4D">
      <w:pPr>
        <w:pStyle w:val="Prrafodelista"/>
        <w:numPr>
          <w:ilvl w:val="0"/>
          <w:numId w:val="1"/>
        </w:numPr>
        <w:rPr>
          <w:b/>
        </w:rPr>
      </w:pPr>
      <w:r w:rsidRPr="00D01495">
        <w:rPr>
          <w:b/>
        </w:rPr>
        <w:t>Realiza la siguiente actividad para revisar en clases</w:t>
      </w:r>
      <w:r>
        <w:rPr>
          <w:b/>
        </w:rPr>
        <w:t>:</w:t>
      </w:r>
    </w:p>
    <w:p w:rsidR="00FD5A4D" w:rsidRPr="00FD5A4D" w:rsidRDefault="00FD5A4D" w:rsidP="00FD5A4D">
      <w:r>
        <w:t xml:space="preserve">Elije dos de </w:t>
      </w:r>
      <w:r w:rsidRPr="00D01495">
        <w:t>las principales concepciones</w:t>
      </w:r>
      <w:r>
        <w:t xml:space="preserve"> antropológicas en la filosofía y explique ¿c</w:t>
      </w:r>
      <w:r w:rsidRPr="00D01495">
        <w:t>ómo influyen estas concepciones en nuestra comprensión de la persona humana como ser social, histórico y trascendente?</w:t>
      </w:r>
    </w:p>
    <w:p w:rsidR="00FD5A4D" w:rsidRPr="00FD5A4D" w:rsidRDefault="00FD5A4D" w:rsidP="00FD5A4D">
      <w:pPr>
        <w:jc w:val="both"/>
        <w:rPr>
          <w:rFonts w:asciiTheme="majorHAnsi" w:eastAsia="Bookman Old Style" w:hAnsiTheme="majorHAnsi" w:cs="Bookman Old Style"/>
          <w:b/>
          <w:lang w:val="es-ES"/>
        </w:rPr>
      </w:pPr>
      <w:r w:rsidRPr="00FD5A4D">
        <w:rPr>
          <w:rFonts w:asciiTheme="majorHAnsi" w:eastAsia="Bookman Old Style" w:hAnsiTheme="majorHAnsi" w:cs="Bookman Old Style"/>
          <w:b/>
          <w:lang w:val="es-ES"/>
        </w:rPr>
        <w:t>CONCEPCIONES ANTROPOLÓGICAS</w:t>
      </w:r>
    </w:p>
    <w:p w:rsidR="00D01495" w:rsidRDefault="00D01495" w:rsidP="00FD5A4D">
      <w:pPr>
        <w:spacing w:after="0"/>
        <w:jc w:val="both"/>
      </w:pPr>
    </w:p>
    <w:p w:rsidR="00D01495" w:rsidRDefault="00D01495" w:rsidP="00D01495">
      <w:pPr>
        <w:spacing w:after="0"/>
      </w:pPr>
      <w:r w:rsidRPr="00D01495">
        <w:rPr>
          <w:b/>
        </w:rPr>
        <w:t>1.</w:t>
      </w:r>
      <w:r>
        <w:t xml:space="preserve"> </w:t>
      </w:r>
      <w:r w:rsidRPr="00D01495">
        <w:rPr>
          <w:b/>
        </w:rPr>
        <w:t>Antropología Materialista:</w:t>
      </w:r>
    </w:p>
    <w:p w:rsidR="00D01495" w:rsidRDefault="00D01495" w:rsidP="00D01495">
      <w:pPr>
        <w:spacing w:after="0"/>
      </w:pPr>
      <w:r>
        <w:t xml:space="preserve">   - Esta concepción sostiene que el ser humano es un producto de la evolución biológica y que su existencia se puede explicar a través de procesos materiales y físicos. Se enfoca en la dimensión biológica y social del ser humano.</w:t>
      </w:r>
    </w:p>
    <w:p w:rsidR="00D01495" w:rsidRDefault="00D01495" w:rsidP="00D01495">
      <w:pPr>
        <w:spacing w:after="0"/>
      </w:pPr>
    </w:p>
    <w:p w:rsidR="00D01495" w:rsidRPr="00D01495" w:rsidRDefault="00D01495" w:rsidP="00D01495">
      <w:pPr>
        <w:spacing w:after="0"/>
        <w:rPr>
          <w:b/>
        </w:rPr>
      </w:pPr>
      <w:r>
        <w:rPr>
          <w:b/>
        </w:rPr>
        <w:t xml:space="preserve">2. </w:t>
      </w:r>
      <w:r w:rsidRPr="00D01495">
        <w:rPr>
          <w:b/>
        </w:rPr>
        <w:t>Antropología Idealis</w:t>
      </w:r>
      <w:r>
        <w:rPr>
          <w:b/>
        </w:rPr>
        <w:t>ta:</w:t>
      </w:r>
    </w:p>
    <w:p w:rsidR="00D01495" w:rsidRDefault="00D01495" w:rsidP="00D01495">
      <w:pPr>
        <w:spacing w:after="0"/>
      </w:pPr>
      <w:r>
        <w:t xml:space="preserve">   - En esta perspectiva, se enfatiza la primacía de las ideas y la conciencia sobre la materia. Filósofos como Platón argumentan que el ser humano está compuesto por un alma inmortal que busca el conocimiento y la verdad.</w:t>
      </w:r>
    </w:p>
    <w:p w:rsidR="00D01495" w:rsidRDefault="00D01495" w:rsidP="00D01495">
      <w:pPr>
        <w:spacing w:after="0"/>
      </w:pPr>
    </w:p>
    <w:p w:rsidR="00D01495" w:rsidRPr="00D01495" w:rsidRDefault="00D01495" w:rsidP="00D01495">
      <w:pPr>
        <w:spacing w:after="0"/>
        <w:rPr>
          <w:b/>
        </w:rPr>
      </w:pPr>
      <w:r w:rsidRPr="00D01495">
        <w:rPr>
          <w:b/>
        </w:rPr>
        <w:t>3. Antropología Existencia</w:t>
      </w:r>
      <w:r>
        <w:rPr>
          <w:b/>
        </w:rPr>
        <w:t>lista:</w:t>
      </w:r>
    </w:p>
    <w:p w:rsidR="00D01495" w:rsidRDefault="00D01495" w:rsidP="00D01495">
      <w:pPr>
        <w:spacing w:after="0"/>
      </w:pPr>
      <w:r>
        <w:t xml:space="preserve">   - Esta visión, promovida por filósofos como Sartre y Heidegger, enfatiza la existencia individual y la libertad del ser humano para crear su propio sentido en un mundo sin significado inherente. Se centra en la experiencia subjetiva y la responsabilidad personal.</w:t>
      </w:r>
    </w:p>
    <w:p w:rsidR="00D01495" w:rsidRDefault="00D01495" w:rsidP="00D01495">
      <w:pPr>
        <w:spacing w:after="0"/>
      </w:pPr>
    </w:p>
    <w:p w:rsidR="00D01495" w:rsidRPr="00D01495" w:rsidRDefault="00D01495" w:rsidP="00D01495">
      <w:pPr>
        <w:spacing w:after="0"/>
        <w:rPr>
          <w:b/>
        </w:rPr>
      </w:pPr>
      <w:r>
        <w:rPr>
          <w:b/>
        </w:rPr>
        <w:t>4. Antropología Fenomenológica:</w:t>
      </w:r>
    </w:p>
    <w:p w:rsidR="00D01495" w:rsidRDefault="00D01495" w:rsidP="00D01495">
      <w:pPr>
        <w:spacing w:after="0"/>
      </w:pPr>
      <w:r>
        <w:t xml:space="preserve">   - Influenciada por Edmund Husserl y Maurice Merleau-Ponty, esta corriente estudia la experiencia humana desde una perspectiva descriptiva, explorando cómo los individuos perciben y experimentan el mundo a su alrededor.</w:t>
      </w:r>
    </w:p>
    <w:p w:rsidR="00D01495" w:rsidRDefault="00D01495" w:rsidP="00D01495">
      <w:pPr>
        <w:spacing w:after="0"/>
      </w:pPr>
    </w:p>
    <w:p w:rsidR="00D01495" w:rsidRDefault="00D01495" w:rsidP="00D01495">
      <w:pPr>
        <w:spacing w:after="0"/>
      </w:pPr>
      <w:r w:rsidRPr="00D01495">
        <w:rPr>
          <w:b/>
        </w:rPr>
        <w:t>5.</w:t>
      </w:r>
      <w:r>
        <w:t xml:space="preserve"> </w:t>
      </w:r>
      <w:r w:rsidRPr="00D01495">
        <w:rPr>
          <w:b/>
        </w:rPr>
        <w:t>Antropología Cristiana:</w:t>
      </w:r>
    </w:p>
    <w:p w:rsidR="00D01495" w:rsidRDefault="00D01495" w:rsidP="00D01495">
      <w:pPr>
        <w:spacing w:after="0"/>
      </w:pPr>
      <w:r>
        <w:t xml:space="preserve">   - Filósofos como Santo Tomás de Aquino integran la fe cristiana con el pensamiento filosófico, afirmando que el ser humano es creado a imagen y semejanza de Dios. En esta concepción, se destaca la dignidad de la persona humana, su capacidad para el amor y su dimensión espiritual.</w:t>
      </w:r>
    </w:p>
    <w:p w:rsidR="00D01495" w:rsidRDefault="00D01495" w:rsidP="00D01495">
      <w:pPr>
        <w:spacing w:after="0"/>
      </w:pPr>
    </w:p>
    <w:p w:rsidR="00D01495" w:rsidRDefault="00D01495" w:rsidP="00D01495">
      <w:pPr>
        <w:spacing w:after="0"/>
      </w:pPr>
      <w:r>
        <w:t xml:space="preserve">6. </w:t>
      </w:r>
      <w:r>
        <w:rPr>
          <w:b/>
        </w:rPr>
        <w:t>Antropología Personalista:</w:t>
      </w:r>
    </w:p>
    <w:p w:rsidR="00D01495" w:rsidRDefault="00D01495" w:rsidP="00D01495">
      <w:pPr>
        <w:spacing w:after="0"/>
      </w:pPr>
      <w:r>
        <w:t xml:space="preserve">   - Esta corriente, representada por pensadores como Emmanuel </w:t>
      </w:r>
      <w:proofErr w:type="spellStart"/>
      <w:r>
        <w:t>Mounier</w:t>
      </w:r>
      <w:proofErr w:type="spellEnd"/>
      <w:r>
        <w:t>, subraya la importancia de la persona como sujeto único e irrepetible. Se centra en las relaciones interpersonales y en el valor intrínseco del individuo.</w:t>
      </w:r>
    </w:p>
    <w:p w:rsidR="00D01495" w:rsidRDefault="00D01495" w:rsidP="00D01495">
      <w:pPr>
        <w:spacing w:after="0"/>
      </w:pPr>
    </w:p>
    <w:p w:rsidR="00D01495" w:rsidRPr="00D01495" w:rsidRDefault="00D01495" w:rsidP="00D01495">
      <w:pPr>
        <w:spacing w:after="0"/>
        <w:rPr>
          <w:b/>
        </w:rPr>
      </w:pPr>
      <w:r>
        <w:rPr>
          <w:b/>
        </w:rPr>
        <w:t>7. Antropología Trascendental:</w:t>
      </w:r>
    </w:p>
    <w:p w:rsidR="00D01495" w:rsidRDefault="00D01495" w:rsidP="00D01495">
      <w:pPr>
        <w:spacing w:after="0"/>
      </w:pPr>
      <w:r>
        <w:t xml:space="preserve">   - Influenciada por Kant, esta visión considera al ser humano como un ser que busca trascender su condición material a través del conocimiento y la moralidad. La capacidad de razonar y establecer principios éticos es fundamental en esta concepción.</w:t>
      </w:r>
    </w:p>
    <w:p w:rsidR="00D01495" w:rsidRDefault="00D01495" w:rsidP="00D01495"/>
    <w:p w:rsidR="005F0F2A" w:rsidRDefault="00D01495" w:rsidP="00D01495">
      <w:r>
        <w:t>Cada una de estas concepciones ofrece una perspectiva única sobre lo que significa ser humano, abordando cuestiones como la naturaleza del alma, el papel de la sociedad, el sentido de la vida y la relación con lo divino.</w:t>
      </w:r>
    </w:p>
    <w:p w:rsidR="005E700B" w:rsidRDefault="005E700B" w:rsidP="00D01495"/>
    <w:p w:rsidR="005E700B" w:rsidRPr="005E700B" w:rsidRDefault="005E700B" w:rsidP="00D01495">
      <w:pPr>
        <w:rPr>
          <w:sz w:val="18"/>
          <w:szCs w:val="18"/>
        </w:rPr>
      </w:pPr>
      <w:r w:rsidRPr="005E700B">
        <w:rPr>
          <w:b/>
          <w:sz w:val="18"/>
          <w:szCs w:val="18"/>
        </w:rPr>
        <w:t>Antropología Materialista</w:t>
      </w:r>
      <w:r w:rsidRPr="005E700B">
        <w:rPr>
          <w:sz w:val="18"/>
          <w:szCs w:val="18"/>
        </w:rPr>
        <w:t xml:space="preserve">: </w:t>
      </w:r>
      <w:r w:rsidRPr="005E700B">
        <w:rPr>
          <w:sz w:val="18"/>
          <w:szCs w:val="18"/>
        </w:rPr>
        <w:t>La Antropología Materialista, en su enfoque, pone énfasis en cómo las condiciones materiales y las relaciones económicas influyen en la vida humana, así como en las estructuras sociales y culturales. Esta perspectiva tiene varias implicaciones para comprender a la persona humana como ser social, histórico y trascendente.</w:t>
      </w:r>
    </w:p>
    <w:p w:rsidR="005E700B" w:rsidRPr="005E700B" w:rsidRDefault="005E700B" w:rsidP="005E700B">
      <w:pPr>
        <w:rPr>
          <w:sz w:val="18"/>
          <w:szCs w:val="18"/>
        </w:rPr>
      </w:pPr>
      <w:r w:rsidRPr="005E700B">
        <w:rPr>
          <w:rStyle w:val="Textoennegrita"/>
          <w:sz w:val="18"/>
          <w:szCs w:val="18"/>
        </w:rPr>
        <w:t>Ser social</w:t>
      </w:r>
      <w:r w:rsidRPr="005E700B">
        <w:rPr>
          <w:sz w:val="18"/>
          <w:szCs w:val="18"/>
        </w:rPr>
        <w:t>: La Antropología Materialista destaca la importancia de las relaciones sociales y los contextos económicos en la formación de identidades.</w:t>
      </w:r>
    </w:p>
    <w:p w:rsidR="00D01495" w:rsidRPr="005E700B" w:rsidRDefault="005E700B" w:rsidP="00D01495">
      <w:pPr>
        <w:rPr>
          <w:sz w:val="18"/>
          <w:szCs w:val="18"/>
        </w:rPr>
      </w:pPr>
      <w:r w:rsidRPr="005E700B">
        <w:rPr>
          <w:rStyle w:val="Textoennegrita"/>
          <w:sz w:val="18"/>
          <w:szCs w:val="18"/>
        </w:rPr>
        <w:t>Ser histórico</w:t>
      </w:r>
      <w:r w:rsidRPr="005E700B">
        <w:rPr>
          <w:sz w:val="18"/>
          <w:szCs w:val="18"/>
        </w:rPr>
        <w:t>: Este enfoque considera que la historia no es solo una cronología de eventos, sino el resultado de condiciones materiales y luchas sociales.</w:t>
      </w:r>
    </w:p>
    <w:p w:rsidR="005E700B" w:rsidRPr="005E700B" w:rsidRDefault="005E700B" w:rsidP="005E700B">
      <w:pPr>
        <w:rPr>
          <w:sz w:val="18"/>
          <w:szCs w:val="18"/>
        </w:rPr>
      </w:pPr>
      <w:r w:rsidRPr="005E700B">
        <w:rPr>
          <w:rStyle w:val="Textoennegrita"/>
          <w:sz w:val="18"/>
          <w:szCs w:val="18"/>
        </w:rPr>
        <w:t>Ser trascendente</w:t>
      </w:r>
      <w:r w:rsidRPr="005E700B">
        <w:rPr>
          <w:sz w:val="18"/>
          <w:szCs w:val="18"/>
        </w:rPr>
        <w:t>: Aunque la Antropología Materialista tiende a centrarse en lo material, también plantea preguntas sobre cómo las experiencias humanas, incluyendo lo espiritual o lo trascendente, están influenciadas por el contexto material.</w:t>
      </w:r>
      <w:bookmarkStart w:id="0" w:name="_GoBack"/>
      <w:bookmarkEnd w:id="0"/>
    </w:p>
    <w:p w:rsidR="005E700B" w:rsidRPr="005E700B" w:rsidRDefault="005E700B" w:rsidP="005E700B">
      <w:pPr>
        <w:rPr>
          <w:sz w:val="18"/>
          <w:szCs w:val="18"/>
        </w:rPr>
      </w:pPr>
    </w:p>
    <w:p w:rsidR="005E700B" w:rsidRPr="005E700B" w:rsidRDefault="005E700B" w:rsidP="005E700B">
      <w:pPr>
        <w:rPr>
          <w:sz w:val="18"/>
          <w:szCs w:val="18"/>
        </w:rPr>
      </w:pPr>
      <w:r w:rsidRPr="005E700B">
        <w:rPr>
          <w:b/>
          <w:sz w:val="18"/>
          <w:szCs w:val="18"/>
        </w:rPr>
        <w:t xml:space="preserve">Antropología Cristiana: </w:t>
      </w:r>
      <w:r w:rsidRPr="005E700B">
        <w:rPr>
          <w:sz w:val="18"/>
          <w:szCs w:val="18"/>
        </w:rPr>
        <w:t>La Antropología Cristiana ofrece una perspectiva integral sobre la persona humana, enfatizando su naturaleza s</w:t>
      </w:r>
      <w:r w:rsidRPr="005E700B">
        <w:rPr>
          <w:sz w:val="18"/>
          <w:szCs w:val="18"/>
        </w:rPr>
        <w:t>ocial, histórica y trascendente, sus aspectos influyen de la siguiente manera:</w:t>
      </w:r>
    </w:p>
    <w:p w:rsidR="005E700B" w:rsidRPr="005E700B" w:rsidRDefault="005E700B" w:rsidP="005E700B">
      <w:pPr>
        <w:rPr>
          <w:sz w:val="18"/>
          <w:szCs w:val="18"/>
        </w:rPr>
      </w:pPr>
      <w:r w:rsidRPr="005E700B">
        <w:rPr>
          <w:rStyle w:val="Textoennegrita"/>
          <w:sz w:val="18"/>
          <w:szCs w:val="18"/>
        </w:rPr>
        <w:t>Ser social</w:t>
      </w:r>
      <w:r w:rsidRPr="005E700B">
        <w:rPr>
          <w:sz w:val="18"/>
          <w:szCs w:val="18"/>
        </w:rPr>
        <w:t>: La Antropología Cristiana subraya que el ser humano es inherentemente social, creado para vivir en comunidad.</w:t>
      </w:r>
    </w:p>
    <w:p w:rsidR="005E700B" w:rsidRDefault="005E700B" w:rsidP="005E700B">
      <w:pPr>
        <w:rPr>
          <w:sz w:val="18"/>
          <w:szCs w:val="18"/>
        </w:rPr>
      </w:pPr>
      <w:r w:rsidRPr="005E700B">
        <w:rPr>
          <w:rStyle w:val="Textoennegrita"/>
          <w:sz w:val="18"/>
          <w:szCs w:val="18"/>
        </w:rPr>
        <w:t>Ser histórico</w:t>
      </w:r>
      <w:r w:rsidRPr="005E700B">
        <w:rPr>
          <w:sz w:val="18"/>
          <w:szCs w:val="18"/>
        </w:rPr>
        <w:t>: La Antropología Cristiana reconoce que la historia humana es parte de un relato divino más amplio.</w:t>
      </w:r>
    </w:p>
    <w:p w:rsidR="005E700B" w:rsidRPr="005E700B" w:rsidRDefault="005E700B" w:rsidP="005E700B">
      <w:pPr>
        <w:rPr>
          <w:sz w:val="18"/>
          <w:szCs w:val="18"/>
        </w:rPr>
      </w:pPr>
      <w:r w:rsidRPr="005E700B">
        <w:rPr>
          <w:rStyle w:val="Textoennegrita"/>
          <w:sz w:val="18"/>
          <w:szCs w:val="18"/>
        </w:rPr>
        <w:t>Ser trascendente</w:t>
      </w:r>
      <w:r w:rsidRPr="005E700B">
        <w:rPr>
          <w:sz w:val="18"/>
          <w:szCs w:val="18"/>
        </w:rPr>
        <w:t>: En este enfoque, la persona humana es vista como un ser creado con un propósito divino, lo que implica una dimensión trascendente en su existencia. La búsqueda de la verdad, la belleza y el bien se considera parte de la naturaleza humana.</w:t>
      </w:r>
    </w:p>
    <w:sectPr w:rsidR="005E700B" w:rsidRPr="005E700B" w:rsidSect="00FD5A4D">
      <w:pgSz w:w="11906" w:h="16838"/>
      <w:pgMar w:top="1417" w:right="1416"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siva">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3CCA"/>
    <w:multiLevelType w:val="hybridMultilevel"/>
    <w:tmpl w:val="72720AD4"/>
    <w:lvl w:ilvl="0" w:tplc="E8466DAA">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A58277C"/>
    <w:multiLevelType w:val="hybridMultilevel"/>
    <w:tmpl w:val="72720AD4"/>
    <w:lvl w:ilvl="0" w:tplc="E8466DAA">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495"/>
    <w:rsid w:val="000728C5"/>
    <w:rsid w:val="005E700B"/>
    <w:rsid w:val="005F0F2A"/>
    <w:rsid w:val="00D01495"/>
    <w:rsid w:val="00FD5A4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44A5"/>
  <w15:docId w15:val="{5DC46EAD-F4D6-4CBB-ABD1-7F2BFE50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1495"/>
    <w:pPr>
      <w:ind w:left="720"/>
      <w:contextualSpacing/>
    </w:pPr>
  </w:style>
  <w:style w:type="character" w:styleId="Textoennegrita">
    <w:name w:val="Strong"/>
    <w:basedOn w:val="Fuentedeprrafopredeter"/>
    <w:uiPriority w:val="22"/>
    <w:qFormat/>
    <w:rsid w:val="005E70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3643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dcterms:created xsi:type="dcterms:W3CDTF">2024-10-23T13:31:00Z</dcterms:created>
  <dcterms:modified xsi:type="dcterms:W3CDTF">2024-10-23T13:31:00Z</dcterms:modified>
</cp:coreProperties>
</file>