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ED75C" w14:textId="16EB2AE7" w:rsidR="000674D5" w:rsidRDefault="00D202BA">
      <w:r>
        <w:t xml:space="preserve">Morena </w:t>
      </w:r>
      <w:proofErr w:type="spellStart"/>
      <w:r>
        <w:t>Bazan</w:t>
      </w:r>
      <w:proofErr w:type="spellEnd"/>
      <w:r>
        <w:t xml:space="preserve"> 6to A </w:t>
      </w:r>
    </w:p>
    <w:p w14:paraId="5B789BA5" w14:textId="77777777" w:rsidR="000674D5" w:rsidRDefault="000674D5"/>
    <w:p w14:paraId="0C034CFF" w14:textId="10037445" w:rsidR="000674D5" w:rsidRDefault="000674D5" w:rsidP="000674D5">
      <w:pPr>
        <w:pStyle w:val="Prrafodelista"/>
        <w:numPr>
          <w:ilvl w:val="0"/>
          <w:numId w:val="1"/>
        </w:numPr>
      </w:pPr>
      <w:r w:rsidRPr="002C39DB">
        <w:rPr>
          <w:highlight w:val="red"/>
        </w:rPr>
        <w:t>Economía del Tercer Sector:</w:t>
      </w:r>
      <w:r>
        <w:t xml:space="preserve"> Se refiere a un sector económico compuesto por organizaciones sin fines de lucro que no pertenecen al sector público ni al sector privado lucrativo. Estas organizaciones, como </w:t>
      </w:r>
      <w:proofErr w:type="spellStart"/>
      <w:r>
        <w:t>ONGs</w:t>
      </w:r>
      <w:proofErr w:type="spellEnd"/>
      <w:r>
        <w:t>, fundaciones, cooperativas y asociaciones, suelen tener un propósito social, cultural o comunitario, y su objetivo principal no es generar ganancias, sino brindar servicios o apoyo en áreas como la salud, la educación, el medio ambiente, y la asistencia social.</w:t>
      </w:r>
    </w:p>
    <w:p w14:paraId="75AD8D3A" w14:textId="77777777" w:rsidR="000674D5" w:rsidRDefault="000674D5"/>
    <w:p w14:paraId="63DA8E54" w14:textId="1F7CEDAD" w:rsidR="000674D5" w:rsidRDefault="000674D5" w:rsidP="000674D5">
      <w:pPr>
        <w:pStyle w:val="Prrafodelista"/>
        <w:numPr>
          <w:ilvl w:val="0"/>
          <w:numId w:val="1"/>
        </w:numPr>
      </w:pPr>
      <w:r w:rsidRPr="002C39DB">
        <w:rPr>
          <w:highlight w:val="red"/>
        </w:rPr>
        <w:t>Economía Circular:</w:t>
      </w:r>
      <w:r>
        <w:t xml:space="preserve"> Es un modelo económico cuyo objetivo es minimizar el desperdicio y aprovechar al máximo los recursos. A diferencia del modelo lineal tradicional (que sigue el proceso de “producir, usar y desechar”), la economía circular busca mantener los productos, componentes y materiales en uso el mayor tiempo posible, mediante la reutilización, reparación, reciclaje y reducción de residuos. Así, se promueve un ciclo regenerativo, que protege los recursos naturales y reduce el impacto ambiental.</w:t>
      </w:r>
    </w:p>
    <w:p w14:paraId="5293254D" w14:textId="77777777" w:rsidR="000674D5" w:rsidRDefault="000674D5"/>
    <w:p w14:paraId="720ACD51" w14:textId="50342CE0" w:rsidR="000674D5" w:rsidRDefault="000674D5" w:rsidP="000674D5">
      <w:pPr>
        <w:pStyle w:val="Prrafodelista"/>
        <w:numPr>
          <w:ilvl w:val="0"/>
          <w:numId w:val="1"/>
        </w:numPr>
      </w:pPr>
      <w:r w:rsidRPr="002C39DB">
        <w:rPr>
          <w:highlight w:val="red"/>
        </w:rPr>
        <w:t>Marca Colectiva:</w:t>
      </w:r>
      <w:r>
        <w:t xml:space="preserve"> Es una marca registrada utilizada por varios productores o empresas que pertenecen a una misma organización o asociación para identificar productos o servicios comunes. Su objetivo es destacar la procedencia o ciertas características compartidas por esos productos o servicios, como calidad, origen geográfico o métodos de producción. Un ejemplo son las denominaciones de origen, como la marca colectiva del vino de Rioja, que garantiza el origen y la calidad de los productos asociados a esa región.</w:t>
      </w:r>
    </w:p>
    <w:p w14:paraId="742471FA" w14:textId="77777777" w:rsidR="000674D5" w:rsidRDefault="000674D5" w:rsidP="000674D5">
      <w:pPr>
        <w:pStyle w:val="Prrafodelista"/>
      </w:pPr>
    </w:p>
    <w:p w14:paraId="75F40AC4" w14:textId="77777777" w:rsidR="005B79D2" w:rsidRDefault="005B79D2" w:rsidP="005B79D2">
      <w:r>
        <w:t>2) Organismos que promueven la Economía Social en Argentina</w:t>
      </w:r>
    </w:p>
    <w:p w14:paraId="21D9F9B2" w14:textId="40A7EBAB" w:rsidR="005B79D2" w:rsidRDefault="005B79D2" w:rsidP="005B79D2">
      <w:r>
        <w:t>En Argentina, varios organismos, tanto públicos como privados, promueven la Economía Social:</w:t>
      </w:r>
    </w:p>
    <w:p w14:paraId="1A5163F7" w14:textId="0508DA17" w:rsidR="005B79D2" w:rsidRDefault="005B79D2" w:rsidP="005B79D2">
      <w:r w:rsidRPr="007822C7">
        <w:rPr>
          <w:highlight w:val="red"/>
        </w:rPr>
        <w:t>Ministerio de Desarrollo Social:</w:t>
      </w:r>
      <w:r>
        <w:t xml:space="preserve"> A través de la Secretaría de Economía Social, implementa políticas de inclusión laboral y programas de apoyo a emprendimientos productivos de la economía popular.</w:t>
      </w:r>
    </w:p>
    <w:p w14:paraId="7D797453" w14:textId="3FA34519" w:rsidR="005B79D2" w:rsidRDefault="005B79D2" w:rsidP="005B79D2">
      <w:r w:rsidRPr="007822C7">
        <w:rPr>
          <w:highlight w:val="red"/>
        </w:rPr>
        <w:t>Instituto Nacional de Asociativismo y Economía Social (INAES):</w:t>
      </w:r>
      <w:r>
        <w:t xml:space="preserve"> Fomenta y regula las cooperativas, mutuales y otras formas asociativas, brindando financiamiento, asistencia técnica y legal.</w:t>
      </w:r>
    </w:p>
    <w:p w14:paraId="7299B404" w14:textId="759EB861" w:rsidR="005B79D2" w:rsidRDefault="005B79D2" w:rsidP="005B79D2">
      <w:r w:rsidRPr="005B3688">
        <w:rPr>
          <w:highlight w:val="red"/>
        </w:rPr>
        <w:t>Ministerio de Trabajo, Empleo y Seguridad Social:</w:t>
      </w:r>
      <w:r>
        <w:t xml:space="preserve"> Mediante programas de apoyo a cooperativas y a la creación de empleo en la economía social.</w:t>
      </w:r>
    </w:p>
    <w:p w14:paraId="7A88FB7A" w14:textId="0D9BF066" w:rsidR="000674D5" w:rsidRDefault="005B79D2" w:rsidP="005B79D2">
      <w:r w:rsidRPr="005B3688">
        <w:rPr>
          <w:highlight w:val="red"/>
        </w:rPr>
        <w:t>Universidades y ONG:</w:t>
      </w:r>
      <w:r>
        <w:t xml:space="preserve"> Muchas universidades y organizaciones de la sociedad civil también colaboran a través de formación, capacitación, y estudios de investigación para fortalecer la Economía Social.</w:t>
      </w:r>
    </w:p>
    <w:p w14:paraId="01A578D8" w14:textId="77777777" w:rsidR="00CE2356" w:rsidRDefault="00F3376E" w:rsidP="005B79D2">
      <w:r>
        <w:t xml:space="preserve">3) </w:t>
      </w:r>
      <w:r w:rsidR="00CE2356">
        <w:t>Características de los organismos que componen la Economía Social</w:t>
      </w:r>
    </w:p>
    <w:p w14:paraId="30317272" w14:textId="4987667C" w:rsidR="00CE2356" w:rsidRDefault="00CE2356" w:rsidP="005B79D2">
      <w:r>
        <w:t>Los organismos de la Economía Social en Argentina tienen algunas características en común:</w:t>
      </w:r>
    </w:p>
    <w:p w14:paraId="4908CB57" w14:textId="5BD39FD3" w:rsidR="00CE2356" w:rsidRDefault="00CE2356" w:rsidP="005B79D2">
      <w:r w:rsidRPr="005B3688">
        <w:rPr>
          <w:highlight w:val="red"/>
        </w:rPr>
        <w:t>Democracia interna:</w:t>
      </w:r>
      <w:r>
        <w:t xml:space="preserve"> En cooperativas y mutuales, las decisiones se toman de manera democrática, con un miembro, un voto.</w:t>
      </w:r>
    </w:p>
    <w:p w14:paraId="187624A3" w14:textId="0C427F66" w:rsidR="00CE2356" w:rsidRDefault="00CE2356" w:rsidP="005B79D2">
      <w:r w:rsidRPr="005B3688">
        <w:rPr>
          <w:highlight w:val="red"/>
        </w:rPr>
        <w:t>Sin fines de lucro:</w:t>
      </w:r>
      <w:r>
        <w:t xml:space="preserve"> No buscan la maximización de beneficios, sino el bienestar de sus miembros y la comunidad.</w:t>
      </w:r>
    </w:p>
    <w:p w14:paraId="45C5646F" w14:textId="5C185282" w:rsidR="00CE2356" w:rsidRDefault="00CE2356" w:rsidP="005B79D2">
      <w:r w:rsidRPr="005B3688">
        <w:rPr>
          <w:highlight w:val="red"/>
        </w:rPr>
        <w:t>Autogestión:</w:t>
      </w:r>
      <w:r>
        <w:t xml:space="preserve"> Los propios trabajadores y socios gestionan y controlan la organización.</w:t>
      </w:r>
    </w:p>
    <w:p w14:paraId="76848FF5" w14:textId="0A47DC68" w:rsidR="00CE2356" w:rsidRDefault="00CE2356" w:rsidP="005B79D2">
      <w:r w:rsidRPr="005B3688">
        <w:rPr>
          <w:highlight w:val="red"/>
        </w:rPr>
        <w:t>Participación colectiva:</w:t>
      </w:r>
      <w:r>
        <w:t xml:space="preserve"> Su estructura se basa en la cooperación y la participación equitativa de sus integrantes.</w:t>
      </w:r>
    </w:p>
    <w:p w14:paraId="5693A75C" w14:textId="1AAA78D3" w:rsidR="00CE2356" w:rsidRDefault="00CE2356" w:rsidP="005B79D2">
      <w:r w:rsidRPr="009C33EA">
        <w:rPr>
          <w:highlight w:val="red"/>
        </w:rPr>
        <w:t>Redistribución de excedentes:</w:t>
      </w:r>
      <w:r>
        <w:t xml:space="preserve"> Los excedentes o beneficios que se generan no se distribuyen entre los propietarios, sino que se reinvierten en la organización o se destinan a mejorar la calidad de vida de sus miembros.</w:t>
      </w:r>
    </w:p>
    <w:p w14:paraId="32A41FFB" w14:textId="7AF776ED" w:rsidR="00B7266B" w:rsidRDefault="008F1E9B" w:rsidP="005B79D2">
      <w:r>
        <w:t xml:space="preserve">4) </w:t>
      </w:r>
      <w:r w:rsidR="00B7266B">
        <w:t xml:space="preserve">El </w:t>
      </w:r>
      <w:proofErr w:type="spellStart"/>
      <w:r w:rsidR="00B7266B">
        <w:t>Monotributo</w:t>
      </w:r>
      <w:proofErr w:type="spellEnd"/>
      <w:r w:rsidR="00B7266B">
        <w:t xml:space="preserve"> Social es un régimen simplificado en Argentina que permite a trabajadores en situación de vulnerabilidad ingresar al sistema formal de trabajo. Ofrece facilidades para el pago de impuestos, acceso a obra social y la posibilidad de realizar aportes jubilatorios. Está destinado a personas que realizan actividades económicas individuales o integran cooperativas de trabajo, con el objetivo de promover la inclusión laboral y social de sectores que tradicionalmente han sido excluidos del sistema formal.</w:t>
      </w:r>
    </w:p>
    <w:p w14:paraId="1D535A1C" w14:textId="77777777" w:rsidR="00E80659" w:rsidRDefault="00885462" w:rsidP="005B79D2">
      <w:r>
        <w:t xml:space="preserve">5) </w:t>
      </w:r>
      <w:r w:rsidR="00E80659">
        <w:t>En San Juan, Argentina, la Economía Social ha experimentado un crecimiento importante, impulsada por el gobierno provincial, el Ministerio de Desarrollo Social de la Nación y diversas organizaciones locales. El enfoque está en el fortalecimiento de cooperativas, emprendimientos comunitarios y formas asociativas de trabajo, que permiten la inclusión de sectores vulnerables en la economía formal.</w:t>
      </w:r>
    </w:p>
    <w:p w14:paraId="21B4B3AC" w14:textId="77777777" w:rsidR="00E80659" w:rsidRDefault="00E80659" w:rsidP="005B79D2"/>
    <w:p w14:paraId="2C5D9C9C" w14:textId="77777777" w:rsidR="00E80659" w:rsidRDefault="00E80659" w:rsidP="005B79D2">
      <w:r>
        <w:t>Aspectos claves del desarrollo de la Economía Social en San Juan:</w:t>
      </w:r>
    </w:p>
    <w:p w14:paraId="1E4DDF52" w14:textId="77777777" w:rsidR="00E80659" w:rsidRDefault="00E80659" w:rsidP="005B79D2"/>
    <w:p w14:paraId="2C7D0DAE" w14:textId="51F0FB57" w:rsidR="00E80659" w:rsidRDefault="00E80659" w:rsidP="00E80659">
      <w:pPr>
        <w:pStyle w:val="Prrafodelista"/>
        <w:numPr>
          <w:ilvl w:val="0"/>
          <w:numId w:val="2"/>
        </w:numPr>
      </w:pPr>
      <w:r w:rsidRPr="00AE7447">
        <w:rPr>
          <w:highlight w:val="red"/>
        </w:rPr>
        <w:t>Fomento de Cooperativas</w:t>
      </w:r>
      <w:r>
        <w:t>: San Juan ha apoyado el desarrollo de cooperativas en sectores como la agricultura, la construcción y el reciclaje. El gobierno provincial y el INAES (Instituto Nacional de Asociativismo y Economía Social) han impulsado la creación de cooperativas productivas, brindando financiamiento, capacitación y asistencia técnica. Esto ha sido fundamental para la organización de pequeños productores y trabajadores.</w:t>
      </w:r>
    </w:p>
    <w:p w14:paraId="2F2400B2" w14:textId="77777777" w:rsidR="00E80659" w:rsidRDefault="00E80659" w:rsidP="005B79D2"/>
    <w:p w14:paraId="6A737943" w14:textId="40109086" w:rsidR="00E80659" w:rsidRPr="00AE7447" w:rsidRDefault="00E80659" w:rsidP="005B79D2">
      <w:pPr>
        <w:pStyle w:val="Prrafodelista"/>
        <w:numPr>
          <w:ilvl w:val="0"/>
          <w:numId w:val="2"/>
        </w:numPr>
        <w:rPr>
          <w:highlight w:val="red"/>
        </w:rPr>
      </w:pPr>
      <w:r w:rsidRPr="00AE7447">
        <w:rPr>
          <w:highlight w:val="red"/>
        </w:rPr>
        <w:t>Programas Provinciales y Nacionales:</w:t>
      </w:r>
    </w:p>
    <w:p w14:paraId="7715AA88" w14:textId="5685293D" w:rsidR="00E80659" w:rsidRDefault="00E80659" w:rsidP="005B79D2">
      <w:r>
        <w:t>“San Juan Trabaja”: Un programa provincial que impulsa proyectos productivos y cooperativas, promoviendo la autogestión y el empleo en sectores vulnerables.</w:t>
      </w:r>
    </w:p>
    <w:p w14:paraId="3D79FD14" w14:textId="4D8BEAB7" w:rsidR="00E80659" w:rsidRDefault="00E80659" w:rsidP="005B79D2">
      <w:r>
        <w:t>Potenciar Trabajo: Un programa nacional que ha tenido fuerte presencia en San Juan, proporcionando subsidios y capacitaciones a emprendedores de la economía popular.</w:t>
      </w:r>
    </w:p>
    <w:p w14:paraId="0A209A05" w14:textId="0BB85B5B" w:rsidR="00E80659" w:rsidRDefault="00E80659" w:rsidP="005B79D2">
      <w:r>
        <w:t xml:space="preserve">Capacitación y formación: La provincia ha trabajado en conjunto con universidades, centros de formación y </w:t>
      </w:r>
      <w:proofErr w:type="spellStart"/>
      <w:r>
        <w:t>ONGs</w:t>
      </w:r>
      <w:proofErr w:type="spellEnd"/>
      <w:r>
        <w:t xml:space="preserve"> para brindar capacitaciones a los actores de la economía social en temas como gestión, comercialización, y producción.</w:t>
      </w:r>
    </w:p>
    <w:p w14:paraId="4D7B02B6" w14:textId="6A61845F" w:rsidR="003B599E" w:rsidRDefault="00E80659" w:rsidP="003B599E">
      <w:pPr>
        <w:pStyle w:val="Prrafodelista"/>
        <w:numPr>
          <w:ilvl w:val="0"/>
          <w:numId w:val="2"/>
        </w:numPr>
      </w:pPr>
      <w:r w:rsidRPr="00AE7447">
        <w:rPr>
          <w:highlight w:val="red"/>
        </w:rPr>
        <w:t>Feria de Economía Social:</w:t>
      </w:r>
      <w:r>
        <w:t xml:space="preserve"> Se organizan ferias y mercados locales donde emprendedores y cooperativas pueden vender sus productos, promoviendo el consumo local y el comercio justo. Estas iniciativas no solo fortalecen la red de comercialización, sino que también crean un espacio de visibilidad para estos actores.</w:t>
      </w:r>
    </w:p>
    <w:p w14:paraId="33B3DDAE" w14:textId="49B2BD44" w:rsidR="00E80659" w:rsidRDefault="00E80659" w:rsidP="005B79D2">
      <w:pPr>
        <w:pStyle w:val="Prrafodelista"/>
        <w:numPr>
          <w:ilvl w:val="0"/>
          <w:numId w:val="2"/>
        </w:numPr>
      </w:pPr>
      <w:r w:rsidRPr="00AE7447">
        <w:rPr>
          <w:highlight w:val="red"/>
        </w:rPr>
        <w:t>Proyectos en Zonas Rurales:</w:t>
      </w:r>
      <w:r>
        <w:t xml:space="preserve"> En áreas rurales de San Juan, la Economía Social ha jugado un rol esencial en el desarrollo de pequeñas comunidades agrícolas y emprendimientos rurales, fomentando la agroecología y la producción sostenible</w:t>
      </w:r>
      <w:r w:rsidR="003B599E">
        <w:t>.</w:t>
      </w:r>
    </w:p>
    <w:p w14:paraId="164C2E56" w14:textId="53D4C2C8" w:rsidR="00E80659" w:rsidRDefault="00E80659" w:rsidP="00E80659">
      <w:pPr>
        <w:pStyle w:val="Prrafodelista"/>
        <w:numPr>
          <w:ilvl w:val="0"/>
          <w:numId w:val="2"/>
        </w:numPr>
      </w:pPr>
      <w:r w:rsidRPr="00AE7447">
        <w:rPr>
          <w:highlight w:val="red"/>
        </w:rPr>
        <w:t>Sector vitivinícola:</w:t>
      </w:r>
      <w:r>
        <w:t xml:space="preserve"> En San Juan, un área reconocida por la producción de vino, muchas cooperativas de pequeños productores han emergido dentro de la Economía Social, integrando esfuerzos para obtener mejores condiciones de comercialización y acceso a mercados.</w:t>
      </w:r>
    </w:p>
    <w:p w14:paraId="024D3084" w14:textId="77777777" w:rsidR="00DD166F" w:rsidRDefault="002C39DB" w:rsidP="002C39DB">
      <w:r>
        <w:t xml:space="preserve">6) </w:t>
      </w:r>
      <w:r w:rsidR="00DD166F">
        <w:t>Breve historia de la vida de Enrique Shaw</w:t>
      </w:r>
    </w:p>
    <w:p w14:paraId="61878008" w14:textId="77777777" w:rsidR="00DD166F" w:rsidRDefault="00DD166F" w:rsidP="002C39DB">
      <w:r>
        <w:t>Enrique Shaw (1921-1962) fue un empresario argentino, conocido por su profundo compromiso cristiano, su enfoque social en los negocios y su dedicación a mejorar las condiciones laborales de sus empleados. Nació en París, pero su familia se trasladó a Argentina cuando él era pequeño. Desde joven, Shaw mostró un fuerte sentido de responsabilidad y servicio, valores que lo llevaron a ingresar a la Marina Argentina y, más tarde, al mundo empresarial.</w:t>
      </w:r>
    </w:p>
    <w:p w14:paraId="2647A7A5" w14:textId="77777777" w:rsidR="00DD166F" w:rsidRDefault="00DD166F" w:rsidP="002C39DB"/>
    <w:p w14:paraId="192A9097" w14:textId="4B6EA696" w:rsidR="00DD166F" w:rsidRDefault="00DD166F" w:rsidP="002C39DB">
      <w:r>
        <w:t>b) ¿Cómo se da cuenta de su vocación?</w:t>
      </w:r>
    </w:p>
    <w:p w14:paraId="10F9AC20" w14:textId="77777777" w:rsidR="00DD166F" w:rsidRDefault="00DD166F" w:rsidP="002C39DB">
      <w:r>
        <w:t>Enrique Shaw descubrió su vocación mientras servía en la Marina. Allí se acercó al catolicismo, y, tras leer las encíclicas sociales de la Iglesia, entendió que su misión era aplicar los principios cristianos al mundo empresarial. Se dio cuenta de que podía hacer del ámbito económico un espacio para promover el bien común y el bienestar de los trabajadores.</w:t>
      </w:r>
    </w:p>
    <w:p w14:paraId="554D151A" w14:textId="77777777" w:rsidR="00DD166F" w:rsidRDefault="00DD166F" w:rsidP="002C39DB"/>
    <w:p w14:paraId="787F6E58" w14:textId="6EF9B463" w:rsidR="00DD166F" w:rsidRDefault="00DD166F" w:rsidP="002C39DB">
      <w:r>
        <w:t>c) ¿Cuál es su pensamiento?</w:t>
      </w:r>
    </w:p>
    <w:p w14:paraId="4BB92978" w14:textId="77777777" w:rsidR="00DD166F" w:rsidRDefault="00DD166F" w:rsidP="002C39DB">
      <w:r>
        <w:t>Su pensamiento se basaba en la doctrina social de la Iglesia. Creía firmemente que la empresa debía ser una comunidad de personas donde se respetara la dignidad de cada empleado. Defendía que los empresarios tenían una responsabilidad social y moral más allá de la generación de ganancias. Enrique promovía el diálogo, la justicia social y el trabajo conjunto para mejorar las condiciones laborales.</w:t>
      </w:r>
    </w:p>
    <w:p w14:paraId="1978B20B" w14:textId="77777777" w:rsidR="00DD166F" w:rsidRDefault="00DD166F" w:rsidP="002C39DB"/>
    <w:p w14:paraId="4653147B" w14:textId="77777777" w:rsidR="00DD166F" w:rsidRDefault="00DD166F" w:rsidP="002C39DB">
      <w:r>
        <w:t>d) ¿A qué empresa pertenecía? ¿Qué problema tiene esa empresa y cómo lo solucionó?</w:t>
      </w:r>
    </w:p>
    <w:p w14:paraId="13498110" w14:textId="77777777" w:rsidR="00DD166F" w:rsidRDefault="00DD166F" w:rsidP="002C39DB">
      <w:r>
        <w:t xml:space="preserve">Shaw fue director de la empresa Cristalerías </w:t>
      </w:r>
      <w:proofErr w:type="spellStart"/>
      <w:r>
        <w:t>Rigolleau</w:t>
      </w:r>
      <w:proofErr w:type="spellEnd"/>
      <w:r>
        <w:t>, una de las más grandes fábricas de vidrio en Argentina. Durante una crisis económica, la empresa enfrentó dificultades financieras, lo que llevó a la posibilidad de despidos masivos. En lugar de recurrir a despidos, Enrique buscó una solución colaborativa: impulsó un plan de ahorro compartido entre la empresa y los trabajadores, evitando así despidos y fortaleciendo la relación con los empleados.</w:t>
      </w:r>
    </w:p>
    <w:p w14:paraId="05E8F2FF" w14:textId="77777777" w:rsidR="00DD166F" w:rsidRDefault="00DD166F" w:rsidP="002C39DB"/>
    <w:p w14:paraId="36AE5BC9" w14:textId="7C8A2961" w:rsidR="00DD166F" w:rsidRDefault="00DD166F" w:rsidP="002C39DB">
      <w:r>
        <w:t>e) ¿Cuál es su relación con los empleados y qué logró?</w:t>
      </w:r>
    </w:p>
    <w:p w14:paraId="5A04121F" w14:textId="2B6DE1AB" w:rsidR="00DD166F" w:rsidRDefault="00DD166F" w:rsidP="002C39DB">
      <w:r>
        <w:t>Enrique Shaw mantenía una relación cercana y paternal con sus empleados, siempre velando por su bienestar. Fundó la “Unión de Empleados Cristianos de Empresa” y se preocupaba por mejorar las condiciones laborales, como la creación de planes de salud y educación para las familias de los trabajadores. Su liderazgo y empatía lograron generar un ambiente de trabajo basado en el respeto y la solidaridad, lo que permitió la estabilidad y prosperidad de la empresa.</w:t>
      </w:r>
    </w:p>
    <w:p w14:paraId="693822E0" w14:textId="77777777" w:rsidR="00DD166F" w:rsidRDefault="00DD166F" w:rsidP="002C39DB"/>
    <w:p w14:paraId="6AC93012" w14:textId="434612C8" w:rsidR="00DD166F" w:rsidRDefault="00DD166F" w:rsidP="002C39DB">
      <w:r>
        <w:t>f) ¿En qué organizaciones participó como empresario y cuál creó?</w:t>
      </w:r>
    </w:p>
    <w:p w14:paraId="525B7EDC" w14:textId="77777777" w:rsidR="00DD166F" w:rsidRDefault="00DD166F" w:rsidP="002C39DB">
      <w:r>
        <w:t>Participó activamente en varias organizaciones católicas y empresariales, como la Acción Católica Argentina. Fundó la Asociación Cristiana de Dirigentes de Empresa (ACDE), cuyo objetivo era alinear los principios empresariales con los valores cristianos y la responsabilidad social.</w:t>
      </w:r>
    </w:p>
    <w:p w14:paraId="1B1E99DD" w14:textId="77777777" w:rsidR="00DD166F" w:rsidRDefault="00DD166F" w:rsidP="002C39DB"/>
    <w:p w14:paraId="501540EB" w14:textId="724B603D" w:rsidR="00DD166F" w:rsidRDefault="00DD166F" w:rsidP="002C39DB">
      <w:r>
        <w:t>g) ¿Por qué se lo llama el empresario de Dios o El Apóstol Sonriente?</w:t>
      </w:r>
    </w:p>
    <w:p w14:paraId="5A685016" w14:textId="2F903C86" w:rsidR="00DD166F" w:rsidRDefault="00DD166F" w:rsidP="002C39DB">
      <w:r>
        <w:t>Se lo llamó “el empresario de Dios” o “el apóstol sonriente” debido a su incansable esfuerzo por vivir y promover los valores cristianos en su vida personal y profesional. Su bondad, su carácter optimista y su convicción de que los empresarios debían ser agentes de cambio en la sociedad lo convirtieron en una figura admirada tanto en el ámbito eclesiástico como empresarial.</w:t>
      </w:r>
    </w:p>
    <w:p w14:paraId="6ED54617" w14:textId="77777777" w:rsidR="00DD166F" w:rsidRDefault="00DD166F" w:rsidP="002C39DB"/>
    <w:p w14:paraId="1094D477" w14:textId="50B7FF57" w:rsidR="00DD166F" w:rsidRDefault="00DD166F" w:rsidP="002C39DB">
      <w:r>
        <w:t>h) ¿Cuál es el mensaje que les deja a los empresarios de hoy?</w:t>
      </w:r>
    </w:p>
    <w:p w14:paraId="38A78CA2" w14:textId="77777777" w:rsidR="00DD166F" w:rsidRDefault="00DD166F" w:rsidP="002C39DB">
      <w:r>
        <w:t>El mensaje que Enrique Shaw deja a los empresarios de hoy es que las empresas deben ser espacios de desarrollo humano, donde se cuide tanto el éxito económico como el bienestar de los empleados. Insistía en que el liderazgo empresarial implica responsabilidad social, y que los principios éticos y cristianos no deben separarse de la actividad económica. Shaw nos recuerda que el verdadero éxito empresarial se mide no solo en ganancias, sino en el impacto positivo que generamos en la vida de las personas y en la sociedad.</w:t>
      </w:r>
    </w:p>
    <w:p w14:paraId="72A5E182" w14:textId="295B8A25" w:rsidR="00DC6943" w:rsidRDefault="00DC6943" w:rsidP="00DC6943">
      <w:r>
        <w:t xml:space="preserve">7) </w:t>
      </w:r>
      <w:r w:rsidRPr="0085330C">
        <w:rPr>
          <w:highlight w:val="red"/>
        </w:rPr>
        <w:t>a) ¿Qué son las cooperativas?</w:t>
      </w:r>
    </w:p>
    <w:p w14:paraId="2369BB6B" w14:textId="4EB97599" w:rsidR="00DC6943" w:rsidRDefault="00DC6943" w:rsidP="00DC6943">
      <w:r>
        <w:t>Las cooperativas son organizaciones empresariales formadas por personas que se asocian voluntariamente para satisfacer necesidades y aspiraciones económicas, sociales y culturales comunes, a través de una empresa de propiedad conjunta y gestión democrática. Las cooperativas son impulsadas por principios como la equidad, la participación democrática, la solidaridad, y suelen tener fines sociales o comunitarios más allá del lucro económico.</w:t>
      </w:r>
    </w:p>
    <w:p w14:paraId="2CF92430" w14:textId="6CEE0739" w:rsidR="00DC6943" w:rsidRDefault="00DC6943" w:rsidP="00DC6943">
      <w:r w:rsidRPr="0085330C">
        <w:rPr>
          <w:highlight w:val="red"/>
        </w:rPr>
        <w:t>b) Nombrar cooperativas en San Juan</w:t>
      </w:r>
    </w:p>
    <w:p w14:paraId="5D68A073" w14:textId="029801FC" w:rsidR="00DC6943" w:rsidRDefault="00DC6943" w:rsidP="00DC6943">
      <w:r>
        <w:t>En San Juan, Argentina, existen diversas cooperativas que abarcan distintos sectores, como:</w:t>
      </w:r>
    </w:p>
    <w:p w14:paraId="091CFBA3" w14:textId="781A9EC5" w:rsidR="00DC6943" w:rsidRDefault="00DC6943" w:rsidP="00DC6943">
      <w:r>
        <w:t xml:space="preserve">1. Cooperativa de Servicios Públicos </w:t>
      </w:r>
      <w:proofErr w:type="spellStart"/>
      <w:r>
        <w:t>Colola</w:t>
      </w:r>
      <w:proofErr w:type="spellEnd"/>
      <w:r>
        <w:t xml:space="preserve"> Ltda.: Se encarga de la provisión de servicios públicos en áreas rurales.</w:t>
      </w:r>
    </w:p>
    <w:p w14:paraId="11151D51" w14:textId="1C8DF145" w:rsidR="00DC6943" w:rsidRDefault="00DC6943" w:rsidP="00DC6943">
      <w:r>
        <w:t>2. Cooperativa Vitivinícola del Oeste: Vinculada al sector vitivinícola, característico de la región cuyana.</w:t>
      </w:r>
    </w:p>
    <w:p w14:paraId="1ED6A6A0" w14:textId="0C6DA868" w:rsidR="00DC6943" w:rsidRDefault="00DC6943" w:rsidP="00DC6943">
      <w:r>
        <w:t>3. Cooperativa Eléctrica de Media Agua Ltda.: Provee electricidad en la región.</w:t>
      </w:r>
    </w:p>
    <w:p w14:paraId="12D8A90E" w14:textId="65E24411" w:rsidR="00DC6943" w:rsidRDefault="00DC6943" w:rsidP="00DC6943">
      <w:r>
        <w:t>4. Cooperativa de Trabajo La Unión Ltda.: Vinculada al sector de trabajo colectivo y la producción.</w:t>
      </w:r>
    </w:p>
    <w:p w14:paraId="0D237457" w14:textId="045946F1" w:rsidR="00DC6943" w:rsidRDefault="00DC6943" w:rsidP="00DC6943">
      <w:r>
        <w:t>5. Cooperativa Agropecuaria San Juan Ltda.: Impulsada por productores agrícolas locales, centrada en mejorar la producción y comercialización.</w:t>
      </w:r>
    </w:p>
    <w:p w14:paraId="4E9E580D" w14:textId="70033E33" w:rsidR="00DC6943" w:rsidRDefault="00DC6943" w:rsidP="00DC6943">
      <w:r w:rsidRPr="0085330C">
        <w:rPr>
          <w:highlight w:val="red"/>
        </w:rPr>
        <w:t>c) ¿Qué cooperativas armarías en San Juan y por qué?</w:t>
      </w:r>
    </w:p>
    <w:p w14:paraId="0B551E25" w14:textId="477622A3" w:rsidR="00DC6943" w:rsidRDefault="00DC6943" w:rsidP="00DC6943">
      <w:r>
        <w:t>1. Cooperativa de Energía Renovable: Dada la ubicación geográfica de San Juan y su clima soleado, crear una cooperativa para desarrollar y gestionar proyectos de energía solar sería una gran oportunidad. Esto no solo impulsaría la sustentabilidad, sino que podría generar empleos y beneficiar económicamente a las comunidades locales.</w:t>
      </w:r>
    </w:p>
    <w:p w14:paraId="6C4B885B" w14:textId="774FE2B7" w:rsidR="00DC6943" w:rsidRDefault="00DC6943" w:rsidP="00DC6943">
      <w:r>
        <w:t>2. Cooperativa de Turismo Rural y Ecológico: San Juan tiene paisajes naturales, como la Ruta del Vino, el Valle de la Luna y parques naturales. Una cooperativa centrada en el turismo ecológico y cultural ayudaría a promover el turismo responsable, generando ingresos para las comunidades rurales y preservando el entorno.</w:t>
      </w:r>
    </w:p>
    <w:p w14:paraId="1EF484E7" w14:textId="28BB027F" w:rsidR="00DC6943" w:rsidRDefault="00DC6943" w:rsidP="002C39DB">
      <w:r>
        <w:t>3. Cooperativa de Agricultura Orgánica: San Juan es una zona agrícola importante. Formar una cooperativa dedicada a la producción orgánica puede mejorar la calidad de los productos agrícolas locales y responder a la creciente demanda de alimentos saludables y sostenibles.</w:t>
      </w:r>
    </w:p>
    <w:p w14:paraId="23738E2B" w14:textId="0ECAED8F" w:rsidR="000674D5" w:rsidRDefault="000674D5"/>
    <w:p w14:paraId="2321D71F" w14:textId="77777777" w:rsidR="000674D5" w:rsidRDefault="000674D5"/>
    <w:p w14:paraId="64468F62" w14:textId="77777777" w:rsidR="000674D5" w:rsidRDefault="000674D5"/>
    <w:p w14:paraId="01F79B9D" w14:textId="4DC93E85" w:rsidR="000674D5" w:rsidRDefault="000674D5"/>
    <w:p w14:paraId="63F7240D" w14:textId="766F5ACF" w:rsidR="00D202BA" w:rsidRDefault="00D202BA"/>
    <w:sectPr w:rsidR="00D202BA">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notTrueType/>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F51B7"/>
    <w:multiLevelType w:val="hybridMultilevel"/>
    <w:tmpl w:val="C6BA6FC2"/>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5E11948"/>
    <w:multiLevelType w:val="hybridMultilevel"/>
    <w:tmpl w:val="8BAA9D9C"/>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53714050">
    <w:abstractNumId w:val="1"/>
  </w:num>
  <w:num w:numId="2" w16cid:durableId="625702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4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2BA"/>
    <w:rsid w:val="000674D5"/>
    <w:rsid w:val="000B064E"/>
    <w:rsid w:val="0016024B"/>
    <w:rsid w:val="002C39DB"/>
    <w:rsid w:val="003B599E"/>
    <w:rsid w:val="004600FD"/>
    <w:rsid w:val="005B3688"/>
    <w:rsid w:val="005B79D2"/>
    <w:rsid w:val="007822C7"/>
    <w:rsid w:val="00793A42"/>
    <w:rsid w:val="0085330C"/>
    <w:rsid w:val="00885462"/>
    <w:rsid w:val="008F1E9B"/>
    <w:rsid w:val="009C33EA"/>
    <w:rsid w:val="00AE7447"/>
    <w:rsid w:val="00B7266B"/>
    <w:rsid w:val="00CE2356"/>
    <w:rsid w:val="00D202BA"/>
    <w:rsid w:val="00DC6943"/>
    <w:rsid w:val="00DD166F"/>
    <w:rsid w:val="00E80659"/>
    <w:rsid w:val="00F3376E"/>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5F604431"/>
  <w15:chartTrackingRefBased/>
  <w15:docId w15:val="{22286391-7CAA-DD46-AB2D-57AFFE52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202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202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202B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202B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202B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202B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202B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202B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202B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02B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202B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202B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202B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202B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202B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202B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202B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202BA"/>
    <w:rPr>
      <w:rFonts w:eastAsiaTheme="majorEastAsia" w:cstheme="majorBidi"/>
      <w:color w:val="272727" w:themeColor="text1" w:themeTint="D8"/>
    </w:rPr>
  </w:style>
  <w:style w:type="paragraph" w:styleId="Ttulo">
    <w:name w:val="Title"/>
    <w:basedOn w:val="Normal"/>
    <w:next w:val="Normal"/>
    <w:link w:val="TtuloCar"/>
    <w:uiPriority w:val="10"/>
    <w:qFormat/>
    <w:rsid w:val="00D202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202B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202B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202B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202BA"/>
    <w:pPr>
      <w:spacing w:before="160"/>
      <w:jc w:val="center"/>
    </w:pPr>
    <w:rPr>
      <w:i/>
      <w:iCs/>
      <w:color w:val="404040" w:themeColor="text1" w:themeTint="BF"/>
    </w:rPr>
  </w:style>
  <w:style w:type="character" w:customStyle="1" w:styleId="CitaCar">
    <w:name w:val="Cita Car"/>
    <w:basedOn w:val="Fuentedeprrafopredeter"/>
    <w:link w:val="Cita"/>
    <w:uiPriority w:val="29"/>
    <w:rsid w:val="00D202BA"/>
    <w:rPr>
      <w:i/>
      <w:iCs/>
      <w:color w:val="404040" w:themeColor="text1" w:themeTint="BF"/>
    </w:rPr>
  </w:style>
  <w:style w:type="paragraph" w:styleId="Prrafodelista">
    <w:name w:val="List Paragraph"/>
    <w:basedOn w:val="Normal"/>
    <w:uiPriority w:val="34"/>
    <w:qFormat/>
    <w:rsid w:val="00D202BA"/>
    <w:pPr>
      <w:ind w:left="720"/>
      <w:contextualSpacing/>
    </w:pPr>
  </w:style>
  <w:style w:type="character" w:styleId="nfasisintenso">
    <w:name w:val="Intense Emphasis"/>
    <w:basedOn w:val="Fuentedeprrafopredeter"/>
    <w:uiPriority w:val="21"/>
    <w:qFormat/>
    <w:rsid w:val="00D202BA"/>
    <w:rPr>
      <w:i/>
      <w:iCs/>
      <w:color w:val="0F4761" w:themeColor="accent1" w:themeShade="BF"/>
    </w:rPr>
  </w:style>
  <w:style w:type="paragraph" w:styleId="Citadestacada">
    <w:name w:val="Intense Quote"/>
    <w:basedOn w:val="Normal"/>
    <w:next w:val="Normal"/>
    <w:link w:val="CitadestacadaCar"/>
    <w:uiPriority w:val="30"/>
    <w:qFormat/>
    <w:rsid w:val="00D202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202BA"/>
    <w:rPr>
      <w:i/>
      <w:iCs/>
      <w:color w:val="0F4761" w:themeColor="accent1" w:themeShade="BF"/>
    </w:rPr>
  </w:style>
  <w:style w:type="character" w:styleId="Referenciaintensa">
    <w:name w:val="Intense Reference"/>
    <w:basedOn w:val="Fuentedeprrafopredeter"/>
    <w:uiPriority w:val="32"/>
    <w:qFormat/>
    <w:rsid w:val="00D202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1837</Words>
  <Characters>10106</Characters>
  <Application>Microsoft Office Word</Application>
  <DocSecurity>0</DocSecurity>
  <Lines>84</Lines>
  <Paragraphs>23</Paragraphs>
  <ScaleCrop>false</ScaleCrop>
  <Company/>
  <LinksUpToDate>false</LinksUpToDate>
  <CharactersWithSpaces>11920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Morena Bazan</dc:creator>
  <cp:keywords/>
  <dc:description/>
  <cp:lastModifiedBy>Morena Bazan</cp:lastModifiedBy>
  <cp:revision>12</cp:revision>
  <dcterms:created xsi:type="dcterms:W3CDTF">2024-10-23T01:01:00Z</dcterms:created>
  <dcterms:modified xsi:type="dcterms:W3CDTF">2024-10-23T01:14:00Z</dcterms:modified>
</cp:coreProperties>
</file>