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B42" w:rsidRDefault="00435B42" w:rsidP="00690616">
      <w:pPr>
        <w:shd w:val="clear" w:color="auto" w:fill="FFFFFF"/>
        <w:spacing w:after="300" w:line="240" w:lineRule="auto"/>
        <w:jc w:val="center"/>
        <w:outlineLvl w:val="0"/>
        <w:rPr>
          <w:rFonts w:ascii="Trebuchet MS" w:eastAsia="Times New Roman" w:hAnsi="Trebuchet MS" w:cs="Helvetica"/>
          <w:b/>
          <w:bCs/>
          <w:color w:val="385623" w:themeColor="accent6" w:themeShade="80"/>
          <w:spacing w:val="-8"/>
          <w:kern w:val="36"/>
          <w:sz w:val="40"/>
          <w:szCs w:val="48"/>
          <w:lang w:eastAsia="es-AR"/>
        </w:rPr>
      </w:pPr>
      <w:r w:rsidRPr="00435B42">
        <w:rPr>
          <w:rFonts w:ascii="Trebuchet MS" w:eastAsia="Times New Roman" w:hAnsi="Trebuchet MS" w:cs="Helvetica"/>
          <w:b/>
          <w:bCs/>
          <w:noProof/>
          <w:color w:val="385623" w:themeColor="accent6" w:themeShade="80"/>
          <w:spacing w:val="-8"/>
          <w:kern w:val="36"/>
          <w:sz w:val="40"/>
          <w:szCs w:val="48"/>
          <w:lang w:eastAsia="es-AR"/>
        </w:rPr>
        <w:drawing>
          <wp:anchor distT="0" distB="0" distL="114300" distR="114300" simplePos="0" relativeHeight="251658240" behindDoc="0" locked="0" layoutInCell="1" allowOverlap="1">
            <wp:simplePos x="0" y="0"/>
            <wp:positionH relativeFrom="margin">
              <wp:align>left</wp:align>
            </wp:positionH>
            <wp:positionV relativeFrom="paragraph">
              <wp:posOffset>8890</wp:posOffset>
            </wp:positionV>
            <wp:extent cx="695325" cy="762000"/>
            <wp:effectExtent l="0" t="0" r="9525" b="0"/>
            <wp:wrapThrough wrapText="bothSides">
              <wp:wrapPolygon edited="0">
                <wp:start x="0" y="0"/>
                <wp:lineTo x="0" y="21060"/>
                <wp:lineTo x="21304" y="21060"/>
                <wp:lineTo x="21304" y="0"/>
                <wp:lineTo x="0" y="0"/>
              </wp:wrapPolygon>
            </wp:wrapThrough>
            <wp:docPr id="1" name="Imagen 1" descr="C:\Users\yolia\OneDrive\Escritorio\Todo en compu\MODELO 2024\logocol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lia\OneDrive\Escritorio\Todo en compu\MODELO 2024\logocolegi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762000"/>
                    </a:xfrm>
                    <a:prstGeom prst="rect">
                      <a:avLst/>
                    </a:prstGeom>
                    <a:noFill/>
                    <a:ln>
                      <a:noFill/>
                    </a:ln>
                  </pic:spPr>
                </pic:pic>
              </a:graphicData>
            </a:graphic>
          </wp:anchor>
        </w:drawing>
      </w:r>
    </w:p>
    <w:p w:rsidR="00435B42" w:rsidRPr="00435B42" w:rsidRDefault="009B0DFD" w:rsidP="00435B42">
      <w:pPr>
        <w:shd w:val="clear" w:color="auto" w:fill="FFFFFF"/>
        <w:spacing w:after="300" w:line="240" w:lineRule="auto"/>
        <w:jc w:val="center"/>
        <w:outlineLvl w:val="0"/>
        <w:rPr>
          <w:rFonts w:ascii="Trebuchet MS" w:eastAsia="Times New Roman" w:hAnsi="Trebuchet MS" w:cs="Helvetica"/>
          <w:b/>
          <w:bCs/>
          <w:color w:val="00B050"/>
          <w:spacing w:val="-8"/>
          <w:kern w:val="36"/>
          <w:sz w:val="40"/>
          <w:szCs w:val="48"/>
          <w:lang w:eastAsia="es-AR"/>
        </w:rPr>
      </w:pPr>
      <w:r w:rsidRPr="00435B42">
        <w:rPr>
          <w:rFonts w:ascii="Trebuchet MS" w:eastAsia="Times New Roman" w:hAnsi="Trebuchet MS" w:cs="Helvetica"/>
          <w:b/>
          <w:bCs/>
          <w:color w:val="00B050"/>
          <w:spacing w:val="-8"/>
          <w:kern w:val="36"/>
          <w:sz w:val="40"/>
          <w:szCs w:val="48"/>
          <w:lang w:eastAsia="es-AR"/>
        </w:rPr>
        <w:t>Equilibrio Ambiental</w:t>
      </w:r>
    </w:p>
    <w:p w:rsidR="009B0DFD" w:rsidRPr="009B0DFD" w:rsidRDefault="009B0DFD" w:rsidP="00690616">
      <w:pPr>
        <w:shd w:val="clear" w:color="auto" w:fill="FFFFFF"/>
        <w:spacing w:after="300" w:line="240" w:lineRule="auto"/>
        <w:jc w:val="both"/>
        <w:rPr>
          <w:rFonts w:ascii="Trebuchet MS" w:eastAsia="Times New Roman" w:hAnsi="Trebuchet MS" w:cs="Segoe UI"/>
          <w:color w:val="333333"/>
          <w:sz w:val="24"/>
          <w:szCs w:val="24"/>
          <w:lang w:eastAsia="es-AR"/>
        </w:rPr>
      </w:pPr>
      <w:r w:rsidRPr="009B0DFD">
        <w:rPr>
          <w:rFonts w:ascii="Trebuchet MS" w:eastAsia="Times New Roman" w:hAnsi="Trebuchet MS" w:cs="Segoe UI"/>
          <w:color w:val="333333"/>
          <w:sz w:val="24"/>
          <w:szCs w:val="24"/>
          <w:lang w:eastAsia="es-AR"/>
        </w:rPr>
        <w:t>El </w:t>
      </w:r>
      <w:r w:rsidRPr="00435B42">
        <w:rPr>
          <w:rFonts w:ascii="Trebuchet MS" w:eastAsia="Times New Roman" w:hAnsi="Trebuchet MS" w:cs="Segoe UI"/>
          <w:b/>
          <w:bCs/>
          <w:color w:val="00B050"/>
          <w:sz w:val="24"/>
          <w:szCs w:val="24"/>
          <w:lang w:eastAsia="es-AR"/>
        </w:rPr>
        <w:t>equilibrio ambiental</w:t>
      </w:r>
      <w:r w:rsidRPr="00435B42">
        <w:rPr>
          <w:rFonts w:ascii="Trebuchet MS" w:eastAsia="Times New Roman" w:hAnsi="Trebuchet MS" w:cs="Segoe UI"/>
          <w:color w:val="00B050"/>
          <w:sz w:val="24"/>
          <w:szCs w:val="24"/>
          <w:lang w:eastAsia="es-AR"/>
        </w:rPr>
        <w:t> </w:t>
      </w:r>
      <w:r w:rsidRPr="009B0DFD">
        <w:rPr>
          <w:rFonts w:ascii="Trebuchet MS" w:eastAsia="Times New Roman" w:hAnsi="Trebuchet MS" w:cs="Segoe UI"/>
          <w:color w:val="333333"/>
          <w:sz w:val="24"/>
          <w:szCs w:val="24"/>
          <w:lang w:eastAsia="es-AR"/>
        </w:rPr>
        <w:t>es el estado constante y dinámico de armonía que existe en un ecosistema. Como tal, un </w:t>
      </w:r>
      <w:r w:rsidRPr="00435B42">
        <w:rPr>
          <w:rFonts w:ascii="Trebuchet MS" w:eastAsia="Times New Roman" w:hAnsi="Trebuchet MS" w:cs="Segoe UI"/>
          <w:b/>
          <w:bCs/>
          <w:color w:val="00B050"/>
          <w:sz w:val="24"/>
          <w:szCs w:val="24"/>
          <w:lang w:eastAsia="es-AR"/>
        </w:rPr>
        <w:t>ecosistema</w:t>
      </w:r>
      <w:r w:rsidRPr="009B0DFD">
        <w:rPr>
          <w:rFonts w:ascii="Trebuchet MS" w:eastAsia="Times New Roman" w:hAnsi="Trebuchet MS" w:cs="Segoe UI"/>
          <w:b/>
          <w:bCs/>
          <w:color w:val="333333"/>
          <w:sz w:val="24"/>
          <w:szCs w:val="24"/>
          <w:lang w:eastAsia="es-AR"/>
        </w:rPr>
        <w:t> </w:t>
      </w:r>
      <w:r w:rsidRPr="009B0DFD">
        <w:rPr>
          <w:rFonts w:ascii="Trebuchet MS" w:eastAsia="Times New Roman" w:hAnsi="Trebuchet MS" w:cs="Segoe UI"/>
          <w:color w:val="333333"/>
          <w:sz w:val="24"/>
          <w:szCs w:val="24"/>
          <w:lang w:eastAsia="es-AR"/>
        </w:rPr>
        <w:t>está constituido por las múltiples relaciones que establecen entre sí los diferentes factores que lo conforman.</w:t>
      </w:r>
    </w:p>
    <w:p w:rsidR="009B0DFD" w:rsidRPr="009B0DFD" w:rsidRDefault="009B0DFD" w:rsidP="00690616">
      <w:pPr>
        <w:shd w:val="clear" w:color="auto" w:fill="FFFFFF"/>
        <w:spacing w:after="300" w:line="240" w:lineRule="auto"/>
        <w:jc w:val="both"/>
        <w:rPr>
          <w:rFonts w:ascii="Trebuchet MS" w:eastAsia="Times New Roman" w:hAnsi="Trebuchet MS" w:cs="Segoe UI"/>
          <w:color w:val="333333"/>
          <w:sz w:val="24"/>
          <w:szCs w:val="24"/>
          <w:lang w:eastAsia="es-AR"/>
        </w:rPr>
      </w:pPr>
      <w:r w:rsidRPr="009B0DFD">
        <w:rPr>
          <w:rFonts w:ascii="Trebuchet MS" w:eastAsia="Times New Roman" w:hAnsi="Trebuchet MS" w:cs="Segoe UI"/>
          <w:color w:val="333333"/>
          <w:sz w:val="24"/>
          <w:szCs w:val="24"/>
          <w:lang w:eastAsia="es-AR"/>
        </w:rPr>
        <w:t>Sean </w:t>
      </w:r>
      <w:r w:rsidRPr="00435B42">
        <w:rPr>
          <w:rFonts w:ascii="Trebuchet MS" w:eastAsia="Times New Roman" w:hAnsi="Trebuchet MS" w:cs="Segoe UI"/>
          <w:b/>
          <w:bCs/>
          <w:color w:val="00B050"/>
          <w:sz w:val="24"/>
          <w:szCs w:val="24"/>
          <w:lang w:eastAsia="es-AR"/>
        </w:rPr>
        <w:t>bióticos</w:t>
      </w:r>
      <w:r w:rsidRPr="009B0DFD">
        <w:rPr>
          <w:rFonts w:ascii="Trebuchet MS" w:eastAsia="Times New Roman" w:hAnsi="Trebuchet MS" w:cs="Segoe UI"/>
          <w:color w:val="333333"/>
          <w:sz w:val="24"/>
          <w:szCs w:val="24"/>
          <w:lang w:eastAsia="es-AR"/>
        </w:rPr>
        <w:t> (seres vivos), </w:t>
      </w:r>
      <w:r w:rsidRPr="009B0DFD">
        <w:rPr>
          <w:rFonts w:ascii="Trebuchet MS" w:eastAsia="Times New Roman" w:hAnsi="Trebuchet MS" w:cs="Segoe UI"/>
          <w:b/>
          <w:bCs/>
          <w:color w:val="333333"/>
          <w:sz w:val="24"/>
          <w:szCs w:val="24"/>
          <w:lang w:eastAsia="es-AR"/>
        </w:rPr>
        <w:t>abióticos</w:t>
      </w:r>
      <w:r w:rsidRPr="009B0DFD">
        <w:rPr>
          <w:rFonts w:ascii="Trebuchet MS" w:eastAsia="Times New Roman" w:hAnsi="Trebuchet MS" w:cs="Segoe UI"/>
          <w:color w:val="333333"/>
          <w:sz w:val="24"/>
          <w:szCs w:val="24"/>
          <w:lang w:eastAsia="es-AR"/>
        </w:rPr>
        <w:t> (elementos físicos no vivos) o </w:t>
      </w:r>
      <w:r w:rsidRPr="009B0DFD">
        <w:rPr>
          <w:rFonts w:ascii="Trebuchet MS" w:eastAsia="Times New Roman" w:hAnsi="Trebuchet MS" w:cs="Segoe UI"/>
          <w:b/>
          <w:bCs/>
          <w:color w:val="333333"/>
          <w:sz w:val="24"/>
          <w:szCs w:val="24"/>
          <w:lang w:eastAsia="es-AR"/>
        </w:rPr>
        <w:t>antrópicos</w:t>
      </w:r>
      <w:r w:rsidRPr="009B0DFD">
        <w:rPr>
          <w:rFonts w:ascii="Trebuchet MS" w:eastAsia="Times New Roman" w:hAnsi="Trebuchet MS" w:cs="Segoe UI"/>
          <w:color w:val="333333"/>
          <w:sz w:val="24"/>
          <w:szCs w:val="24"/>
          <w:lang w:eastAsia="es-AR"/>
        </w:rPr>
        <w:t> (humanos), se encuentran sometidos a procesos de continua regulación propios de la naturaleza.</w:t>
      </w:r>
    </w:p>
    <w:p w:rsidR="009B0DFD" w:rsidRPr="009B0DFD" w:rsidRDefault="009B0DFD" w:rsidP="00690616">
      <w:pPr>
        <w:shd w:val="clear" w:color="auto" w:fill="FFFFFF"/>
        <w:spacing w:after="300" w:line="240" w:lineRule="auto"/>
        <w:jc w:val="both"/>
        <w:rPr>
          <w:rFonts w:ascii="Trebuchet MS" w:eastAsia="Times New Roman" w:hAnsi="Trebuchet MS" w:cs="Segoe UI"/>
          <w:color w:val="333333"/>
          <w:sz w:val="24"/>
          <w:szCs w:val="24"/>
          <w:lang w:eastAsia="es-AR"/>
        </w:rPr>
      </w:pPr>
      <w:r w:rsidRPr="009B0DFD">
        <w:rPr>
          <w:rFonts w:ascii="Trebuchet MS" w:eastAsia="Times New Roman" w:hAnsi="Trebuchet MS" w:cs="Segoe UI"/>
          <w:color w:val="333333"/>
          <w:sz w:val="24"/>
          <w:szCs w:val="24"/>
          <w:lang w:eastAsia="es-AR"/>
        </w:rPr>
        <w:t>En condiciones normales, </w:t>
      </w:r>
      <w:r w:rsidRPr="009B0DFD">
        <w:rPr>
          <w:rFonts w:ascii="Trebuchet MS" w:eastAsia="Times New Roman" w:hAnsi="Trebuchet MS" w:cs="Segoe UI"/>
          <w:b/>
          <w:bCs/>
          <w:color w:val="333333"/>
          <w:sz w:val="24"/>
          <w:szCs w:val="24"/>
          <w:lang w:eastAsia="es-AR"/>
        </w:rPr>
        <w:t>los ecosistemas tienden al equilibrio</w:t>
      </w:r>
      <w:r w:rsidRPr="009B0DFD">
        <w:rPr>
          <w:rFonts w:ascii="Trebuchet MS" w:eastAsia="Times New Roman" w:hAnsi="Trebuchet MS" w:cs="Segoe UI"/>
          <w:color w:val="333333"/>
          <w:sz w:val="24"/>
          <w:szCs w:val="24"/>
          <w:lang w:eastAsia="es-AR"/>
        </w:rPr>
        <w:t>. Podemos hablar de </w:t>
      </w:r>
      <w:r w:rsidRPr="009B0DFD">
        <w:rPr>
          <w:rFonts w:ascii="Trebuchet MS" w:eastAsia="Times New Roman" w:hAnsi="Trebuchet MS" w:cs="Segoe UI"/>
          <w:b/>
          <w:bCs/>
          <w:color w:val="333333"/>
          <w:sz w:val="24"/>
          <w:szCs w:val="24"/>
          <w:lang w:eastAsia="es-AR"/>
        </w:rPr>
        <w:t>equilibrio ecológico</w:t>
      </w:r>
      <w:r w:rsidRPr="009B0DFD">
        <w:rPr>
          <w:rFonts w:ascii="Trebuchet MS" w:eastAsia="Times New Roman" w:hAnsi="Trebuchet MS" w:cs="Segoe UI"/>
          <w:color w:val="333333"/>
          <w:sz w:val="24"/>
          <w:szCs w:val="24"/>
          <w:lang w:eastAsia="es-AR"/>
        </w:rPr>
        <w:t> cuando las condiciones ambientales son estables y permiten interacciones entre las especies y su entorno, que aseguren su supervivencia, así como la preservación de los recursos naturales.</w:t>
      </w:r>
    </w:p>
    <w:p w:rsidR="009B0DFD" w:rsidRPr="009B0DFD" w:rsidRDefault="009B0DFD" w:rsidP="00690616">
      <w:pPr>
        <w:shd w:val="clear" w:color="auto" w:fill="FFFFFF"/>
        <w:spacing w:after="300" w:line="240" w:lineRule="auto"/>
        <w:jc w:val="both"/>
        <w:rPr>
          <w:rFonts w:ascii="Trebuchet MS" w:eastAsia="Times New Roman" w:hAnsi="Trebuchet MS" w:cs="Segoe UI"/>
          <w:color w:val="333333"/>
          <w:sz w:val="24"/>
          <w:szCs w:val="24"/>
          <w:lang w:eastAsia="es-AR"/>
        </w:rPr>
      </w:pPr>
      <w:r w:rsidRPr="009B0DFD">
        <w:rPr>
          <w:rFonts w:ascii="Trebuchet MS" w:eastAsia="Times New Roman" w:hAnsi="Trebuchet MS" w:cs="Segoe UI"/>
          <w:color w:val="333333"/>
          <w:sz w:val="24"/>
          <w:szCs w:val="24"/>
          <w:lang w:eastAsia="es-AR"/>
        </w:rPr>
        <w:t>Del mismo modo, podemos decir que hay </w:t>
      </w:r>
      <w:r w:rsidRPr="009B0DFD">
        <w:rPr>
          <w:rFonts w:ascii="Trebuchet MS" w:eastAsia="Times New Roman" w:hAnsi="Trebuchet MS" w:cs="Segoe UI"/>
          <w:b/>
          <w:bCs/>
          <w:color w:val="333333"/>
          <w:sz w:val="24"/>
          <w:szCs w:val="24"/>
          <w:lang w:eastAsia="es-AR"/>
        </w:rPr>
        <w:t>equilibrio ambiental</w:t>
      </w:r>
      <w:r w:rsidRPr="009B0DFD">
        <w:rPr>
          <w:rFonts w:ascii="Trebuchet MS" w:eastAsia="Times New Roman" w:hAnsi="Trebuchet MS" w:cs="Segoe UI"/>
          <w:color w:val="333333"/>
          <w:sz w:val="24"/>
          <w:szCs w:val="24"/>
          <w:lang w:eastAsia="es-AR"/>
        </w:rPr>
        <w:t> cuando el número de seres vivos de cada especie es constante a lo largo del tiempo. Cuando no se presentan factores externos que rompan el estado de equilibrio, como la contaminación ambiental, la deforestación, la industria, la exploración de recursos naturales, la caza y pesca indiscriminadas, etc.</w:t>
      </w:r>
    </w:p>
    <w:p w:rsidR="009B0DFD" w:rsidRPr="00435B42" w:rsidRDefault="009B0DFD" w:rsidP="009B0DFD">
      <w:pPr>
        <w:shd w:val="clear" w:color="auto" w:fill="FFFFFF"/>
        <w:spacing w:after="0" w:line="240" w:lineRule="auto"/>
        <w:outlineLvl w:val="1"/>
        <w:rPr>
          <w:rFonts w:ascii="Trebuchet MS" w:eastAsia="Times New Roman" w:hAnsi="Trebuchet MS" w:cs="Helvetica"/>
          <w:b/>
          <w:bCs/>
          <w:color w:val="00B050"/>
          <w:spacing w:val="-5"/>
          <w:sz w:val="40"/>
          <w:szCs w:val="36"/>
          <w:lang w:eastAsia="es-AR"/>
        </w:rPr>
      </w:pPr>
      <w:r w:rsidRPr="00435B42">
        <w:rPr>
          <w:rFonts w:ascii="Trebuchet MS" w:eastAsia="Times New Roman" w:hAnsi="Trebuchet MS" w:cs="Helvetica"/>
          <w:b/>
          <w:bCs/>
          <w:color w:val="00B050"/>
          <w:spacing w:val="-5"/>
          <w:sz w:val="40"/>
          <w:szCs w:val="36"/>
          <w:lang w:eastAsia="es-AR"/>
        </w:rPr>
        <w:t>Importancia del equilibrio ambiental</w:t>
      </w:r>
    </w:p>
    <w:p w:rsidR="009B0DFD" w:rsidRPr="00CD3B1B" w:rsidRDefault="009B0DFD"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El </w:t>
      </w:r>
      <w:r w:rsidRPr="00CD3B1B">
        <w:rPr>
          <w:rFonts w:ascii="Trebuchet MS" w:eastAsia="Times New Roman" w:hAnsi="Trebuchet MS" w:cs="Segoe UI"/>
          <w:b/>
          <w:bCs/>
          <w:color w:val="333333"/>
          <w:sz w:val="24"/>
          <w:szCs w:val="24"/>
          <w:lang w:eastAsia="es-AR"/>
        </w:rPr>
        <w:t>equilibrio ambiental</w:t>
      </w:r>
      <w:r w:rsidRPr="00CD3B1B">
        <w:rPr>
          <w:rFonts w:ascii="Trebuchet MS" w:eastAsia="Times New Roman" w:hAnsi="Trebuchet MS" w:cs="Segoe UI"/>
          <w:color w:val="333333"/>
          <w:sz w:val="24"/>
          <w:szCs w:val="24"/>
          <w:lang w:eastAsia="es-AR"/>
        </w:rPr>
        <w:t> es fundamental para preservar las condiciones de vida en nuestro planeta. Su alteración puede tener consecuencias catastróficas incalculables para el normal desarrollo de la vida en la Tierra.</w:t>
      </w:r>
    </w:p>
    <w:p w:rsidR="009B0DFD" w:rsidRPr="00CD3B1B" w:rsidRDefault="009B0DFD"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Por esta razón, en las últimas décadas, el ser humano ha venido desarrollando conciencia sobre el impacto nefasto que tienen sus actividades, tanto cotidianas como industriales, en el medio ambiente. De allí que en el mundo se esté trabajando para regular y minimizar las consecuencias de la contaminación en el entorno natural, hacia un modelo de desarrollo sustentable.</w:t>
      </w:r>
    </w:p>
    <w:p w:rsidR="008F066A" w:rsidRPr="00435B42" w:rsidRDefault="008F066A" w:rsidP="008F066A">
      <w:pPr>
        <w:shd w:val="clear" w:color="auto" w:fill="FFFFFF"/>
        <w:spacing w:after="0" w:line="240" w:lineRule="auto"/>
        <w:outlineLvl w:val="1"/>
        <w:rPr>
          <w:rFonts w:ascii="Trebuchet MS" w:eastAsia="Times New Roman" w:hAnsi="Trebuchet MS" w:cs="Helvetica"/>
          <w:b/>
          <w:bCs/>
          <w:color w:val="00B050"/>
          <w:spacing w:val="-5"/>
          <w:sz w:val="36"/>
          <w:szCs w:val="36"/>
          <w:lang w:eastAsia="es-AR"/>
        </w:rPr>
      </w:pPr>
      <w:r w:rsidRPr="00435B42">
        <w:rPr>
          <w:rFonts w:ascii="Trebuchet MS" w:eastAsia="Times New Roman" w:hAnsi="Trebuchet MS" w:cs="Helvetica"/>
          <w:b/>
          <w:bCs/>
          <w:color w:val="00B050"/>
          <w:spacing w:val="-5"/>
          <w:sz w:val="40"/>
          <w:szCs w:val="36"/>
          <w:lang w:eastAsia="es-AR"/>
        </w:rPr>
        <w:t>Equilibrio y desequilibrio ambiental</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El </w:t>
      </w:r>
      <w:r w:rsidRPr="00CD3B1B">
        <w:rPr>
          <w:rFonts w:ascii="Trebuchet MS" w:eastAsia="Times New Roman" w:hAnsi="Trebuchet MS" w:cs="Segoe UI"/>
          <w:b/>
          <w:bCs/>
          <w:color w:val="333333"/>
          <w:sz w:val="24"/>
          <w:szCs w:val="24"/>
          <w:lang w:eastAsia="es-AR"/>
        </w:rPr>
        <w:t>equilibrio ambiental</w:t>
      </w:r>
      <w:r w:rsidRPr="00CD3B1B">
        <w:rPr>
          <w:rFonts w:ascii="Trebuchet MS" w:eastAsia="Times New Roman" w:hAnsi="Trebuchet MS" w:cs="Segoe UI"/>
          <w:color w:val="333333"/>
          <w:sz w:val="24"/>
          <w:szCs w:val="24"/>
          <w:lang w:eastAsia="es-AR"/>
        </w:rPr>
        <w:t> es un estado de armonía dinámico en interacción entre los diferentes elementos, tanto bióticos como abióticos, que conforman un ecosistema.</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En líneas generales, podemos hablar de equilibrio ambiental cuando nos encontramos dentro de una situación de estabilidad en la natural interacción de los seres vivos con su entorno.</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Ahora bien, cuando nos encontramos frente a una situación de </w:t>
      </w:r>
      <w:r w:rsidRPr="00CD3B1B">
        <w:rPr>
          <w:rFonts w:ascii="Trebuchet MS" w:eastAsia="Times New Roman" w:hAnsi="Trebuchet MS" w:cs="Segoe UI"/>
          <w:b/>
          <w:bCs/>
          <w:color w:val="333333"/>
          <w:sz w:val="24"/>
          <w:szCs w:val="24"/>
          <w:lang w:eastAsia="es-AR"/>
        </w:rPr>
        <w:t>desequilibrio ambiental</w:t>
      </w:r>
      <w:r w:rsidRPr="00CD3B1B">
        <w:rPr>
          <w:rFonts w:ascii="Trebuchet MS" w:eastAsia="Times New Roman" w:hAnsi="Trebuchet MS" w:cs="Segoe UI"/>
          <w:color w:val="333333"/>
          <w:sz w:val="24"/>
          <w:szCs w:val="24"/>
          <w:lang w:eastAsia="es-AR"/>
        </w:rPr>
        <w:t>, puede atender a causas tanto naturales como artificiales.</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lastRenderedPageBreak/>
        <w:t>Entre las </w:t>
      </w:r>
      <w:r w:rsidRPr="00CD3B1B">
        <w:rPr>
          <w:rFonts w:ascii="Trebuchet MS" w:eastAsia="Times New Roman" w:hAnsi="Trebuchet MS" w:cs="Segoe UI"/>
          <w:b/>
          <w:bCs/>
          <w:color w:val="333333"/>
          <w:sz w:val="24"/>
          <w:szCs w:val="24"/>
          <w:lang w:eastAsia="es-AR"/>
        </w:rPr>
        <w:t>causas naturales</w:t>
      </w:r>
      <w:r w:rsidRPr="00CD3B1B">
        <w:rPr>
          <w:rFonts w:ascii="Trebuchet MS" w:eastAsia="Times New Roman" w:hAnsi="Trebuchet MS" w:cs="Segoe UI"/>
          <w:color w:val="333333"/>
          <w:sz w:val="24"/>
          <w:szCs w:val="24"/>
          <w:lang w:eastAsia="es-AR"/>
        </w:rPr>
        <w:t>, podemos enumerar el cambio climático como consecuencia del calentamiento global. Esto varía las condiciones normales de vida de muchas especies, causando alteraciones en el ciclo del agua, en la fotosíntesis de las plantas, etc.</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Por otro lado, las </w:t>
      </w:r>
      <w:r w:rsidRPr="00CD3B1B">
        <w:rPr>
          <w:rFonts w:ascii="Trebuchet MS" w:eastAsia="Times New Roman" w:hAnsi="Trebuchet MS" w:cs="Segoe UI"/>
          <w:b/>
          <w:bCs/>
          <w:color w:val="333333"/>
          <w:sz w:val="24"/>
          <w:szCs w:val="24"/>
          <w:lang w:eastAsia="es-AR"/>
        </w:rPr>
        <w:t>causas artificiales</w:t>
      </w:r>
      <w:r w:rsidRPr="00CD3B1B">
        <w:rPr>
          <w:rFonts w:ascii="Trebuchet MS" w:eastAsia="Times New Roman" w:hAnsi="Trebuchet MS" w:cs="Segoe UI"/>
          <w:color w:val="333333"/>
          <w:sz w:val="24"/>
          <w:szCs w:val="24"/>
          <w:lang w:eastAsia="es-AR"/>
        </w:rPr>
        <w:t> del desequilibrio ambiental obedecen, por lo general, al factor antrópico (la acción del hombre). Algunas de ellas son la deforestación causada por la tala de árboles. La contaminación del aire, las aguas y los suelos, por parte de la industria y las actividades humanas en general. Así como la explotación del recurso animal de manera irresponsable (caza y pesca indiscriminados).</w:t>
      </w:r>
    </w:p>
    <w:p w:rsidR="008F066A" w:rsidRPr="00435B42" w:rsidRDefault="008F066A" w:rsidP="00CD3B1B">
      <w:pPr>
        <w:shd w:val="clear" w:color="auto" w:fill="FFFFFF"/>
        <w:spacing w:after="300" w:line="240" w:lineRule="auto"/>
        <w:jc w:val="both"/>
        <w:outlineLvl w:val="0"/>
        <w:rPr>
          <w:rFonts w:ascii="Trebuchet MS" w:eastAsia="Times New Roman" w:hAnsi="Trebuchet MS" w:cs="Helvetica"/>
          <w:b/>
          <w:bCs/>
          <w:color w:val="333333"/>
          <w:spacing w:val="-8"/>
          <w:kern w:val="36"/>
          <w:sz w:val="40"/>
          <w:szCs w:val="48"/>
          <w:lang w:eastAsia="es-AR"/>
        </w:rPr>
      </w:pPr>
      <w:r w:rsidRPr="00435B42">
        <w:rPr>
          <w:rFonts w:ascii="Trebuchet MS" w:eastAsia="Times New Roman" w:hAnsi="Trebuchet MS" w:cs="Helvetica"/>
          <w:b/>
          <w:bCs/>
          <w:color w:val="333333"/>
          <w:spacing w:val="-8"/>
          <w:kern w:val="36"/>
          <w:sz w:val="40"/>
          <w:szCs w:val="48"/>
          <w:lang w:eastAsia="es-AR"/>
        </w:rPr>
        <w:t>Desarrollo Sustentable</w:t>
      </w:r>
    </w:p>
    <w:p w:rsidR="008F066A" w:rsidRPr="00CD3B1B" w:rsidRDefault="008F066A" w:rsidP="00CD3B1B">
      <w:pPr>
        <w:shd w:val="clear" w:color="auto" w:fill="FFFFFF"/>
        <w:spacing w:after="0" w:line="240" w:lineRule="auto"/>
        <w:jc w:val="both"/>
        <w:rPr>
          <w:rFonts w:ascii="Trebuchet MS" w:eastAsia="Times New Roman" w:hAnsi="Trebuchet MS" w:cs="Arial"/>
          <w:color w:val="757575"/>
          <w:sz w:val="18"/>
          <w:szCs w:val="18"/>
          <w:lang w:eastAsia="es-AR"/>
        </w:rPr>
      </w:pP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El desarrollo sustentable (o sostenible) es la administración eficiente y responsable de los recursos naturales para preservar el equilibrio ecológico. El objetivo es realizar una distribución equitativa de los recursos en el presente y garantizar su disponibilidad para las generaciones futuras.</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La noción de desarrollo sustentable es una evolución del antiguo concepto de desarrollo. Contempla el progreso económico y material, pero en equilibrio con el bienestar social mediante el aprovechamiento responsable de los recursos naturales.</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De este modo, concilia los tres </w:t>
      </w:r>
      <w:r w:rsidRPr="00CD3B1B">
        <w:rPr>
          <w:rFonts w:ascii="Trebuchet MS" w:eastAsia="Times New Roman" w:hAnsi="Trebuchet MS" w:cs="Segoe UI"/>
          <w:b/>
          <w:bCs/>
          <w:color w:val="333333"/>
          <w:sz w:val="24"/>
          <w:szCs w:val="24"/>
          <w:lang w:eastAsia="es-AR"/>
        </w:rPr>
        <w:t>ejes fundamentales</w:t>
      </w:r>
      <w:r w:rsidRPr="00CD3B1B">
        <w:rPr>
          <w:rFonts w:ascii="Trebuchet MS" w:eastAsia="Times New Roman" w:hAnsi="Trebuchet MS" w:cs="Segoe UI"/>
          <w:color w:val="333333"/>
          <w:sz w:val="24"/>
          <w:szCs w:val="24"/>
          <w:lang w:eastAsia="es-AR"/>
        </w:rPr>
        <w:t> de la sustentabilidad: el económico, el ecológico y el social.</w:t>
      </w:r>
    </w:p>
    <w:p w:rsidR="008F066A" w:rsidRPr="008F066A" w:rsidRDefault="008F066A" w:rsidP="00CD3B1B">
      <w:pPr>
        <w:shd w:val="clear" w:color="auto" w:fill="FFFFFF"/>
        <w:spacing w:after="0" w:line="240" w:lineRule="auto"/>
        <w:jc w:val="center"/>
        <w:rPr>
          <w:rFonts w:ascii="Segoe UI" w:eastAsia="Times New Roman" w:hAnsi="Segoe UI" w:cs="Segoe UI"/>
          <w:color w:val="333333"/>
          <w:sz w:val="24"/>
          <w:szCs w:val="24"/>
          <w:lang w:eastAsia="es-AR"/>
        </w:rPr>
      </w:pPr>
      <w:r w:rsidRPr="008F066A">
        <w:rPr>
          <w:rFonts w:ascii="Segoe UI" w:eastAsia="Times New Roman" w:hAnsi="Segoe UI" w:cs="Segoe UI"/>
          <w:noProof/>
          <w:color w:val="333333"/>
          <w:sz w:val="24"/>
          <w:szCs w:val="24"/>
          <w:lang w:eastAsia="es-AR"/>
        </w:rPr>
        <w:drawing>
          <wp:inline distT="0" distB="0" distL="0" distR="0" wp14:anchorId="28B03A57" wp14:editId="1B8A9C1E">
            <wp:extent cx="5686425" cy="3771863"/>
            <wp:effectExtent l="0" t="0" r="0" b="635"/>
            <wp:docPr id="9" name="Imagen 9" descr="aparcamiento para bicicletas urbanas con arboleda de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parcamiento para bicicletas urbanas con arboleda de fon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1601" cy="3788563"/>
                    </a:xfrm>
                    <a:prstGeom prst="rect">
                      <a:avLst/>
                    </a:prstGeom>
                    <a:noFill/>
                    <a:ln>
                      <a:noFill/>
                    </a:ln>
                  </pic:spPr>
                </pic:pic>
              </a:graphicData>
            </a:graphic>
          </wp:inline>
        </w:drawing>
      </w:r>
    </w:p>
    <w:p w:rsidR="008F066A" w:rsidRPr="008F066A" w:rsidRDefault="008F066A" w:rsidP="00CD3B1B">
      <w:pPr>
        <w:shd w:val="clear" w:color="auto" w:fill="FFFFFF"/>
        <w:spacing w:after="300" w:line="240" w:lineRule="auto"/>
        <w:jc w:val="both"/>
        <w:rPr>
          <w:rFonts w:ascii="Segoe UI" w:eastAsia="Times New Roman" w:hAnsi="Segoe UI" w:cs="Segoe UI"/>
          <w:color w:val="333333"/>
          <w:sz w:val="24"/>
          <w:szCs w:val="24"/>
          <w:lang w:eastAsia="es-AR"/>
        </w:rPr>
      </w:pPr>
      <w:r w:rsidRPr="008F066A">
        <w:rPr>
          <w:rFonts w:ascii="Segoe UI" w:eastAsia="Times New Roman" w:hAnsi="Segoe UI" w:cs="Segoe UI"/>
          <w:color w:val="333333"/>
          <w:sz w:val="24"/>
          <w:szCs w:val="24"/>
          <w:lang w:eastAsia="es-AR"/>
        </w:rPr>
        <w:lastRenderedPageBreak/>
        <w:t>El concepto tradicional de desarrollo económico se refiere solamente a la producción y distribución de bienes y riqueza, sin contemplar el equilibrio ambiental como fuente de la calidad de vida.</w:t>
      </w:r>
    </w:p>
    <w:p w:rsidR="008F066A" w:rsidRPr="008F066A" w:rsidRDefault="008F066A" w:rsidP="00CD3B1B">
      <w:pPr>
        <w:shd w:val="clear" w:color="auto" w:fill="FFFFFF"/>
        <w:spacing w:after="300" w:line="240" w:lineRule="auto"/>
        <w:jc w:val="both"/>
        <w:rPr>
          <w:rFonts w:ascii="Segoe UI" w:eastAsia="Times New Roman" w:hAnsi="Segoe UI" w:cs="Segoe UI"/>
          <w:color w:val="333333"/>
          <w:sz w:val="24"/>
          <w:szCs w:val="24"/>
          <w:lang w:eastAsia="es-AR"/>
        </w:rPr>
      </w:pPr>
      <w:r w:rsidRPr="008F066A">
        <w:rPr>
          <w:rFonts w:ascii="Segoe UI" w:eastAsia="Times New Roman" w:hAnsi="Segoe UI" w:cs="Segoe UI"/>
          <w:color w:val="333333"/>
          <w:sz w:val="24"/>
          <w:szCs w:val="24"/>
          <w:lang w:eastAsia="es-AR"/>
        </w:rPr>
        <w:t>El concepto de desarrollo sustentable parte de que dicho modelo de desarrollo ha puesto en riesgo al ecosistema y, con ello, la calidad de vida y la supervivencia humana.</w:t>
      </w:r>
    </w:p>
    <w:p w:rsidR="008F066A" w:rsidRPr="008F066A" w:rsidRDefault="008F066A" w:rsidP="00CD3B1B">
      <w:pPr>
        <w:shd w:val="clear" w:color="auto" w:fill="FFFFFF"/>
        <w:spacing w:after="300" w:line="240" w:lineRule="auto"/>
        <w:jc w:val="both"/>
        <w:rPr>
          <w:rFonts w:ascii="Segoe UI" w:eastAsia="Times New Roman" w:hAnsi="Segoe UI" w:cs="Segoe UI"/>
          <w:color w:val="333333"/>
          <w:sz w:val="24"/>
          <w:szCs w:val="24"/>
          <w:lang w:eastAsia="es-AR"/>
        </w:rPr>
      </w:pPr>
      <w:r w:rsidRPr="008F066A">
        <w:rPr>
          <w:rFonts w:ascii="Segoe UI" w:eastAsia="Times New Roman" w:hAnsi="Segoe UI" w:cs="Segoe UI"/>
          <w:color w:val="333333"/>
          <w:sz w:val="24"/>
          <w:szCs w:val="24"/>
          <w:lang w:eastAsia="es-AR"/>
        </w:rPr>
        <w:t>El objetivo del desarrollo sustentable es lograr un progreso material sin comprometer el medio ambiente, los recursos naturales y la calidad de vida de los seres humanos.</w:t>
      </w:r>
    </w:p>
    <w:p w:rsidR="008F066A" w:rsidRPr="008F066A" w:rsidRDefault="008F066A" w:rsidP="00CD3B1B">
      <w:pPr>
        <w:shd w:val="clear" w:color="auto" w:fill="FFFFFF"/>
        <w:spacing w:after="300" w:line="240" w:lineRule="auto"/>
        <w:jc w:val="both"/>
        <w:rPr>
          <w:rFonts w:ascii="Segoe UI" w:eastAsia="Times New Roman" w:hAnsi="Segoe UI" w:cs="Segoe UI"/>
          <w:color w:val="333333"/>
          <w:sz w:val="24"/>
          <w:szCs w:val="24"/>
          <w:lang w:eastAsia="es-AR"/>
        </w:rPr>
      </w:pPr>
      <w:r w:rsidRPr="008F066A">
        <w:rPr>
          <w:rFonts w:ascii="Segoe UI" w:eastAsia="Times New Roman" w:hAnsi="Segoe UI" w:cs="Segoe UI"/>
          <w:color w:val="333333"/>
          <w:sz w:val="24"/>
          <w:szCs w:val="24"/>
          <w:lang w:eastAsia="es-AR"/>
        </w:rPr>
        <w:t>De este modo, se propone atender los ámbitos social, económico y ambiental con base en la viabilidad, la sustentabilidad y la equidad.</w:t>
      </w:r>
    </w:p>
    <w:p w:rsidR="00CD3B1B" w:rsidRPr="00435B42" w:rsidRDefault="008F066A" w:rsidP="00435B42">
      <w:pPr>
        <w:shd w:val="clear" w:color="auto" w:fill="FFFFFF"/>
        <w:spacing w:after="300" w:line="240" w:lineRule="auto"/>
        <w:jc w:val="both"/>
        <w:rPr>
          <w:rFonts w:ascii="Segoe UI" w:eastAsia="Times New Roman" w:hAnsi="Segoe UI" w:cs="Segoe UI"/>
          <w:color w:val="333333"/>
          <w:sz w:val="24"/>
          <w:szCs w:val="24"/>
          <w:lang w:eastAsia="es-AR"/>
        </w:rPr>
      </w:pPr>
      <w:r w:rsidRPr="008F066A">
        <w:rPr>
          <w:rFonts w:ascii="Segoe UI" w:eastAsia="Times New Roman" w:hAnsi="Segoe UI" w:cs="Segoe UI"/>
          <w:color w:val="333333"/>
          <w:sz w:val="24"/>
          <w:szCs w:val="24"/>
          <w:lang w:eastAsia="es-AR"/>
        </w:rPr>
        <w:t>La implementación de un programa de desarrollo sustentable depende en gran medida de la voluntad de los gobiernos. Formular políticas públicas que favorezcan la concienciación y participación de la ciudadanía y las empresas en temas como reducir la contaminación, ahorrar recursos energéticos, emplear energías renovables, etc.</w:t>
      </w:r>
    </w:p>
    <w:p w:rsidR="008F066A" w:rsidRPr="00D968E0" w:rsidRDefault="008F066A" w:rsidP="008F066A">
      <w:pPr>
        <w:shd w:val="clear" w:color="auto" w:fill="FFFFFF"/>
        <w:spacing w:after="0" w:line="240" w:lineRule="auto"/>
        <w:outlineLvl w:val="1"/>
        <w:rPr>
          <w:rFonts w:ascii="Helvetica" w:eastAsia="Times New Roman" w:hAnsi="Helvetica" w:cs="Helvetica"/>
          <w:b/>
          <w:bCs/>
          <w:color w:val="00B050"/>
          <w:spacing w:val="-5"/>
          <w:sz w:val="36"/>
          <w:szCs w:val="36"/>
          <w:lang w:eastAsia="es-AR"/>
        </w:rPr>
      </w:pPr>
      <w:r w:rsidRPr="00D968E0">
        <w:rPr>
          <w:rFonts w:ascii="Helvetica" w:eastAsia="Times New Roman" w:hAnsi="Helvetica" w:cs="Helvetica"/>
          <w:b/>
          <w:bCs/>
          <w:color w:val="00B050"/>
          <w:spacing w:val="-5"/>
          <w:sz w:val="36"/>
          <w:szCs w:val="36"/>
          <w:lang w:eastAsia="es-AR"/>
        </w:rPr>
        <w:t>Principios del desarrollo sustentable</w:t>
      </w:r>
    </w:p>
    <w:p w:rsidR="00D968E0" w:rsidRDefault="008F066A" w:rsidP="00CD3B1B">
      <w:pPr>
        <w:shd w:val="clear" w:color="auto" w:fill="FFFFFF"/>
        <w:spacing w:after="0" w:line="240" w:lineRule="auto"/>
        <w:jc w:val="both"/>
        <w:rPr>
          <w:rFonts w:ascii="Segoe UI" w:eastAsia="Times New Roman" w:hAnsi="Segoe UI" w:cs="Segoe UI"/>
          <w:color w:val="404040"/>
          <w:sz w:val="24"/>
          <w:szCs w:val="24"/>
          <w:lang w:eastAsia="es-AR"/>
        </w:rPr>
      </w:pPr>
      <w:r w:rsidRPr="008F066A">
        <w:rPr>
          <w:rFonts w:ascii="Segoe UI" w:eastAsia="Times New Roman" w:hAnsi="Segoe UI" w:cs="Segoe UI"/>
          <w:noProof/>
          <w:color w:val="404040"/>
          <w:sz w:val="24"/>
          <w:szCs w:val="24"/>
          <w:lang w:eastAsia="es-AR"/>
        </w:rPr>
        <w:drawing>
          <wp:inline distT="0" distB="0" distL="0" distR="0" wp14:anchorId="0BBAE45D" wp14:editId="69DED209">
            <wp:extent cx="4762500" cy="3171825"/>
            <wp:effectExtent l="0" t="0" r="0" b="9525"/>
            <wp:docPr id="10" name="Imagen 10" descr="desarrollo susten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arrollo sustentab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8F066A" w:rsidRPr="00CD3B1B" w:rsidRDefault="008F066A" w:rsidP="00CD3B1B">
      <w:pPr>
        <w:shd w:val="clear" w:color="auto" w:fill="FFFFFF"/>
        <w:spacing w:after="0" w:line="240" w:lineRule="auto"/>
        <w:jc w:val="both"/>
        <w:rPr>
          <w:rFonts w:ascii="Trebuchet MS" w:eastAsia="Times New Roman" w:hAnsi="Trebuchet MS" w:cs="Segoe UI"/>
          <w:color w:val="404040"/>
          <w:sz w:val="24"/>
          <w:szCs w:val="24"/>
          <w:lang w:eastAsia="es-AR"/>
        </w:rPr>
      </w:pPr>
      <w:r w:rsidRPr="008F066A">
        <w:rPr>
          <w:rFonts w:ascii="Segoe UI" w:eastAsia="Times New Roman" w:hAnsi="Segoe UI" w:cs="Segoe UI"/>
          <w:color w:val="404040"/>
          <w:sz w:val="24"/>
          <w:szCs w:val="24"/>
          <w:lang w:eastAsia="es-AR"/>
        </w:rPr>
        <w:t xml:space="preserve">Planta de </w:t>
      </w:r>
      <w:r w:rsidRPr="00CD3B1B">
        <w:rPr>
          <w:rFonts w:ascii="Trebuchet MS" w:eastAsia="Times New Roman" w:hAnsi="Trebuchet MS" w:cs="Segoe UI"/>
          <w:color w:val="404040"/>
          <w:sz w:val="24"/>
          <w:szCs w:val="24"/>
          <w:lang w:eastAsia="es-AR"/>
        </w:rPr>
        <w:t>energía eólica en convivencia con áreas de explotación agrícola</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Dependiendo de los enfoques, los principios del desarrollo sustentable pueden fundarse en diferentes teorías y manifiestos.</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Con base en la Declaración de Río de Janeiro de 1992, pueden resumirse de la siguiente manera:</w:t>
      </w:r>
    </w:p>
    <w:p w:rsidR="00D968E0" w:rsidRPr="00D968E0" w:rsidRDefault="00D968E0" w:rsidP="00D968E0">
      <w:pPr>
        <w:shd w:val="clear" w:color="auto" w:fill="FBFAF4"/>
        <w:spacing w:before="100" w:beforeAutospacing="1" w:after="225" w:line="240" w:lineRule="auto"/>
        <w:jc w:val="both"/>
        <w:rPr>
          <w:rFonts w:ascii="Trebuchet MS" w:eastAsia="Times New Roman" w:hAnsi="Trebuchet MS" w:cs="Segoe UI"/>
          <w:color w:val="404040"/>
          <w:sz w:val="24"/>
          <w:szCs w:val="24"/>
          <w:lang w:eastAsia="es-AR"/>
        </w:rPr>
      </w:pPr>
    </w:p>
    <w:p w:rsidR="008F066A" w:rsidRPr="00CD3B1B" w:rsidRDefault="008F066A" w:rsidP="00CD3B1B">
      <w:pPr>
        <w:numPr>
          <w:ilvl w:val="0"/>
          <w:numId w:val="1"/>
        </w:numPr>
        <w:shd w:val="clear" w:color="auto" w:fill="FBFAF4"/>
        <w:spacing w:before="100" w:beforeAutospacing="1" w:after="225" w:line="240" w:lineRule="auto"/>
        <w:ind w:left="0"/>
        <w:jc w:val="both"/>
        <w:rPr>
          <w:rFonts w:ascii="Trebuchet MS" w:eastAsia="Times New Roman" w:hAnsi="Trebuchet MS" w:cs="Segoe UI"/>
          <w:color w:val="404040"/>
          <w:sz w:val="24"/>
          <w:szCs w:val="24"/>
          <w:lang w:eastAsia="es-AR"/>
        </w:rPr>
      </w:pPr>
      <w:r w:rsidRPr="00CD3B1B">
        <w:rPr>
          <w:rFonts w:ascii="Trebuchet MS" w:eastAsia="Times New Roman" w:hAnsi="Trebuchet MS" w:cs="Segoe UI"/>
          <w:b/>
          <w:bCs/>
          <w:color w:val="404040"/>
          <w:sz w:val="24"/>
          <w:szCs w:val="24"/>
          <w:lang w:eastAsia="es-AR"/>
        </w:rPr>
        <w:t>El ser humano como centro:</w:t>
      </w:r>
      <w:r w:rsidRPr="00CD3B1B">
        <w:rPr>
          <w:rFonts w:ascii="Trebuchet MS" w:eastAsia="Times New Roman" w:hAnsi="Trebuchet MS" w:cs="Segoe UI"/>
          <w:color w:val="404040"/>
          <w:sz w:val="24"/>
          <w:szCs w:val="24"/>
          <w:lang w:eastAsia="es-AR"/>
        </w:rPr>
        <w:t> la supervivencia y calidad de vida de los seres humanos es el centro de interés del desarrollo sustentable.</w:t>
      </w:r>
    </w:p>
    <w:p w:rsidR="008F066A" w:rsidRPr="00CD3B1B" w:rsidRDefault="008F066A" w:rsidP="00CD3B1B">
      <w:pPr>
        <w:numPr>
          <w:ilvl w:val="0"/>
          <w:numId w:val="1"/>
        </w:numPr>
        <w:shd w:val="clear" w:color="auto" w:fill="FBFAF4"/>
        <w:spacing w:before="100" w:beforeAutospacing="1" w:after="225" w:line="240" w:lineRule="auto"/>
        <w:ind w:left="0"/>
        <w:jc w:val="both"/>
        <w:rPr>
          <w:rFonts w:ascii="Trebuchet MS" w:eastAsia="Times New Roman" w:hAnsi="Trebuchet MS" w:cs="Segoe UI"/>
          <w:color w:val="404040"/>
          <w:sz w:val="24"/>
          <w:szCs w:val="24"/>
          <w:lang w:eastAsia="es-AR"/>
        </w:rPr>
      </w:pPr>
      <w:r w:rsidRPr="00CD3B1B">
        <w:rPr>
          <w:rFonts w:ascii="Trebuchet MS" w:eastAsia="Times New Roman" w:hAnsi="Trebuchet MS" w:cs="Segoe UI"/>
          <w:b/>
          <w:bCs/>
          <w:color w:val="404040"/>
          <w:sz w:val="24"/>
          <w:szCs w:val="24"/>
          <w:lang w:eastAsia="es-AR"/>
        </w:rPr>
        <w:t>Principio de equidad para la erradicación de la pobreza: </w:t>
      </w:r>
      <w:r w:rsidRPr="00CD3B1B">
        <w:rPr>
          <w:rFonts w:ascii="Trebuchet MS" w:eastAsia="Times New Roman" w:hAnsi="Trebuchet MS" w:cs="Segoe UI"/>
          <w:color w:val="404040"/>
          <w:sz w:val="24"/>
          <w:szCs w:val="24"/>
          <w:lang w:eastAsia="es-AR"/>
        </w:rPr>
        <w:t>implica distribuir equitativamente los recursos para satisfacer necesidades básicas (alimentos, vestido y vivienda) y brindar igualdad de oportunidades.</w:t>
      </w:r>
    </w:p>
    <w:p w:rsidR="008F066A" w:rsidRPr="00CD3B1B" w:rsidRDefault="008F066A" w:rsidP="00CD3B1B">
      <w:pPr>
        <w:numPr>
          <w:ilvl w:val="0"/>
          <w:numId w:val="1"/>
        </w:numPr>
        <w:shd w:val="clear" w:color="auto" w:fill="FBFAF4"/>
        <w:spacing w:before="100" w:beforeAutospacing="1" w:after="225" w:line="240" w:lineRule="auto"/>
        <w:ind w:left="0"/>
        <w:jc w:val="both"/>
        <w:rPr>
          <w:rFonts w:ascii="Trebuchet MS" w:eastAsia="Times New Roman" w:hAnsi="Trebuchet MS" w:cs="Segoe UI"/>
          <w:color w:val="404040"/>
          <w:sz w:val="24"/>
          <w:szCs w:val="24"/>
          <w:lang w:eastAsia="es-AR"/>
        </w:rPr>
      </w:pPr>
      <w:r w:rsidRPr="00CD3B1B">
        <w:rPr>
          <w:rFonts w:ascii="Trebuchet MS" w:eastAsia="Times New Roman" w:hAnsi="Trebuchet MS" w:cs="Segoe UI"/>
          <w:b/>
          <w:bCs/>
          <w:color w:val="404040"/>
          <w:sz w:val="24"/>
          <w:szCs w:val="24"/>
          <w:lang w:eastAsia="es-AR"/>
        </w:rPr>
        <w:t>Principio de solidaridad con las generaciones futuras: </w:t>
      </w:r>
      <w:r w:rsidRPr="00CD3B1B">
        <w:rPr>
          <w:rFonts w:ascii="Trebuchet MS" w:eastAsia="Times New Roman" w:hAnsi="Trebuchet MS" w:cs="Segoe UI"/>
          <w:color w:val="404040"/>
          <w:sz w:val="24"/>
          <w:szCs w:val="24"/>
          <w:lang w:eastAsia="es-AR"/>
        </w:rPr>
        <w:t>el desarrollo sustentable toma en cuenta el compromiso con el bienestar de las generaciones por venir.</w:t>
      </w:r>
    </w:p>
    <w:p w:rsidR="008F066A" w:rsidRPr="00CD3B1B" w:rsidRDefault="008F066A" w:rsidP="00CD3B1B">
      <w:pPr>
        <w:numPr>
          <w:ilvl w:val="0"/>
          <w:numId w:val="1"/>
        </w:numPr>
        <w:shd w:val="clear" w:color="auto" w:fill="FBFAF4"/>
        <w:spacing w:before="100" w:beforeAutospacing="1" w:after="225" w:line="240" w:lineRule="auto"/>
        <w:ind w:left="0"/>
        <w:jc w:val="both"/>
        <w:rPr>
          <w:rFonts w:ascii="Trebuchet MS" w:eastAsia="Times New Roman" w:hAnsi="Trebuchet MS" w:cs="Segoe UI"/>
          <w:color w:val="404040"/>
          <w:sz w:val="24"/>
          <w:szCs w:val="24"/>
          <w:lang w:eastAsia="es-AR"/>
        </w:rPr>
      </w:pPr>
      <w:r w:rsidRPr="00CD3B1B">
        <w:rPr>
          <w:rFonts w:ascii="Trebuchet MS" w:eastAsia="Times New Roman" w:hAnsi="Trebuchet MS" w:cs="Segoe UI"/>
          <w:b/>
          <w:bCs/>
          <w:color w:val="404040"/>
          <w:sz w:val="24"/>
          <w:szCs w:val="24"/>
          <w:lang w:eastAsia="es-AR"/>
        </w:rPr>
        <w:t>Preservación de los recursos naturales y del medio ambiente: </w:t>
      </w:r>
      <w:r w:rsidRPr="00CD3B1B">
        <w:rPr>
          <w:rFonts w:ascii="Trebuchet MS" w:eastAsia="Times New Roman" w:hAnsi="Trebuchet MS" w:cs="Segoe UI"/>
          <w:color w:val="404040"/>
          <w:sz w:val="24"/>
          <w:szCs w:val="24"/>
          <w:lang w:eastAsia="es-AR"/>
        </w:rPr>
        <w:t>la preservación del medio ambiente y los recursos que proveen son condición fundamental para la calidad de vida y la supervivencia.</w:t>
      </w:r>
    </w:p>
    <w:p w:rsidR="008F066A" w:rsidRPr="00CD3B1B" w:rsidRDefault="008F066A" w:rsidP="00CD3B1B">
      <w:pPr>
        <w:numPr>
          <w:ilvl w:val="0"/>
          <w:numId w:val="1"/>
        </w:numPr>
        <w:shd w:val="clear" w:color="auto" w:fill="FBFAF4"/>
        <w:spacing w:before="100" w:beforeAutospacing="1" w:after="225" w:line="240" w:lineRule="auto"/>
        <w:ind w:left="0"/>
        <w:jc w:val="both"/>
        <w:rPr>
          <w:rFonts w:ascii="Trebuchet MS" w:eastAsia="Times New Roman" w:hAnsi="Trebuchet MS" w:cs="Segoe UI"/>
          <w:color w:val="404040"/>
          <w:sz w:val="24"/>
          <w:szCs w:val="24"/>
          <w:lang w:eastAsia="es-AR"/>
        </w:rPr>
      </w:pPr>
      <w:r w:rsidRPr="00CD3B1B">
        <w:rPr>
          <w:rFonts w:ascii="Trebuchet MS" w:eastAsia="Times New Roman" w:hAnsi="Trebuchet MS" w:cs="Segoe UI"/>
          <w:b/>
          <w:bCs/>
          <w:color w:val="404040"/>
          <w:sz w:val="24"/>
          <w:szCs w:val="24"/>
          <w:lang w:eastAsia="es-AR"/>
        </w:rPr>
        <w:t>Responsabilidad común pero diferenciada: </w:t>
      </w:r>
      <w:r w:rsidRPr="00CD3B1B">
        <w:rPr>
          <w:rFonts w:ascii="Trebuchet MS" w:eastAsia="Times New Roman" w:hAnsi="Trebuchet MS" w:cs="Segoe UI"/>
          <w:color w:val="404040"/>
          <w:sz w:val="24"/>
          <w:szCs w:val="24"/>
          <w:lang w:eastAsia="es-AR"/>
        </w:rPr>
        <w:t>todos somos corresponsables de cuidar el ambiente según el grado en que lo afectamos.</w:t>
      </w:r>
    </w:p>
    <w:p w:rsidR="008F066A" w:rsidRPr="00CD3B1B" w:rsidRDefault="008F066A" w:rsidP="00CD3B1B">
      <w:pPr>
        <w:numPr>
          <w:ilvl w:val="0"/>
          <w:numId w:val="1"/>
        </w:numPr>
        <w:shd w:val="clear" w:color="auto" w:fill="FBFAF4"/>
        <w:spacing w:before="100" w:beforeAutospacing="1" w:after="225" w:line="240" w:lineRule="auto"/>
        <w:ind w:left="0"/>
        <w:jc w:val="both"/>
        <w:rPr>
          <w:rFonts w:ascii="Trebuchet MS" w:eastAsia="Times New Roman" w:hAnsi="Trebuchet MS" w:cs="Segoe UI"/>
          <w:color w:val="404040"/>
          <w:sz w:val="24"/>
          <w:szCs w:val="24"/>
          <w:lang w:eastAsia="es-AR"/>
        </w:rPr>
      </w:pPr>
      <w:r w:rsidRPr="00CD3B1B">
        <w:rPr>
          <w:rFonts w:ascii="Trebuchet MS" w:eastAsia="Times New Roman" w:hAnsi="Trebuchet MS" w:cs="Segoe UI"/>
          <w:b/>
          <w:bCs/>
          <w:color w:val="404040"/>
          <w:sz w:val="24"/>
          <w:szCs w:val="24"/>
          <w:lang w:eastAsia="es-AR"/>
        </w:rPr>
        <w:t>Responsabilidad del Estado: </w:t>
      </w:r>
      <w:r w:rsidRPr="00CD3B1B">
        <w:rPr>
          <w:rFonts w:ascii="Trebuchet MS" w:eastAsia="Times New Roman" w:hAnsi="Trebuchet MS" w:cs="Segoe UI"/>
          <w:color w:val="404040"/>
          <w:sz w:val="24"/>
          <w:szCs w:val="24"/>
          <w:lang w:eastAsia="es-AR"/>
        </w:rPr>
        <w:t>los Estados deben poner límites a la sobreexplotación ambiental y desalentar el consumo indiscriminado.</w:t>
      </w:r>
    </w:p>
    <w:p w:rsidR="008F066A" w:rsidRPr="00CD3B1B" w:rsidRDefault="008F066A" w:rsidP="00CD3B1B">
      <w:pPr>
        <w:numPr>
          <w:ilvl w:val="0"/>
          <w:numId w:val="1"/>
        </w:numPr>
        <w:shd w:val="clear" w:color="auto" w:fill="FBFAF4"/>
        <w:spacing w:before="100" w:beforeAutospacing="1" w:line="240" w:lineRule="auto"/>
        <w:ind w:left="0"/>
        <w:jc w:val="both"/>
        <w:rPr>
          <w:rFonts w:ascii="Trebuchet MS" w:eastAsia="Times New Roman" w:hAnsi="Trebuchet MS" w:cs="Segoe UI"/>
          <w:color w:val="404040"/>
          <w:sz w:val="24"/>
          <w:szCs w:val="24"/>
          <w:lang w:eastAsia="es-AR"/>
        </w:rPr>
      </w:pPr>
      <w:r w:rsidRPr="00CD3B1B">
        <w:rPr>
          <w:rFonts w:ascii="Trebuchet MS" w:eastAsia="Times New Roman" w:hAnsi="Trebuchet MS" w:cs="Segoe UI"/>
          <w:b/>
          <w:bCs/>
          <w:color w:val="404040"/>
          <w:sz w:val="24"/>
          <w:szCs w:val="24"/>
          <w:lang w:eastAsia="es-AR"/>
        </w:rPr>
        <w:t>Cooperación internacional: </w:t>
      </w:r>
      <w:r w:rsidRPr="00CD3B1B">
        <w:rPr>
          <w:rFonts w:ascii="Trebuchet MS" w:eastAsia="Times New Roman" w:hAnsi="Trebuchet MS" w:cs="Segoe UI"/>
          <w:color w:val="404040"/>
          <w:sz w:val="24"/>
          <w:szCs w:val="24"/>
          <w:lang w:eastAsia="es-AR"/>
        </w:rPr>
        <w:t>los Estados deben cooperar entre sí compartiendo conocimiento para la protección del medio ambiente y el alcance del desarrollo sustentable. Asimismo, la comunidad internacional deberá ayudar a garantizar el desarrollo sustentable de los países periféricos.</w:t>
      </w:r>
    </w:p>
    <w:p w:rsidR="00D968E0" w:rsidRDefault="00D968E0" w:rsidP="00CD3B1B">
      <w:pPr>
        <w:shd w:val="clear" w:color="auto" w:fill="FFFFFF"/>
        <w:spacing w:after="0" w:line="240" w:lineRule="auto"/>
        <w:jc w:val="both"/>
        <w:outlineLvl w:val="1"/>
        <w:rPr>
          <w:rFonts w:ascii="Trebuchet MS" w:eastAsia="Times New Roman" w:hAnsi="Trebuchet MS" w:cs="Helvetica"/>
          <w:b/>
          <w:bCs/>
          <w:color w:val="00B050"/>
          <w:spacing w:val="-5"/>
          <w:sz w:val="40"/>
          <w:szCs w:val="36"/>
          <w:lang w:eastAsia="es-AR"/>
        </w:rPr>
      </w:pPr>
    </w:p>
    <w:p w:rsidR="008F066A" w:rsidRPr="00D968E0" w:rsidRDefault="008F066A" w:rsidP="00CD3B1B">
      <w:pPr>
        <w:shd w:val="clear" w:color="auto" w:fill="FFFFFF"/>
        <w:spacing w:after="0" w:line="240" w:lineRule="auto"/>
        <w:jc w:val="both"/>
        <w:outlineLvl w:val="1"/>
        <w:rPr>
          <w:rFonts w:ascii="Trebuchet MS" w:eastAsia="Times New Roman" w:hAnsi="Trebuchet MS" w:cs="Helvetica"/>
          <w:b/>
          <w:bCs/>
          <w:color w:val="00B050"/>
          <w:spacing w:val="-5"/>
          <w:sz w:val="40"/>
          <w:szCs w:val="36"/>
          <w:lang w:eastAsia="es-AR"/>
        </w:rPr>
      </w:pPr>
      <w:r w:rsidRPr="00D968E0">
        <w:rPr>
          <w:rFonts w:ascii="Trebuchet MS" w:eastAsia="Times New Roman" w:hAnsi="Trebuchet MS" w:cs="Helvetica"/>
          <w:b/>
          <w:bCs/>
          <w:color w:val="00B050"/>
          <w:spacing w:val="-5"/>
          <w:sz w:val="40"/>
          <w:szCs w:val="36"/>
          <w:lang w:eastAsia="es-AR"/>
        </w:rPr>
        <w:t>Ejes y ámbitos del desarrollo sustentable</w:t>
      </w:r>
    </w:p>
    <w:p w:rsidR="00D968E0" w:rsidRDefault="00D968E0" w:rsidP="00CD3B1B">
      <w:pPr>
        <w:shd w:val="clear" w:color="auto" w:fill="FFFFFF"/>
        <w:spacing w:after="300" w:line="240" w:lineRule="auto"/>
        <w:jc w:val="both"/>
        <w:rPr>
          <w:rFonts w:ascii="Trebuchet MS" w:eastAsia="Times New Roman" w:hAnsi="Trebuchet MS" w:cs="Segoe UI"/>
          <w:color w:val="333333"/>
          <w:sz w:val="24"/>
          <w:szCs w:val="24"/>
          <w:lang w:eastAsia="es-AR"/>
        </w:rPr>
      </w:pP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El desarrollo sustentable concilia tres ejes o tipos fundamentales de sustentabilidad: económico, ecológico y social, los cuales se interconectan con los criterios </w:t>
      </w:r>
      <w:r w:rsidRPr="00CD3B1B">
        <w:rPr>
          <w:rFonts w:ascii="Trebuchet MS" w:eastAsia="Times New Roman" w:hAnsi="Trebuchet MS" w:cs="Segoe UI"/>
          <w:i/>
          <w:iCs/>
          <w:color w:val="333333"/>
          <w:sz w:val="24"/>
          <w:szCs w:val="24"/>
          <w:lang w:eastAsia="es-AR"/>
        </w:rPr>
        <w:t>viable</w:t>
      </w:r>
      <w:r w:rsidRPr="00CD3B1B">
        <w:rPr>
          <w:rFonts w:ascii="Trebuchet MS" w:eastAsia="Times New Roman" w:hAnsi="Trebuchet MS" w:cs="Segoe UI"/>
          <w:color w:val="333333"/>
          <w:sz w:val="24"/>
          <w:szCs w:val="24"/>
          <w:lang w:eastAsia="es-AR"/>
        </w:rPr>
        <w:t>, </w:t>
      </w:r>
      <w:r w:rsidRPr="00CD3B1B">
        <w:rPr>
          <w:rFonts w:ascii="Trebuchet MS" w:eastAsia="Times New Roman" w:hAnsi="Trebuchet MS" w:cs="Segoe UI"/>
          <w:i/>
          <w:iCs/>
          <w:color w:val="333333"/>
          <w:sz w:val="24"/>
          <w:szCs w:val="24"/>
          <w:lang w:eastAsia="es-AR"/>
        </w:rPr>
        <w:t>sustentable </w:t>
      </w:r>
      <w:r w:rsidRPr="00CD3B1B">
        <w:rPr>
          <w:rFonts w:ascii="Trebuchet MS" w:eastAsia="Times New Roman" w:hAnsi="Trebuchet MS" w:cs="Segoe UI"/>
          <w:color w:val="333333"/>
          <w:sz w:val="24"/>
          <w:szCs w:val="24"/>
          <w:lang w:eastAsia="es-AR"/>
        </w:rPr>
        <w:t>y </w:t>
      </w:r>
      <w:r w:rsidRPr="00CD3B1B">
        <w:rPr>
          <w:rFonts w:ascii="Trebuchet MS" w:eastAsia="Times New Roman" w:hAnsi="Trebuchet MS" w:cs="Segoe UI"/>
          <w:i/>
          <w:iCs/>
          <w:color w:val="333333"/>
          <w:sz w:val="24"/>
          <w:szCs w:val="24"/>
          <w:lang w:eastAsia="es-AR"/>
        </w:rPr>
        <w:t>equitativo</w:t>
      </w:r>
      <w:r w:rsidRPr="00CD3B1B">
        <w:rPr>
          <w:rFonts w:ascii="Trebuchet MS" w:eastAsia="Times New Roman" w:hAnsi="Trebuchet MS" w:cs="Segoe UI"/>
          <w:color w:val="333333"/>
          <w:sz w:val="24"/>
          <w:szCs w:val="24"/>
          <w:lang w:eastAsia="es-AR"/>
        </w:rPr>
        <w:t>. Se trata de ámbitos de sustentabilidad inherentes al concepto de desarrollo sostenible, fuertemente relacionados entre sí.</w:t>
      </w:r>
    </w:p>
    <w:p w:rsidR="008F066A" w:rsidRPr="00CD3B1B" w:rsidRDefault="008F066A" w:rsidP="00CD3B1B">
      <w:pPr>
        <w:shd w:val="clear" w:color="auto" w:fill="FFFFFF"/>
        <w:spacing w:after="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noProof/>
          <w:color w:val="333333"/>
          <w:sz w:val="24"/>
          <w:szCs w:val="24"/>
          <w:lang w:eastAsia="es-AR"/>
        </w:rPr>
        <w:lastRenderedPageBreak/>
        <w:drawing>
          <wp:inline distT="0" distB="0" distL="0" distR="0" wp14:anchorId="1BD78593" wp14:editId="2DC6F363">
            <wp:extent cx="4762500" cy="3571875"/>
            <wp:effectExtent l="0" t="0" r="0" b="9525"/>
            <wp:docPr id="11" name="Imagen 11" descr="desarrollo susten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arrollo sustent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b/>
          <w:bCs/>
          <w:color w:val="333333"/>
          <w:sz w:val="24"/>
          <w:szCs w:val="24"/>
          <w:lang w:eastAsia="es-AR"/>
        </w:rPr>
        <w:t>Ámbito social: </w:t>
      </w:r>
      <w:r w:rsidRPr="00CD3B1B">
        <w:rPr>
          <w:rFonts w:ascii="Trebuchet MS" w:eastAsia="Times New Roman" w:hAnsi="Trebuchet MS" w:cs="Segoe UI"/>
          <w:color w:val="333333"/>
          <w:sz w:val="24"/>
          <w:szCs w:val="24"/>
          <w:lang w:eastAsia="es-AR"/>
        </w:rPr>
        <w:t>el crecimiento social debe corresponderse a índices soportables para el ambiente y debe fundamentarse en la corresponsabilidad en la distribución de la riqueza. Ello implica procurar el crecimiento demográfico proporcional y erradicar la pobreza.</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b/>
          <w:bCs/>
          <w:color w:val="333333"/>
          <w:sz w:val="24"/>
          <w:szCs w:val="24"/>
          <w:lang w:eastAsia="es-AR"/>
        </w:rPr>
        <w:t>Ámbito económico: </w:t>
      </w:r>
      <w:r w:rsidRPr="00CD3B1B">
        <w:rPr>
          <w:rFonts w:ascii="Trebuchet MS" w:eastAsia="Times New Roman" w:hAnsi="Trebuchet MS" w:cs="Segoe UI"/>
          <w:color w:val="333333"/>
          <w:sz w:val="24"/>
          <w:szCs w:val="24"/>
          <w:lang w:eastAsia="es-AR"/>
        </w:rPr>
        <w:t>el crecimiento económico debe ser viable en relación con el ambiente, es decir, no debe sobrepasar la capacidad de regeneración de los recursos naturales. Asimismo, debe estar comprometido con la equidad social en la distribución de los recursos.</w:t>
      </w:r>
    </w:p>
    <w:p w:rsidR="00CD3B1B" w:rsidRDefault="008F066A" w:rsidP="00D968E0">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b/>
          <w:bCs/>
          <w:color w:val="333333"/>
          <w:sz w:val="24"/>
          <w:szCs w:val="24"/>
          <w:lang w:eastAsia="es-AR"/>
        </w:rPr>
        <w:t>Ámbito ambiental: </w:t>
      </w:r>
      <w:r w:rsidRPr="00CD3B1B">
        <w:rPr>
          <w:rFonts w:ascii="Trebuchet MS" w:eastAsia="Times New Roman" w:hAnsi="Trebuchet MS" w:cs="Segoe UI"/>
          <w:color w:val="333333"/>
          <w:sz w:val="24"/>
          <w:szCs w:val="24"/>
          <w:lang w:eastAsia="es-AR"/>
        </w:rPr>
        <w:t>se refiere a garantizar la existencia de los recursos naturales en el tiempo. La sustentabilidad ambiental busca garantizar a la sociedad condiciones para que esta se soporte y, por ello, busca garantizar la viabilidad del crecimiento económico.</w:t>
      </w:r>
    </w:p>
    <w:p w:rsidR="00D968E0" w:rsidRDefault="00D968E0" w:rsidP="00D968E0">
      <w:pPr>
        <w:shd w:val="clear" w:color="auto" w:fill="FFFFFF"/>
        <w:spacing w:after="300" w:line="240" w:lineRule="auto"/>
        <w:jc w:val="both"/>
        <w:rPr>
          <w:rFonts w:ascii="Trebuchet MS" w:eastAsia="Times New Roman" w:hAnsi="Trebuchet MS" w:cs="Segoe UI"/>
          <w:color w:val="333333"/>
          <w:sz w:val="24"/>
          <w:szCs w:val="24"/>
          <w:lang w:eastAsia="es-AR"/>
        </w:rPr>
      </w:pPr>
    </w:p>
    <w:p w:rsidR="00D968E0" w:rsidRDefault="00D968E0" w:rsidP="00D968E0">
      <w:pPr>
        <w:shd w:val="clear" w:color="auto" w:fill="FFFFFF"/>
        <w:spacing w:after="300" w:line="240" w:lineRule="auto"/>
        <w:jc w:val="both"/>
        <w:rPr>
          <w:rFonts w:ascii="Trebuchet MS" w:eastAsia="Times New Roman" w:hAnsi="Trebuchet MS" w:cs="Segoe UI"/>
          <w:color w:val="333333"/>
          <w:sz w:val="24"/>
          <w:szCs w:val="24"/>
          <w:lang w:eastAsia="es-AR"/>
        </w:rPr>
      </w:pPr>
    </w:p>
    <w:p w:rsidR="00D968E0" w:rsidRDefault="00D968E0" w:rsidP="00D968E0">
      <w:pPr>
        <w:shd w:val="clear" w:color="auto" w:fill="FFFFFF"/>
        <w:spacing w:after="300" w:line="240" w:lineRule="auto"/>
        <w:jc w:val="both"/>
        <w:rPr>
          <w:rFonts w:ascii="Trebuchet MS" w:eastAsia="Times New Roman" w:hAnsi="Trebuchet MS" w:cs="Segoe UI"/>
          <w:color w:val="333333"/>
          <w:sz w:val="24"/>
          <w:szCs w:val="24"/>
          <w:lang w:eastAsia="es-AR"/>
        </w:rPr>
      </w:pPr>
    </w:p>
    <w:p w:rsidR="00D968E0" w:rsidRDefault="00D968E0" w:rsidP="00D968E0">
      <w:pPr>
        <w:shd w:val="clear" w:color="auto" w:fill="FFFFFF"/>
        <w:spacing w:after="300" w:line="240" w:lineRule="auto"/>
        <w:jc w:val="both"/>
        <w:rPr>
          <w:rFonts w:ascii="Trebuchet MS" w:eastAsia="Times New Roman" w:hAnsi="Trebuchet MS" w:cs="Segoe UI"/>
          <w:color w:val="333333"/>
          <w:sz w:val="24"/>
          <w:szCs w:val="24"/>
          <w:lang w:eastAsia="es-AR"/>
        </w:rPr>
      </w:pPr>
    </w:p>
    <w:p w:rsidR="00D968E0" w:rsidRDefault="00D968E0" w:rsidP="00D968E0">
      <w:pPr>
        <w:shd w:val="clear" w:color="auto" w:fill="FFFFFF"/>
        <w:spacing w:after="300" w:line="240" w:lineRule="auto"/>
        <w:jc w:val="both"/>
        <w:rPr>
          <w:rFonts w:ascii="Trebuchet MS" w:eastAsia="Times New Roman" w:hAnsi="Trebuchet MS" w:cs="Segoe UI"/>
          <w:color w:val="333333"/>
          <w:sz w:val="24"/>
          <w:szCs w:val="24"/>
          <w:lang w:eastAsia="es-AR"/>
        </w:rPr>
      </w:pPr>
    </w:p>
    <w:p w:rsidR="00D968E0" w:rsidRDefault="00D968E0" w:rsidP="00D968E0">
      <w:pPr>
        <w:shd w:val="clear" w:color="auto" w:fill="FFFFFF"/>
        <w:spacing w:after="300" w:line="240" w:lineRule="auto"/>
        <w:jc w:val="both"/>
        <w:rPr>
          <w:rFonts w:ascii="Trebuchet MS" w:eastAsia="Times New Roman" w:hAnsi="Trebuchet MS" w:cs="Segoe UI"/>
          <w:color w:val="333333"/>
          <w:sz w:val="24"/>
          <w:szCs w:val="24"/>
          <w:lang w:eastAsia="es-AR"/>
        </w:rPr>
      </w:pPr>
    </w:p>
    <w:p w:rsidR="00D968E0" w:rsidRPr="00D968E0" w:rsidRDefault="00D968E0" w:rsidP="00D968E0">
      <w:pPr>
        <w:shd w:val="clear" w:color="auto" w:fill="FFFFFF"/>
        <w:spacing w:after="300" w:line="240" w:lineRule="auto"/>
        <w:jc w:val="both"/>
        <w:rPr>
          <w:rFonts w:ascii="Trebuchet MS" w:eastAsia="Times New Roman" w:hAnsi="Trebuchet MS" w:cs="Segoe UI"/>
          <w:color w:val="333333"/>
          <w:sz w:val="24"/>
          <w:szCs w:val="24"/>
          <w:lang w:eastAsia="es-AR"/>
        </w:rPr>
      </w:pPr>
    </w:p>
    <w:p w:rsidR="008F066A" w:rsidRPr="00D968E0" w:rsidRDefault="008F066A" w:rsidP="008F066A">
      <w:pPr>
        <w:shd w:val="clear" w:color="auto" w:fill="FFFFFF"/>
        <w:spacing w:after="0" w:line="240" w:lineRule="auto"/>
        <w:outlineLvl w:val="1"/>
        <w:rPr>
          <w:rFonts w:ascii="Trebuchet MS" w:eastAsia="Times New Roman" w:hAnsi="Trebuchet MS" w:cs="Helvetica"/>
          <w:b/>
          <w:bCs/>
          <w:color w:val="333333"/>
          <w:spacing w:val="-5"/>
          <w:sz w:val="40"/>
          <w:szCs w:val="36"/>
          <w:lang w:eastAsia="es-AR"/>
        </w:rPr>
      </w:pPr>
      <w:r w:rsidRPr="00D968E0">
        <w:rPr>
          <w:rFonts w:ascii="Trebuchet MS" w:eastAsia="Times New Roman" w:hAnsi="Trebuchet MS" w:cs="Helvetica"/>
          <w:b/>
          <w:bCs/>
          <w:color w:val="333333"/>
          <w:spacing w:val="-5"/>
          <w:sz w:val="40"/>
          <w:szCs w:val="36"/>
          <w:lang w:eastAsia="es-AR"/>
        </w:rPr>
        <w:lastRenderedPageBreak/>
        <w:t>Ejemplos de desarrollo sustentable</w:t>
      </w:r>
    </w:p>
    <w:p w:rsidR="008F066A" w:rsidRPr="008F066A" w:rsidRDefault="008F066A" w:rsidP="008F066A">
      <w:pPr>
        <w:shd w:val="clear" w:color="auto" w:fill="FFFFFF"/>
        <w:spacing w:after="0" w:line="240" w:lineRule="auto"/>
        <w:rPr>
          <w:rFonts w:ascii="Segoe UI" w:eastAsia="Times New Roman" w:hAnsi="Segoe UI" w:cs="Segoe UI"/>
          <w:color w:val="333333"/>
          <w:sz w:val="24"/>
          <w:szCs w:val="24"/>
          <w:lang w:eastAsia="es-AR"/>
        </w:rPr>
      </w:pPr>
      <w:r w:rsidRPr="008F066A">
        <w:rPr>
          <w:rFonts w:ascii="Segoe UI" w:eastAsia="Times New Roman" w:hAnsi="Segoe UI" w:cs="Segoe UI"/>
          <w:noProof/>
          <w:color w:val="333333"/>
          <w:sz w:val="24"/>
          <w:szCs w:val="24"/>
          <w:lang w:eastAsia="es-AR"/>
        </w:rPr>
        <w:drawing>
          <wp:inline distT="0" distB="0" distL="0" distR="0" wp14:anchorId="362C1E50" wp14:editId="0B4A0CFD">
            <wp:extent cx="4762500" cy="2343150"/>
            <wp:effectExtent l="0" t="0" r="0" b="0"/>
            <wp:docPr id="12" name="Imagen 12" descr="desarrollo susten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arrollo sustent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343150"/>
                    </a:xfrm>
                    <a:prstGeom prst="rect">
                      <a:avLst/>
                    </a:prstGeom>
                    <a:noFill/>
                    <a:ln>
                      <a:noFill/>
                    </a:ln>
                  </pic:spPr>
                </pic:pic>
              </a:graphicData>
            </a:graphic>
          </wp:inline>
        </w:drawing>
      </w:r>
    </w:p>
    <w:p w:rsidR="008F066A" w:rsidRPr="00CD3B1B" w:rsidRDefault="008F066A" w:rsidP="00CD3B1B">
      <w:pPr>
        <w:shd w:val="clear" w:color="auto" w:fill="FFFFFF"/>
        <w:spacing w:after="0" w:line="240" w:lineRule="auto"/>
        <w:jc w:val="both"/>
        <w:rPr>
          <w:rFonts w:ascii="Trebuchet MS" w:eastAsia="Times New Roman" w:hAnsi="Trebuchet MS" w:cs="Segoe UI"/>
          <w:color w:val="404040"/>
          <w:sz w:val="24"/>
          <w:szCs w:val="24"/>
          <w:lang w:eastAsia="es-AR"/>
        </w:rPr>
      </w:pPr>
      <w:r w:rsidRPr="00CD3B1B">
        <w:rPr>
          <w:rFonts w:ascii="Trebuchet MS" w:eastAsia="Times New Roman" w:hAnsi="Trebuchet MS" w:cs="Segoe UI"/>
          <w:color w:val="404040"/>
          <w:sz w:val="24"/>
          <w:szCs w:val="24"/>
          <w:lang w:eastAsia="es-AR"/>
        </w:rPr>
        <w:t>Paneles solares para la obtención de energía eléctrica.</w:t>
      </w:r>
    </w:p>
    <w:p w:rsidR="00D968E0" w:rsidRDefault="00D968E0" w:rsidP="00CD3B1B">
      <w:pPr>
        <w:shd w:val="clear" w:color="auto" w:fill="FFFFFF"/>
        <w:spacing w:after="300" w:line="240" w:lineRule="auto"/>
        <w:jc w:val="both"/>
        <w:rPr>
          <w:rFonts w:ascii="Trebuchet MS" w:eastAsia="Times New Roman" w:hAnsi="Trebuchet MS" w:cs="Segoe UI"/>
          <w:b/>
          <w:bCs/>
          <w:color w:val="333333"/>
          <w:sz w:val="24"/>
          <w:szCs w:val="24"/>
          <w:lang w:eastAsia="es-AR"/>
        </w:rPr>
      </w:pP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b/>
          <w:bCs/>
          <w:color w:val="333333"/>
          <w:sz w:val="24"/>
          <w:szCs w:val="24"/>
          <w:lang w:eastAsia="es-AR"/>
        </w:rPr>
        <w:t>Uso de energías limpias o alternativas. </w:t>
      </w:r>
      <w:r w:rsidRPr="00CD3B1B">
        <w:rPr>
          <w:rFonts w:ascii="Trebuchet MS" w:eastAsia="Times New Roman" w:hAnsi="Trebuchet MS" w:cs="Segoe UI"/>
          <w:color w:val="333333"/>
          <w:sz w:val="24"/>
          <w:szCs w:val="24"/>
          <w:lang w:eastAsia="es-AR"/>
        </w:rPr>
        <w:t>La energía eólica, solar, geotérmica, entre otras, constituyen fuentes de energía que generan un impacto menor en el ambiente que las plantas hidroeléctricas.</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b/>
          <w:bCs/>
          <w:color w:val="333333"/>
          <w:sz w:val="24"/>
          <w:szCs w:val="24"/>
          <w:lang w:eastAsia="es-AR"/>
        </w:rPr>
        <w:t>Sustitución de combustibles fósiles por biocombustibles. </w:t>
      </w:r>
      <w:r w:rsidRPr="00CD3B1B">
        <w:rPr>
          <w:rFonts w:ascii="Trebuchet MS" w:eastAsia="Times New Roman" w:hAnsi="Trebuchet MS" w:cs="Segoe UI"/>
          <w:color w:val="333333"/>
          <w:sz w:val="24"/>
          <w:szCs w:val="24"/>
          <w:lang w:eastAsia="es-AR"/>
        </w:rPr>
        <w:t>Los combustibles fósiles generan grandes emisiones de CO2, lo que repercute en el calentamiento global. Además, su forma de obtención es muy invasiva y el tiempo de recuperación de los combustibles fósiles es tan alto que se considera un recurso no renovable y, por ende, podría agotarse.</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b/>
          <w:bCs/>
          <w:color w:val="333333"/>
          <w:sz w:val="24"/>
          <w:szCs w:val="24"/>
          <w:lang w:eastAsia="es-AR"/>
        </w:rPr>
        <w:t>Reciclaje. </w:t>
      </w:r>
      <w:r w:rsidRPr="00CD3B1B">
        <w:rPr>
          <w:rFonts w:ascii="Trebuchet MS" w:eastAsia="Times New Roman" w:hAnsi="Trebuchet MS" w:cs="Segoe UI"/>
          <w:color w:val="333333"/>
          <w:sz w:val="24"/>
          <w:szCs w:val="24"/>
          <w:lang w:eastAsia="es-AR"/>
        </w:rPr>
        <w:t>El reciclaje supone el aprovechamiento de los materiales que ya han sido manufacturados. Es una forma de contener y reducir la contaminación por producción de basura.</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b/>
          <w:bCs/>
          <w:color w:val="333333"/>
          <w:sz w:val="24"/>
          <w:szCs w:val="24"/>
          <w:lang w:eastAsia="es-AR"/>
        </w:rPr>
        <w:t>Reducción de la agricultura intensiva. </w:t>
      </w:r>
      <w:r w:rsidRPr="00CD3B1B">
        <w:rPr>
          <w:rFonts w:ascii="Trebuchet MS" w:eastAsia="Times New Roman" w:hAnsi="Trebuchet MS" w:cs="Segoe UI"/>
          <w:color w:val="333333"/>
          <w:sz w:val="24"/>
          <w:szCs w:val="24"/>
          <w:lang w:eastAsia="es-AR"/>
        </w:rPr>
        <w:t>Supone hacer un uso adecuado de la agricultura que no agote la capacidad del suelo para aportar nutrientes.</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b/>
          <w:bCs/>
          <w:color w:val="333333"/>
          <w:sz w:val="24"/>
          <w:szCs w:val="24"/>
          <w:lang w:eastAsia="es-AR"/>
        </w:rPr>
        <w:t>Reforestación. </w:t>
      </w:r>
      <w:r w:rsidRPr="00CD3B1B">
        <w:rPr>
          <w:rFonts w:ascii="Trebuchet MS" w:eastAsia="Times New Roman" w:hAnsi="Trebuchet MS" w:cs="Segoe UI"/>
          <w:color w:val="333333"/>
          <w:sz w:val="24"/>
          <w:szCs w:val="24"/>
          <w:lang w:eastAsia="es-AR"/>
        </w:rPr>
        <w:t>Es repoblar un terreno con plantas y árboles cuando los mismos han sido intervenidos para la obtención de recursos.</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b/>
          <w:bCs/>
          <w:color w:val="333333"/>
          <w:sz w:val="24"/>
          <w:szCs w:val="24"/>
          <w:lang w:eastAsia="es-AR"/>
        </w:rPr>
        <w:t>Reducción del consumo energético. </w:t>
      </w:r>
      <w:proofErr w:type="gramStart"/>
      <w:r w:rsidRPr="00CD3B1B">
        <w:rPr>
          <w:rFonts w:ascii="Trebuchet MS" w:eastAsia="Times New Roman" w:hAnsi="Trebuchet MS" w:cs="Segoe UI"/>
          <w:color w:val="333333"/>
          <w:sz w:val="24"/>
          <w:szCs w:val="24"/>
          <w:lang w:eastAsia="es-AR"/>
        </w:rPr>
        <w:t>Cuanto</w:t>
      </w:r>
      <w:proofErr w:type="gramEnd"/>
      <w:r w:rsidRPr="00CD3B1B">
        <w:rPr>
          <w:rFonts w:ascii="Trebuchet MS" w:eastAsia="Times New Roman" w:hAnsi="Trebuchet MS" w:cs="Segoe UI"/>
          <w:color w:val="333333"/>
          <w:sz w:val="24"/>
          <w:szCs w:val="24"/>
          <w:lang w:eastAsia="es-AR"/>
        </w:rPr>
        <w:t xml:space="preserve"> menos energía consumimos, se reducen los niveles de producción energética, lo que supone menor impacto ambiental y más ahorro económico.</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b/>
          <w:bCs/>
          <w:color w:val="333333"/>
          <w:sz w:val="24"/>
          <w:szCs w:val="24"/>
          <w:lang w:eastAsia="es-AR"/>
        </w:rPr>
        <w:t>Desarrollo de ciudades sostenibles y edificios sostenibles</w:t>
      </w:r>
      <w:r w:rsidRPr="00CD3B1B">
        <w:rPr>
          <w:rFonts w:ascii="Trebuchet MS" w:eastAsia="Times New Roman" w:hAnsi="Trebuchet MS" w:cs="Segoe UI"/>
          <w:color w:val="333333"/>
          <w:sz w:val="24"/>
          <w:szCs w:val="24"/>
          <w:lang w:eastAsia="es-AR"/>
        </w:rPr>
        <w:t xml:space="preserve">, como el edificio </w:t>
      </w:r>
      <w:proofErr w:type="spellStart"/>
      <w:r w:rsidRPr="00CD3B1B">
        <w:rPr>
          <w:rFonts w:ascii="Trebuchet MS" w:eastAsia="Times New Roman" w:hAnsi="Trebuchet MS" w:cs="Segoe UI"/>
          <w:color w:val="333333"/>
          <w:sz w:val="24"/>
          <w:szCs w:val="24"/>
          <w:lang w:eastAsia="es-AR"/>
        </w:rPr>
        <w:t>The</w:t>
      </w:r>
      <w:proofErr w:type="spellEnd"/>
      <w:r w:rsidRPr="00CD3B1B">
        <w:rPr>
          <w:rFonts w:ascii="Trebuchet MS" w:eastAsia="Times New Roman" w:hAnsi="Trebuchet MS" w:cs="Segoe UI"/>
          <w:color w:val="333333"/>
          <w:sz w:val="24"/>
          <w:szCs w:val="24"/>
          <w:lang w:eastAsia="es-AR"/>
        </w:rPr>
        <w:t xml:space="preserve"> </w:t>
      </w:r>
      <w:proofErr w:type="spellStart"/>
      <w:r w:rsidRPr="00CD3B1B">
        <w:rPr>
          <w:rFonts w:ascii="Trebuchet MS" w:eastAsia="Times New Roman" w:hAnsi="Trebuchet MS" w:cs="Segoe UI"/>
          <w:color w:val="333333"/>
          <w:sz w:val="24"/>
          <w:szCs w:val="24"/>
          <w:lang w:eastAsia="es-AR"/>
        </w:rPr>
        <w:t>Edge</w:t>
      </w:r>
      <w:proofErr w:type="spellEnd"/>
      <w:r w:rsidRPr="00CD3B1B">
        <w:rPr>
          <w:rFonts w:ascii="Trebuchet MS" w:eastAsia="Times New Roman" w:hAnsi="Trebuchet MS" w:cs="Segoe UI"/>
          <w:color w:val="333333"/>
          <w:sz w:val="24"/>
          <w:szCs w:val="24"/>
          <w:lang w:eastAsia="es-AR"/>
        </w:rPr>
        <w:t xml:space="preserve">, </w:t>
      </w:r>
      <w:proofErr w:type="spellStart"/>
      <w:r w:rsidRPr="00CD3B1B">
        <w:rPr>
          <w:rFonts w:ascii="Trebuchet MS" w:eastAsia="Times New Roman" w:hAnsi="Trebuchet MS" w:cs="Segoe UI"/>
          <w:color w:val="333333"/>
          <w:sz w:val="24"/>
          <w:szCs w:val="24"/>
          <w:lang w:eastAsia="es-AR"/>
        </w:rPr>
        <w:t>Amsterdam</w:t>
      </w:r>
      <w:proofErr w:type="spellEnd"/>
      <w:r w:rsidRPr="00CD3B1B">
        <w:rPr>
          <w:rFonts w:ascii="Trebuchet MS" w:eastAsia="Times New Roman" w:hAnsi="Trebuchet MS" w:cs="Segoe UI"/>
          <w:color w:val="333333"/>
          <w:sz w:val="24"/>
          <w:szCs w:val="24"/>
          <w:lang w:eastAsia="es-AR"/>
        </w:rPr>
        <w:t xml:space="preserve"> y la Torre BBVA Bancomer, de Ciudad de México.</w:t>
      </w:r>
    </w:p>
    <w:p w:rsidR="00CD3B1B" w:rsidRDefault="00CD3B1B" w:rsidP="008F066A">
      <w:pPr>
        <w:shd w:val="clear" w:color="auto" w:fill="FFFFFF"/>
        <w:spacing w:after="0" w:line="240" w:lineRule="auto"/>
        <w:outlineLvl w:val="1"/>
        <w:rPr>
          <w:rFonts w:ascii="Segoe UI" w:eastAsia="Times New Roman" w:hAnsi="Segoe UI" w:cs="Segoe UI"/>
          <w:color w:val="333333"/>
          <w:sz w:val="24"/>
          <w:szCs w:val="24"/>
          <w:lang w:eastAsia="es-AR"/>
        </w:rPr>
      </w:pPr>
    </w:p>
    <w:p w:rsidR="00CD3B1B" w:rsidRDefault="00CD3B1B" w:rsidP="008F066A">
      <w:pPr>
        <w:shd w:val="clear" w:color="auto" w:fill="FFFFFF"/>
        <w:spacing w:after="0" w:line="240" w:lineRule="auto"/>
        <w:outlineLvl w:val="1"/>
        <w:rPr>
          <w:rFonts w:ascii="Segoe UI" w:eastAsia="Times New Roman" w:hAnsi="Segoe UI" w:cs="Segoe UI"/>
          <w:color w:val="333333"/>
          <w:sz w:val="24"/>
          <w:szCs w:val="24"/>
          <w:lang w:eastAsia="es-AR"/>
        </w:rPr>
      </w:pPr>
    </w:p>
    <w:p w:rsidR="00CD3B1B" w:rsidRDefault="00CD3B1B" w:rsidP="008F066A">
      <w:pPr>
        <w:shd w:val="clear" w:color="auto" w:fill="FFFFFF"/>
        <w:spacing w:after="0" w:line="240" w:lineRule="auto"/>
        <w:outlineLvl w:val="1"/>
        <w:rPr>
          <w:rFonts w:ascii="Segoe UI" w:eastAsia="Times New Roman" w:hAnsi="Segoe UI" w:cs="Segoe UI"/>
          <w:color w:val="333333"/>
          <w:sz w:val="24"/>
          <w:szCs w:val="24"/>
          <w:lang w:eastAsia="es-AR"/>
        </w:rPr>
      </w:pPr>
    </w:p>
    <w:p w:rsidR="00CD3B1B" w:rsidRDefault="00CD3B1B" w:rsidP="008F066A">
      <w:pPr>
        <w:shd w:val="clear" w:color="auto" w:fill="FFFFFF"/>
        <w:spacing w:after="0" w:line="240" w:lineRule="auto"/>
        <w:outlineLvl w:val="1"/>
        <w:rPr>
          <w:rFonts w:ascii="Segoe UI" w:eastAsia="Times New Roman" w:hAnsi="Segoe UI" w:cs="Segoe UI"/>
          <w:color w:val="333333"/>
          <w:sz w:val="24"/>
          <w:szCs w:val="24"/>
          <w:lang w:eastAsia="es-AR"/>
        </w:rPr>
      </w:pPr>
    </w:p>
    <w:p w:rsidR="00CD3B1B" w:rsidRDefault="00CD3B1B" w:rsidP="008F066A">
      <w:pPr>
        <w:shd w:val="clear" w:color="auto" w:fill="FFFFFF"/>
        <w:spacing w:after="0" w:line="240" w:lineRule="auto"/>
        <w:outlineLvl w:val="1"/>
        <w:rPr>
          <w:rFonts w:ascii="Segoe UI" w:eastAsia="Times New Roman" w:hAnsi="Segoe UI" w:cs="Segoe UI"/>
          <w:color w:val="333333"/>
          <w:sz w:val="24"/>
          <w:szCs w:val="24"/>
          <w:lang w:eastAsia="es-AR"/>
        </w:rPr>
      </w:pPr>
    </w:p>
    <w:p w:rsidR="008F066A" w:rsidRPr="00D968E0" w:rsidRDefault="008F066A" w:rsidP="008F066A">
      <w:pPr>
        <w:shd w:val="clear" w:color="auto" w:fill="FFFFFF"/>
        <w:spacing w:after="0" w:line="240" w:lineRule="auto"/>
        <w:outlineLvl w:val="1"/>
        <w:rPr>
          <w:rFonts w:ascii="Trebuchet MS" w:eastAsia="Times New Roman" w:hAnsi="Trebuchet MS" w:cs="Helvetica"/>
          <w:b/>
          <w:bCs/>
          <w:color w:val="00B050"/>
          <w:spacing w:val="-5"/>
          <w:sz w:val="40"/>
          <w:szCs w:val="36"/>
          <w:lang w:eastAsia="es-AR"/>
        </w:rPr>
      </w:pPr>
      <w:r w:rsidRPr="00D968E0">
        <w:rPr>
          <w:rFonts w:ascii="Trebuchet MS" w:eastAsia="Times New Roman" w:hAnsi="Trebuchet MS" w:cs="Helvetica"/>
          <w:b/>
          <w:bCs/>
          <w:color w:val="00B050"/>
          <w:spacing w:val="-5"/>
          <w:sz w:val="40"/>
          <w:szCs w:val="36"/>
          <w:lang w:eastAsia="es-AR"/>
        </w:rPr>
        <w:t>¿Desarrollo sustentable y desarrollo sostenible?</w:t>
      </w:r>
    </w:p>
    <w:p w:rsidR="008F066A" w:rsidRPr="008F066A" w:rsidRDefault="008F066A" w:rsidP="008F066A">
      <w:pPr>
        <w:shd w:val="clear" w:color="auto" w:fill="FFFFFF"/>
        <w:spacing w:after="300" w:line="240" w:lineRule="auto"/>
        <w:rPr>
          <w:rFonts w:ascii="Segoe UI" w:eastAsia="Times New Roman" w:hAnsi="Segoe UI" w:cs="Segoe UI"/>
          <w:color w:val="333333"/>
          <w:sz w:val="24"/>
          <w:szCs w:val="24"/>
          <w:lang w:eastAsia="es-AR"/>
        </w:rPr>
      </w:pPr>
      <w:r w:rsidRPr="008F066A">
        <w:rPr>
          <w:rFonts w:ascii="Segoe UI" w:eastAsia="Times New Roman" w:hAnsi="Segoe UI" w:cs="Segoe UI"/>
          <w:color w:val="333333"/>
          <w:sz w:val="24"/>
          <w:szCs w:val="24"/>
          <w:lang w:eastAsia="es-AR"/>
        </w:rPr>
        <w:t>Muchas personas se preguntan si existe una diferencia entre desarrollo sustentable y desarrollo sostenible. En términos específicos, sostenible significa que algo puede mantenerse en el tiempo, mientras que sustentable significa que algo puede mantenerse por sí mismo.</w:t>
      </w:r>
    </w:p>
    <w:p w:rsidR="008F066A" w:rsidRPr="008F066A" w:rsidRDefault="008F066A" w:rsidP="008F066A">
      <w:pPr>
        <w:shd w:val="clear" w:color="auto" w:fill="FFFFFF"/>
        <w:spacing w:after="300" w:line="240" w:lineRule="auto"/>
        <w:rPr>
          <w:rFonts w:ascii="Segoe UI" w:eastAsia="Times New Roman" w:hAnsi="Segoe UI" w:cs="Segoe UI"/>
          <w:color w:val="333333"/>
          <w:sz w:val="24"/>
          <w:szCs w:val="24"/>
          <w:lang w:eastAsia="es-AR"/>
        </w:rPr>
      </w:pPr>
      <w:r w:rsidRPr="008F066A">
        <w:rPr>
          <w:rFonts w:ascii="Segoe UI" w:eastAsia="Times New Roman" w:hAnsi="Segoe UI" w:cs="Segoe UI"/>
          <w:color w:val="333333"/>
          <w:sz w:val="24"/>
          <w:szCs w:val="24"/>
          <w:lang w:eastAsia="es-AR"/>
        </w:rPr>
        <w:t>A pesar de esta especificidad, en la actualidad se usan indistintamente desarrollo sostenible y desarrollo sustentable, pues uno implica al otro. Es decir, si el desarrollo es sostenible, entonces también es sustentable.</w:t>
      </w:r>
    </w:p>
    <w:p w:rsidR="008F066A" w:rsidRPr="008F066A" w:rsidRDefault="008F066A" w:rsidP="008F066A">
      <w:pPr>
        <w:shd w:val="clear" w:color="auto" w:fill="FFFFFF"/>
        <w:spacing w:after="300" w:line="240" w:lineRule="auto"/>
        <w:rPr>
          <w:rFonts w:ascii="Segoe UI" w:eastAsia="Times New Roman" w:hAnsi="Segoe UI" w:cs="Segoe UI"/>
          <w:color w:val="333333"/>
          <w:sz w:val="24"/>
          <w:szCs w:val="24"/>
          <w:lang w:eastAsia="es-AR"/>
        </w:rPr>
      </w:pPr>
      <w:r w:rsidRPr="008F066A">
        <w:rPr>
          <w:rFonts w:ascii="Segoe UI" w:eastAsia="Times New Roman" w:hAnsi="Segoe UI" w:cs="Segoe UI"/>
          <w:color w:val="333333"/>
          <w:sz w:val="24"/>
          <w:szCs w:val="24"/>
          <w:lang w:eastAsia="es-AR"/>
        </w:rPr>
        <w:t>Por ende, cualquiera de ellas es correcta, pues las dos se refieren a algo que se puede mantener en el tiempo, sin agotar los recursos o causar daños irreparables en el ecosistema.</w:t>
      </w:r>
    </w:p>
    <w:p w:rsidR="008F066A" w:rsidRPr="008F066A" w:rsidRDefault="008F066A" w:rsidP="008F066A">
      <w:pPr>
        <w:shd w:val="clear" w:color="auto" w:fill="FFFFFF"/>
        <w:spacing w:after="300" w:line="240" w:lineRule="auto"/>
        <w:rPr>
          <w:rFonts w:ascii="Segoe UI" w:eastAsia="Times New Roman" w:hAnsi="Segoe UI" w:cs="Segoe UI"/>
          <w:color w:val="333333"/>
          <w:sz w:val="24"/>
          <w:szCs w:val="24"/>
          <w:lang w:eastAsia="es-AR"/>
        </w:rPr>
      </w:pPr>
      <w:r w:rsidRPr="008F066A">
        <w:rPr>
          <w:rFonts w:ascii="Segoe UI" w:eastAsia="Times New Roman" w:hAnsi="Segoe UI" w:cs="Segoe UI"/>
          <w:color w:val="333333"/>
          <w:sz w:val="24"/>
          <w:szCs w:val="24"/>
          <w:lang w:eastAsia="es-AR"/>
        </w:rPr>
        <w:t>En Latinoamérica, el uso de la expresión desarrollo sustentable es más común, mientras que en España suele hablarse más bien de desarrollo sostenible.</w:t>
      </w:r>
    </w:p>
    <w:p w:rsidR="008F066A" w:rsidRPr="00D968E0" w:rsidRDefault="008F066A" w:rsidP="00CD3B1B">
      <w:pPr>
        <w:spacing w:after="300" w:line="240" w:lineRule="auto"/>
        <w:jc w:val="both"/>
        <w:outlineLvl w:val="0"/>
        <w:rPr>
          <w:rFonts w:ascii="Trebuchet MS" w:eastAsia="Times New Roman" w:hAnsi="Trebuchet MS" w:cs="Helvetica"/>
          <w:b/>
          <w:bCs/>
          <w:color w:val="00B050"/>
          <w:spacing w:val="-8"/>
          <w:kern w:val="36"/>
          <w:sz w:val="44"/>
          <w:szCs w:val="48"/>
          <w:lang w:eastAsia="es-AR"/>
        </w:rPr>
      </w:pPr>
      <w:r w:rsidRPr="00D968E0">
        <w:rPr>
          <w:rFonts w:ascii="Trebuchet MS" w:eastAsia="Times New Roman" w:hAnsi="Trebuchet MS" w:cs="Helvetica"/>
          <w:b/>
          <w:bCs/>
          <w:color w:val="00B050"/>
          <w:spacing w:val="-8"/>
          <w:kern w:val="36"/>
          <w:sz w:val="44"/>
          <w:szCs w:val="48"/>
          <w:lang w:eastAsia="es-AR"/>
        </w:rPr>
        <w:t>Sustentabilidad</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La sustentabilidad, en áreas como la economía y la ecología, es la capacidad de algo para </w:t>
      </w:r>
      <w:r w:rsidRPr="00CD3B1B">
        <w:rPr>
          <w:rFonts w:ascii="Trebuchet MS" w:eastAsia="Times New Roman" w:hAnsi="Trebuchet MS" w:cs="Segoe UI"/>
          <w:b/>
          <w:bCs/>
          <w:color w:val="333333"/>
          <w:sz w:val="24"/>
          <w:szCs w:val="24"/>
          <w:lang w:eastAsia="es-AR"/>
        </w:rPr>
        <w:t>sostenerse a lo largo del tiempo sin agotar sus recursos o perjudicar el medio ambiente</w:t>
      </w:r>
      <w:r w:rsidRPr="00CD3B1B">
        <w:rPr>
          <w:rFonts w:ascii="Trebuchet MS" w:eastAsia="Times New Roman" w:hAnsi="Trebuchet MS" w:cs="Segoe UI"/>
          <w:color w:val="333333"/>
          <w:sz w:val="24"/>
          <w:szCs w:val="24"/>
          <w:lang w:eastAsia="es-AR"/>
        </w:rPr>
        <w:t>.</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Por ejemplo, una sociedad que hace un uso consciente y responsable de sus recursos, sin agotarlos y sin comprometer el acceso a estos por parte de las generaciones futuras.</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Sustentabilidad sería, pues, producir bienes y servicios a partir nuestros recursos (naturales, energéticos, económicos), a un ritmo responsable y sin producir más contaminantes de los que el medio ambiente puede asimilar sin ser perjudicado.</w:t>
      </w:r>
    </w:p>
    <w:p w:rsidR="008F066A" w:rsidRPr="00D968E0" w:rsidRDefault="008F066A" w:rsidP="00CD3B1B">
      <w:pPr>
        <w:shd w:val="clear" w:color="auto" w:fill="FFFFFF"/>
        <w:spacing w:after="0" w:line="240" w:lineRule="auto"/>
        <w:jc w:val="both"/>
        <w:outlineLvl w:val="1"/>
        <w:rPr>
          <w:rFonts w:ascii="Trebuchet MS" w:eastAsia="Times New Roman" w:hAnsi="Trebuchet MS" w:cs="Helvetica"/>
          <w:b/>
          <w:bCs/>
          <w:color w:val="00B050"/>
          <w:spacing w:val="-5"/>
          <w:sz w:val="40"/>
          <w:szCs w:val="36"/>
          <w:lang w:eastAsia="es-AR"/>
        </w:rPr>
      </w:pPr>
      <w:r w:rsidRPr="00D968E0">
        <w:rPr>
          <w:rFonts w:ascii="Trebuchet MS" w:eastAsia="Times New Roman" w:hAnsi="Trebuchet MS" w:cs="Helvetica"/>
          <w:b/>
          <w:bCs/>
          <w:color w:val="00B050"/>
          <w:spacing w:val="-5"/>
          <w:sz w:val="40"/>
          <w:szCs w:val="36"/>
          <w:lang w:eastAsia="es-AR"/>
        </w:rPr>
        <w:t>¿Sustentabilidad o sostenibilidad?</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Una duda común es preguntarse si el término correcto es sustentabilidad o sostenibilidad. Si bien en el </w:t>
      </w:r>
      <w:r w:rsidRPr="00CD3B1B">
        <w:rPr>
          <w:rFonts w:ascii="Trebuchet MS" w:eastAsia="Times New Roman" w:hAnsi="Trebuchet MS" w:cs="Segoe UI"/>
          <w:i/>
          <w:iCs/>
          <w:color w:val="333333"/>
          <w:sz w:val="24"/>
          <w:szCs w:val="24"/>
          <w:lang w:eastAsia="es-AR"/>
        </w:rPr>
        <w:t>Diccionario de la Real Academia Española </w:t>
      </w:r>
      <w:r w:rsidRPr="00CD3B1B">
        <w:rPr>
          <w:rFonts w:ascii="Trebuchet MS" w:eastAsia="Times New Roman" w:hAnsi="Trebuchet MS" w:cs="Segoe UI"/>
          <w:color w:val="333333"/>
          <w:sz w:val="24"/>
          <w:szCs w:val="24"/>
          <w:lang w:eastAsia="es-AR"/>
        </w:rPr>
        <w:t>solo aparece la palabra sostenibilidad, que refiere la cualidad de sostenible, el vocablo sustentabilidad ha venido ganando, con el paso del tiempo, mayor arraigo entre los hispanohablantes de Latinoamérica.</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8F066A">
        <w:rPr>
          <w:rFonts w:ascii="Segoe UI" w:eastAsia="Times New Roman" w:hAnsi="Segoe UI" w:cs="Segoe UI"/>
          <w:color w:val="333333"/>
          <w:sz w:val="24"/>
          <w:szCs w:val="24"/>
          <w:lang w:eastAsia="es-AR"/>
        </w:rPr>
        <w:t xml:space="preserve">De modo que, siendo que ambas significan, en esencia, lo mismo, ambos usos son correctos. Pero sostenibilidad es más usual en España y sustentabilidad lo </w:t>
      </w:r>
      <w:r w:rsidRPr="00CD3B1B">
        <w:rPr>
          <w:rFonts w:ascii="Trebuchet MS" w:eastAsia="Times New Roman" w:hAnsi="Trebuchet MS" w:cs="Segoe UI"/>
          <w:color w:val="333333"/>
          <w:sz w:val="24"/>
          <w:szCs w:val="24"/>
          <w:lang w:eastAsia="es-AR"/>
        </w:rPr>
        <w:t>es en Latinoamérica.</w:t>
      </w:r>
    </w:p>
    <w:p w:rsidR="008F066A" w:rsidRPr="00D968E0" w:rsidRDefault="008F066A" w:rsidP="00CD3B1B">
      <w:pPr>
        <w:shd w:val="clear" w:color="auto" w:fill="FFFFFF"/>
        <w:spacing w:after="0" w:line="240" w:lineRule="auto"/>
        <w:jc w:val="both"/>
        <w:outlineLvl w:val="1"/>
        <w:rPr>
          <w:rFonts w:ascii="Trebuchet MS" w:eastAsia="Times New Roman" w:hAnsi="Trebuchet MS" w:cs="Helvetica"/>
          <w:b/>
          <w:bCs/>
          <w:color w:val="00B050"/>
          <w:spacing w:val="-5"/>
          <w:sz w:val="40"/>
          <w:szCs w:val="36"/>
          <w:lang w:eastAsia="es-AR"/>
        </w:rPr>
      </w:pPr>
      <w:r w:rsidRPr="00D968E0">
        <w:rPr>
          <w:rFonts w:ascii="Trebuchet MS" w:eastAsia="Times New Roman" w:hAnsi="Trebuchet MS" w:cs="Helvetica"/>
          <w:b/>
          <w:bCs/>
          <w:color w:val="00B050"/>
          <w:spacing w:val="-5"/>
          <w:sz w:val="40"/>
          <w:szCs w:val="36"/>
          <w:lang w:eastAsia="es-AR"/>
        </w:rPr>
        <w:lastRenderedPageBreak/>
        <w:t>Sustentabilidad económica</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La sustentabilidad económica comprende la </w:t>
      </w:r>
      <w:r w:rsidRPr="00CD3B1B">
        <w:rPr>
          <w:rFonts w:ascii="Trebuchet MS" w:eastAsia="Times New Roman" w:hAnsi="Trebuchet MS" w:cs="Segoe UI"/>
          <w:b/>
          <w:bCs/>
          <w:color w:val="333333"/>
          <w:sz w:val="24"/>
          <w:szCs w:val="24"/>
          <w:lang w:eastAsia="es-AR"/>
        </w:rPr>
        <w:t>implementación de una serie de prácticas económicamente rentables y éticamente justas</w:t>
      </w:r>
      <w:r w:rsidRPr="00CD3B1B">
        <w:rPr>
          <w:rFonts w:ascii="Trebuchet MS" w:eastAsia="Times New Roman" w:hAnsi="Trebuchet MS" w:cs="Segoe UI"/>
          <w:color w:val="333333"/>
          <w:sz w:val="24"/>
          <w:szCs w:val="24"/>
          <w:lang w:eastAsia="es-AR"/>
        </w:rPr>
        <w:t>, regida por la responsabilidad social y medioambiental.</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En este sentido, promueve un uso racional de los recursos económicos (medios, materia, energía) que permita la maximización de los beneficios.</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Su objetivo es lograr, mediante un modelo consciente de desarrollo económico, un cierto nivel de bienestar social que brinde a toda la población la posibilidad tener las mismas oportunidades.</w:t>
      </w:r>
    </w:p>
    <w:p w:rsidR="008F066A" w:rsidRPr="00D968E0" w:rsidRDefault="008F066A" w:rsidP="00CD3B1B">
      <w:pPr>
        <w:shd w:val="clear" w:color="auto" w:fill="FFFFFF"/>
        <w:spacing w:after="0" w:line="240" w:lineRule="auto"/>
        <w:jc w:val="both"/>
        <w:outlineLvl w:val="1"/>
        <w:rPr>
          <w:rFonts w:ascii="Trebuchet MS" w:eastAsia="Times New Roman" w:hAnsi="Trebuchet MS" w:cs="Helvetica"/>
          <w:b/>
          <w:bCs/>
          <w:color w:val="00B050"/>
          <w:spacing w:val="-5"/>
          <w:sz w:val="40"/>
          <w:szCs w:val="36"/>
          <w:lang w:eastAsia="es-AR"/>
        </w:rPr>
      </w:pPr>
      <w:r w:rsidRPr="00D968E0">
        <w:rPr>
          <w:rFonts w:ascii="Trebuchet MS" w:eastAsia="Times New Roman" w:hAnsi="Trebuchet MS" w:cs="Helvetica"/>
          <w:b/>
          <w:bCs/>
          <w:color w:val="00B050"/>
          <w:spacing w:val="-5"/>
          <w:sz w:val="40"/>
          <w:szCs w:val="36"/>
          <w:lang w:eastAsia="es-AR"/>
        </w:rPr>
        <w:t>Sustentabilidad ambiental</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Como sustentabilidad ambiental se denomina la administración eficiente y racional de los recursos naturales, sin comprometer el equilibrio ecológico.</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Plantea que el aprovechamiento que hoy hagamos de nuestros recursos naturales no debe perjudicar ni limitar las necesidades de las generaciones futuras ni de las especies que habitan el planeta.</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En este sentido, considera que un medio ambiente saludable ofrece a una comunidad mayores posibilidades de desarrollo y bienestar económico y social. Entiende que la degradación de los recursos naturales atenta contra nuestra propia supervivencia y la de las demás especies.</w:t>
      </w:r>
    </w:p>
    <w:p w:rsidR="008F066A" w:rsidRPr="00D968E0" w:rsidRDefault="008F066A" w:rsidP="00CD3B1B">
      <w:pPr>
        <w:shd w:val="clear" w:color="auto" w:fill="FFFFFF"/>
        <w:spacing w:after="300" w:line="240" w:lineRule="auto"/>
        <w:jc w:val="both"/>
        <w:outlineLvl w:val="0"/>
        <w:rPr>
          <w:rFonts w:ascii="Trebuchet MS" w:eastAsia="Times New Roman" w:hAnsi="Trebuchet MS" w:cs="Helvetica"/>
          <w:b/>
          <w:bCs/>
          <w:color w:val="00B050"/>
          <w:spacing w:val="-8"/>
          <w:kern w:val="36"/>
          <w:sz w:val="44"/>
          <w:szCs w:val="48"/>
          <w:lang w:eastAsia="es-AR"/>
        </w:rPr>
      </w:pPr>
      <w:r w:rsidRPr="00D968E0">
        <w:rPr>
          <w:rFonts w:ascii="Trebuchet MS" w:eastAsia="Times New Roman" w:hAnsi="Trebuchet MS" w:cs="Helvetica"/>
          <w:b/>
          <w:bCs/>
          <w:color w:val="00B050"/>
          <w:spacing w:val="-8"/>
          <w:kern w:val="36"/>
          <w:sz w:val="44"/>
          <w:szCs w:val="48"/>
          <w:lang w:eastAsia="es-AR"/>
        </w:rPr>
        <w:t>Responsabilidad social</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La responsabilidad social es el </w:t>
      </w:r>
      <w:r w:rsidRPr="00CD3B1B">
        <w:rPr>
          <w:rFonts w:ascii="Trebuchet MS" w:eastAsia="Times New Roman" w:hAnsi="Trebuchet MS" w:cs="Segoe UI"/>
          <w:b/>
          <w:bCs/>
          <w:color w:val="333333"/>
          <w:sz w:val="24"/>
          <w:szCs w:val="24"/>
          <w:lang w:eastAsia="es-AR"/>
        </w:rPr>
        <w:t>compromiso, obligación y deber</w:t>
      </w:r>
      <w:r w:rsidRPr="00CD3B1B">
        <w:rPr>
          <w:rFonts w:ascii="Trebuchet MS" w:eastAsia="Times New Roman" w:hAnsi="Trebuchet MS" w:cs="Segoe UI"/>
          <w:color w:val="333333"/>
          <w:sz w:val="24"/>
          <w:szCs w:val="24"/>
          <w:lang w:eastAsia="es-AR"/>
        </w:rPr>
        <w:t> </w:t>
      </w:r>
      <w:r w:rsidRPr="00CD3B1B">
        <w:rPr>
          <w:rFonts w:ascii="Trebuchet MS" w:eastAsia="Times New Roman" w:hAnsi="Trebuchet MS" w:cs="Segoe UI"/>
          <w:b/>
          <w:bCs/>
          <w:color w:val="333333"/>
          <w:sz w:val="24"/>
          <w:szCs w:val="24"/>
          <w:lang w:eastAsia="es-AR"/>
        </w:rPr>
        <w:t>que poseen los individuos, miembros de una sociedad o empresa</w:t>
      </w:r>
      <w:r w:rsidRPr="00CD3B1B">
        <w:rPr>
          <w:rFonts w:ascii="Trebuchet MS" w:eastAsia="Times New Roman" w:hAnsi="Trebuchet MS" w:cs="Segoe UI"/>
          <w:color w:val="333333"/>
          <w:sz w:val="24"/>
          <w:szCs w:val="24"/>
          <w:lang w:eastAsia="es-AR"/>
        </w:rPr>
        <w:t> de contribuir voluntariamente para una sociedad más justa y de proteger el ambiente.</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La responsabilidad social puede estar comprendida por acciones negativas y positivas, es decir, las primeras se refieren a abstenerse de actuar y las segundas a actuar.</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La responsabilidad social es llevada a cabo por un individuo (responsabilidad social individual) o por el personal que conforma una empresa u organización.</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Por ejemplo, las estrategias de responsabilidad social de un ente gubernamental, empresa u organización, pueden ser la recuperación de espacios públicos para el disfrute de los vecinos de la comunidad.</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La responsabilidad social se originó por la preocupación por parte de los individuos, las autoridades públicas e instituciones de los daños causados al medio ambiente producto de la actividad económica.</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lastRenderedPageBreak/>
        <w:t>Debido a ello, presionan a los responsables de las empresas a cumplir los requisitos ambientales y exigen al Estado proclamar leyes ambientales, así como verificar su aplicación y cumplimiento.</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La responsabilidad social es un concepto normativo, pero no es obligatorio, es decir, no tiene fuerza de ley.</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A pesar de ello, no se puede dejar de observar, ya que es indispensable que los ciudadanos tomen una actitud madura y creen conciencia con el medio ambiente y la sociedad.</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El cumplimiento de la responsabilidad social genera beneficios para la sociedad y la empresa u organización. Aumenta su reputación, fomenta la confianza pública y mejora la salud de los trabajadores y de los individuos que conforman la sociedad.</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Los primeros estudios sobre la responsabilidad social se realizaron en la década de 1950 en Estados Unidos, en Europa fue en la década de 1960.</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Las primeras manifestaciones surgieron en el año 1906, pero no fueron tomadas en cuenta, y fue solo en el año 1953 que en Estados Unidos se consideraron como tal.</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A partir del año 1970 comenzaron a surgir asociaciones interesadas en el tema, transformando este tema en un nuevo campo de estudio.</w:t>
      </w:r>
    </w:p>
    <w:p w:rsidR="008F066A" w:rsidRPr="00CD3B1B" w:rsidRDefault="008F066A" w:rsidP="00CD3B1B">
      <w:pPr>
        <w:shd w:val="clear" w:color="auto" w:fill="FFFFFF"/>
        <w:spacing w:after="300" w:line="240" w:lineRule="auto"/>
        <w:jc w:val="both"/>
        <w:rPr>
          <w:rFonts w:ascii="Trebuchet MS" w:eastAsia="Times New Roman" w:hAnsi="Trebuchet MS" w:cs="Segoe UI"/>
          <w:color w:val="333333"/>
          <w:sz w:val="24"/>
          <w:szCs w:val="24"/>
          <w:lang w:eastAsia="es-AR"/>
        </w:rPr>
      </w:pPr>
      <w:r w:rsidRPr="00CD3B1B">
        <w:rPr>
          <w:rFonts w:ascii="Trebuchet MS" w:eastAsia="Times New Roman" w:hAnsi="Trebuchet MS" w:cs="Segoe UI"/>
          <w:color w:val="333333"/>
          <w:sz w:val="24"/>
          <w:szCs w:val="24"/>
          <w:lang w:eastAsia="es-AR"/>
        </w:rPr>
        <w:t>La responsabilidad social se encuentra plasmada en acuerdos internacionales como la Declaración Universal Biótica y Derechos Humanos.</w:t>
      </w:r>
    </w:p>
    <w:p w:rsidR="00356EC3" w:rsidRPr="00CD3B1B" w:rsidRDefault="008F066A" w:rsidP="00CD3B1B">
      <w:pPr>
        <w:pStyle w:val="Ttulo2"/>
        <w:shd w:val="clear" w:color="auto" w:fill="FFFFFF"/>
        <w:spacing w:before="480" w:after="168"/>
        <w:jc w:val="both"/>
        <w:rPr>
          <w:rFonts w:ascii="Trebuchet MS" w:eastAsia="Times New Roman" w:hAnsi="Trebuchet MS" w:cs="Times New Roman"/>
          <w:b/>
          <w:bCs/>
          <w:color w:val="141414"/>
          <w:spacing w:val="-4"/>
          <w:sz w:val="36"/>
          <w:szCs w:val="36"/>
          <w:lang w:eastAsia="es-AR"/>
        </w:rPr>
      </w:pPr>
      <w:r w:rsidRPr="00CD3B1B">
        <w:rPr>
          <w:rFonts w:ascii="Trebuchet MS" w:eastAsia="Times New Roman" w:hAnsi="Trebuchet MS" w:cs="Segoe UI"/>
          <w:color w:val="333333"/>
          <w:sz w:val="24"/>
          <w:szCs w:val="24"/>
          <w:lang w:eastAsia="es-AR"/>
        </w:rPr>
        <w:t xml:space="preserve">En países, como México, existen normas que pretenden ayudar a las organizaciones o empresas a contribuir al desarrollo sostenible. Satisfacer las necesidades de la población sin comprometer los recursos naturales y el medio </w:t>
      </w:r>
      <w:r w:rsidR="00356EC3" w:rsidRPr="00D968E0">
        <w:rPr>
          <w:rFonts w:ascii="Trebuchet MS" w:eastAsia="Times New Roman" w:hAnsi="Trebuchet MS" w:cs="Times New Roman"/>
          <w:b/>
          <w:bCs/>
          <w:color w:val="00B050"/>
          <w:spacing w:val="-4"/>
          <w:sz w:val="40"/>
          <w:szCs w:val="36"/>
          <w:lang w:eastAsia="es-AR"/>
        </w:rPr>
        <w:t>¿Qué es la economía circular?</w:t>
      </w:r>
    </w:p>
    <w:p w:rsidR="00356EC3" w:rsidRPr="00CD3B1B" w:rsidRDefault="00356EC3" w:rsidP="00CD3B1B">
      <w:pPr>
        <w:pStyle w:val="NormalWeb"/>
        <w:shd w:val="clear" w:color="auto" w:fill="FFFFFF"/>
        <w:spacing w:after="360"/>
        <w:jc w:val="both"/>
        <w:rPr>
          <w:rFonts w:ascii="Trebuchet MS" w:eastAsia="Times New Roman" w:hAnsi="Trebuchet MS" w:cs="Arial"/>
          <w:color w:val="141414"/>
          <w:spacing w:val="-3"/>
          <w:sz w:val="27"/>
          <w:szCs w:val="27"/>
          <w:lang w:eastAsia="es-AR"/>
        </w:rPr>
      </w:pPr>
      <w:r w:rsidRPr="00CD3B1B">
        <w:rPr>
          <w:rFonts w:ascii="Trebuchet MS" w:eastAsia="Times New Roman" w:hAnsi="Trebuchet MS" w:cs="Arial"/>
          <w:color w:val="141414"/>
          <w:spacing w:val="-3"/>
          <w:sz w:val="27"/>
          <w:szCs w:val="27"/>
          <w:lang w:eastAsia="es-AR"/>
        </w:rPr>
        <w:t>La </w:t>
      </w:r>
      <w:r w:rsidRPr="00CD3B1B">
        <w:rPr>
          <w:rFonts w:ascii="Trebuchet MS" w:eastAsia="Times New Roman" w:hAnsi="Trebuchet MS" w:cs="Arial"/>
          <w:b/>
          <w:bCs/>
          <w:color w:val="141414"/>
          <w:spacing w:val="-3"/>
          <w:sz w:val="27"/>
          <w:szCs w:val="27"/>
          <w:lang w:eastAsia="es-AR"/>
        </w:rPr>
        <w:t>economía circular</w:t>
      </w:r>
      <w:r w:rsidRPr="00CD3B1B">
        <w:rPr>
          <w:rFonts w:ascii="Trebuchet MS" w:eastAsia="Times New Roman" w:hAnsi="Trebuchet MS" w:cs="Arial"/>
          <w:color w:val="141414"/>
          <w:spacing w:val="-3"/>
          <w:sz w:val="27"/>
          <w:szCs w:val="27"/>
          <w:lang w:eastAsia="es-AR"/>
        </w:rPr>
        <w:t> es un paradigma que busca modificar la forma en que producimos y consumimos. Frente a la economía lineal de extracción, producción, consumo y desperdicio, la economía circular alienta un flujo constante, una solución virtuosa, en la que </w:t>
      </w:r>
      <w:r w:rsidRPr="00CD3B1B">
        <w:rPr>
          <w:rFonts w:ascii="Trebuchet MS" w:eastAsia="Times New Roman" w:hAnsi="Trebuchet MS" w:cs="Arial"/>
          <w:b/>
          <w:bCs/>
          <w:color w:val="141414"/>
          <w:spacing w:val="-3"/>
          <w:sz w:val="27"/>
          <w:szCs w:val="27"/>
          <w:lang w:eastAsia="es-AR"/>
        </w:rPr>
        <w:t>los residuos puedan ser utilizados como recursos para reingresar al sistema</w:t>
      </w:r>
      <w:r w:rsidRPr="00356EC3">
        <w:rPr>
          <w:rFonts w:ascii="Arial" w:eastAsia="Times New Roman" w:hAnsi="Arial" w:cs="Arial"/>
          <w:b/>
          <w:bCs/>
          <w:color w:val="141414"/>
          <w:spacing w:val="-3"/>
          <w:sz w:val="27"/>
          <w:szCs w:val="27"/>
          <w:lang w:eastAsia="es-AR"/>
        </w:rPr>
        <w:t xml:space="preserve"> productivo</w:t>
      </w:r>
      <w:r w:rsidRPr="00356EC3">
        <w:rPr>
          <w:rFonts w:ascii="Arial" w:eastAsia="Times New Roman" w:hAnsi="Arial" w:cs="Arial"/>
          <w:color w:val="141414"/>
          <w:spacing w:val="-3"/>
          <w:sz w:val="27"/>
          <w:szCs w:val="27"/>
          <w:lang w:eastAsia="es-AR"/>
        </w:rPr>
        <w:t xml:space="preserve">. De esta manera, reducimos nuestros desechos y En Argentina se genera un promedio de 45.000 toneladas diarias de residuos sólidos urbanos, lo que equivale a una tonelada de basura cada dos </w:t>
      </w:r>
      <w:r w:rsidRPr="00CD3B1B">
        <w:rPr>
          <w:rFonts w:ascii="Trebuchet MS" w:eastAsia="Times New Roman" w:hAnsi="Trebuchet MS" w:cs="Arial"/>
          <w:color w:val="141414"/>
          <w:spacing w:val="-3"/>
          <w:sz w:val="27"/>
          <w:szCs w:val="27"/>
          <w:lang w:eastAsia="es-AR"/>
        </w:rPr>
        <w:t xml:space="preserve">segundos. Esto tiene un impacto negativo en el ambiente. Los rellenos sanitarios utilizados en centros urbanos para la disposición de los residuos domiciliarios son grandes fuentes de gases de efecto </w:t>
      </w:r>
      <w:r w:rsidRPr="00CD3B1B">
        <w:rPr>
          <w:rFonts w:ascii="Trebuchet MS" w:eastAsia="Times New Roman" w:hAnsi="Trebuchet MS" w:cs="Arial"/>
          <w:color w:val="141414"/>
          <w:spacing w:val="-3"/>
          <w:sz w:val="27"/>
          <w:szCs w:val="27"/>
          <w:lang w:eastAsia="es-AR"/>
        </w:rPr>
        <w:lastRenderedPageBreak/>
        <w:t>invernadero (GEI), principalmente metano, un gas 21 veces más reactivo que el CO2 en relación al cambio climático.</w:t>
      </w:r>
    </w:p>
    <w:p w:rsidR="00356EC3" w:rsidRPr="00D968E0" w:rsidRDefault="00356EC3" w:rsidP="00CD3B1B">
      <w:pPr>
        <w:shd w:val="clear" w:color="auto" w:fill="FFFFFF"/>
        <w:spacing w:before="480" w:after="168" w:line="240" w:lineRule="auto"/>
        <w:jc w:val="both"/>
        <w:outlineLvl w:val="1"/>
        <w:rPr>
          <w:rFonts w:ascii="Trebuchet MS" w:eastAsia="Times New Roman" w:hAnsi="Trebuchet MS" w:cs="Times New Roman"/>
          <w:b/>
          <w:bCs/>
          <w:color w:val="00B050"/>
          <w:spacing w:val="-4"/>
          <w:sz w:val="40"/>
          <w:szCs w:val="36"/>
          <w:lang w:eastAsia="es-AR"/>
        </w:rPr>
      </w:pPr>
      <w:r w:rsidRPr="00D968E0">
        <w:rPr>
          <w:rFonts w:ascii="Trebuchet MS" w:eastAsia="Times New Roman" w:hAnsi="Trebuchet MS" w:cs="Times New Roman"/>
          <w:b/>
          <w:bCs/>
          <w:color w:val="00B050"/>
          <w:spacing w:val="-4"/>
          <w:sz w:val="40"/>
          <w:szCs w:val="36"/>
          <w:lang w:eastAsia="es-AR"/>
        </w:rPr>
        <w:t>¿Qué hacemos?</w:t>
      </w:r>
    </w:p>
    <w:p w:rsidR="00356EC3" w:rsidRPr="00CD3B1B" w:rsidRDefault="00356EC3" w:rsidP="00CD3B1B">
      <w:pPr>
        <w:shd w:val="clear" w:color="auto" w:fill="FFFFFF"/>
        <w:spacing w:before="480" w:after="168" w:line="240" w:lineRule="auto"/>
        <w:jc w:val="both"/>
        <w:outlineLvl w:val="2"/>
        <w:rPr>
          <w:rFonts w:ascii="Trebuchet MS" w:eastAsia="Times New Roman" w:hAnsi="Trebuchet MS" w:cs="Times New Roman"/>
          <w:b/>
          <w:bCs/>
          <w:color w:val="141414"/>
          <w:spacing w:val="-4"/>
          <w:sz w:val="27"/>
          <w:szCs w:val="27"/>
          <w:lang w:eastAsia="es-AR"/>
        </w:rPr>
      </w:pPr>
      <w:r w:rsidRPr="00CD3B1B">
        <w:rPr>
          <w:rFonts w:ascii="Trebuchet MS" w:eastAsia="Times New Roman" w:hAnsi="Trebuchet MS" w:cs="Times New Roman"/>
          <w:b/>
          <w:bCs/>
          <w:color w:val="141414"/>
          <w:spacing w:val="-4"/>
          <w:sz w:val="27"/>
          <w:szCs w:val="27"/>
          <w:lang w:eastAsia="es-AR"/>
        </w:rPr>
        <w:t>Cierre de basurales a cielo abierto</w:t>
      </w:r>
    </w:p>
    <w:p w:rsidR="00356EC3" w:rsidRPr="00CD3B1B" w:rsidRDefault="00356EC3" w:rsidP="00CD3B1B">
      <w:pPr>
        <w:shd w:val="clear" w:color="auto" w:fill="FFFFFF"/>
        <w:spacing w:after="360" w:line="240" w:lineRule="auto"/>
        <w:jc w:val="both"/>
        <w:rPr>
          <w:rFonts w:ascii="Trebuchet MS" w:eastAsia="Times New Roman" w:hAnsi="Trebuchet MS" w:cs="Arial"/>
          <w:color w:val="141414"/>
          <w:spacing w:val="-3"/>
          <w:sz w:val="27"/>
          <w:szCs w:val="27"/>
          <w:lang w:eastAsia="es-AR"/>
        </w:rPr>
      </w:pPr>
      <w:r w:rsidRPr="00CD3B1B">
        <w:rPr>
          <w:rFonts w:ascii="Trebuchet MS" w:eastAsia="Times New Roman" w:hAnsi="Trebuchet MS" w:cs="Arial"/>
          <w:color w:val="141414"/>
          <w:spacing w:val="-3"/>
          <w:sz w:val="27"/>
          <w:szCs w:val="27"/>
          <w:lang w:eastAsia="es-AR"/>
        </w:rPr>
        <w:t>El </w:t>
      </w:r>
      <w:r w:rsidRPr="00CD3B1B">
        <w:rPr>
          <w:rFonts w:ascii="Trebuchet MS" w:eastAsia="Times New Roman" w:hAnsi="Trebuchet MS" w:cs="Arial"/>
          <w:b/>
          <w:bCs/>
          <w:color w:val="141414"/>
          <w:spacing w:val="-3"/>
          <w:sz w:val="27"/>
          <w:szCs w:val="27"/>
          <w:lang w:eastAsia="es-AR"/>
        </w:rPr>
        <w:t>Plan GIRSU</w:t>
      </w:r>
      <w:r w:rsidRPr="00CD3B1B">
        <w:rPr>
          <w:rFonts w:ascii="Trebuchet MS" w:eastAsia="Times New Roman" w:hAnsi="Trebuchet MS" w:cs="Arial"/>
          <w:color w:val="141414"/>
          <w:spacing w:val="-3"/>
          <w:sz w:val="27"/>
          <w:szCs w:val="27"/>
          <w:lang w:eastAsia="es-AR"/>
        </w:rPr>
        <w:t> es una iniciativa que llevamos adelante en articulación con diferentes gobiernos locales. A través de este plan </w:t>
      </w:r>
      <w:r w:rsidRPr="00CD3B1B">
        <w:rPr>
          <w:rFonts w:ascii="Trebuchet MS" w:eastAsia="Times New Roman" w:hAnsi="Trebuchet MS" w:cs="Arial"/>
          <w:b/>
          <w:bCs/>
          <w:color w:val="141414"/>
          <w:spacing w:val="-3"/>
          <w:sz w:val="27"/>
          <w:szCs w:val="27"/>
          <w:lang w:eastAsia="es-AR"/>
        </w:rPr>
        <w:t>entregamos maquinaria e insumos</w:t>
      </w:r>
      <w:r w:rsidRPr="00CD3B1B">
        <w:rPr>
          <w:rFonts w:ascii="Trebuchet MS" w:eastAsia="Times New Roman" w:hAnsi="Trebuchet MS" w:cs="Arial"/>
          <w:color w:val="141414"/>
          <w:spacing w:val="-3"/>
          <w:sz w:val="27"/>
          <w:szCs w:val="27"/>
          <w:lang w:eastAsia="es-AR"/>
        </w:rPr>
        <w:t> para el cierre de basurales y la construcción de centros socio</w:t>
      </w:r>
      <w:r w:rsidR="00D968E0">
        <w:rPr>
          <w:rFonts w:ascii="Trebuchet MS" w:eastAsia="Times New Roman" w:hAnsi="Trebuchet MS" w:cs="Arial"/>
          <w:color w:val="141414"/>
          <w:spacing w:val="-3"/>
          <w:sz w:val="27"/>
          <w:szCs w:val="27"/>
          <w:lang w:eastAsia="es-AR"/>
        </w:rPr>
        <w:t>-</w:t>
      </w:r>
      <w:bookmarkStart w:id="0" w:name="_GoBack"/>
      <w:bookmarkEnd w:id="0"/>
      <w:r w:rsidRPr="00CD3B1B">
        <w:rPr>
          <w:rFonts w:ascii="Trebuchet MS" w:eastAsia="Times New Roman" w:hAnsi="Trebuchet MS" w:cs="Arial"/>
          <w:color w:val="141414"/>
          <w:spacing w:val="-3"/>
          <w:sz w:val="27"/>
          <w:szCs w:val="27"/>
          <w:lang w:eastAsia="es-AR"/>
        </w:rPr>
        <w:t>ambientales que permitan un tratamiento diferenciado y eficiente de los residuos. En paralelo, el plan contempla la asistencia técnica para el desarrollo de normativas ambientales y campañas de educación y concientización en los diferentes municipios y provincias del país.</w:t>
      </w:r>
    </w:p>
    <w:p w:rsidR="00356EC3" w:rsidRPr="00D968E0" w:rsidRDefault="00356EC3" w:rsidP="002430D4">
      <w:pPr>
        <w:shd w:val="clear" w:color="auto" w:fill="FFFFFF"/>
        <w:spacing w:before="480" w:after="168" w:line="240" w:lineRule="auto"/>
        <w:jc w:val="both"/>
        <w:outlineLvl w:val="1"/>
        <w:rPr>
          <w:rFonts w:ascii="Trebuchet MS" w:eastAsia="Times New Roman" w:hAnsi="Trebuchet MS" w:cs="Times New Roman"/>
          <w:b/>
          <w:bCs/>
          <w:color w:val="00B050"/>
          <w:spacing w:val="-4"/>
          <w:sz w:val="40"/>
          <w:szCs w:val="36"/>
          <w:lang w:eastAsia="es-AR"/>
        </w:rPr>
      </w:pPr>
      <w:r w:rsidRPr="00D968E0">
        <w:rPr>
          <w:rFonts w:ascii="Times New Roman" w:eastAsia="Times New Roman" w:hAnsi="Times New Roman" w:cs="Times New Roman"/>
          <w:b/>
          <w:bCs/>
          <w:color w:val="00B050"/>
          <w:spacing w:val="-4"/>
          <w:sz w:val="40"/>
          <w:szCs w:val="36"/>
          <w:lang w:eastAsia="es-AR"/>
        </w:rPr>
        <w:t>¿</w:t>
      </w:r>
      <w:r w:rsidRPr="00D968E0">
        <w:rPr>
          <w:rFonts w:ascii="Trebuchet MS" w:eastAsia="Times New Roman" w:hAnsi="Trebuchet MS" w:cs="Times New Roman"/>
          <w:b/>
          <w:bCs/>
          <w:color w:val="00B050"/>
          <w:spacing w:val="-4"/>
          <w:sz w:val="40"/>
          <w:szCs w:val="36"/>
          <w:lang w:eastAsia="es-AR"/>
        </w:rPr>
        <w:t>Qué podemos hacer desde nuestras casas?</w:t>
      </w:r>
    </w:p>
    <w:p w:rsidR="00356EC3" w:rsidRPr="002430D4" w:rsidRDefault="00356EC3" w:rsidP="002430D4">
      <w:pPr>
        <w:numPr>
          <w:ilvl w:val="0"/>
          <w:numId w:val="4"/>
        </w:numPr>
        <w:shd w:val="clear" w:color="auto" w:fill="FFFFFF"/>
        <w:spacing w:after="225" w:line="240" w:lineRule="auto"/>
        <w:jc w:val="both"/>
        <w:rPr>
          <w:rFonts w:ascii="Trebuchet MS" w:eastAsia="Times New Roman" w:hAnsi="Trebuchet MS" w:cs="Arial"/>
          <w:color w:val="141414"/>
          <w:spacing w:val="-3"/>
          <w:sz w:val="27"/>
          <w:szCs w:val="27"/>
          <w:lang w:eastAsia="es-AR"/>
        </w:rPr>
      </w:pPr>
      <w:proofErr w:type="spellStart"/>
      <w:r w:rsidRPr="002430D4">
        <w:rPr>
          <w:rFonts w:ascii="Trebuchet MS" w:eastAsia="Times New Roman" w:hAnsi="Trebuchet MS" w:cs="Arial"/>
          <w:b/>
          <w:bCs/>
          <w:color w:val="141414"/>
          <w:spacing w:val="-3"/>
          <w:sz w:val="27"/>
          <w:szCs w:val="27"/>
          <w:lang w:eastAsia="es-AR"/>
        </w:rPr>
        <w:t>Separá</w:t>
      </w:r>
      <w:proofErr w:type="spellEnd"/>
      <w:r w:rsidRPr="002430D4">
        <w:rPr>
          <w:rFonts w:ascii="Trebuchet MS" w:eastAsia="Times New Roman" w:hAnsi="Trebuchet MS" w:cs="Arial"/>
          <w:color w:val="141414"/>
          <w:spacing w:val="-3"/>
          <w:sz w:val="27"/>
          <w:szCs w:val="27"/>
          <w:lang w:eastAsia="es-AR"/>
        </w:rPr>
        <w:t xml:space="preserve">. </w:t>
      </w:r>
      <w:proofErr w:type="spellStart"/>
      <w:r w:rsidRPr="002430D4">
        <w:rPr>
          <w:rFonts w:ascii="Trebuchet MS" w:eastAsia="Times New Roman" w:hAnsi="Trebuchet MS" w:cs="Arial"/>
          <w:color w:val="141414"/>
          <w:spacing w:val="-3"/>
          <w:sz w:val="27"/>
          <w:szCs w:val="27"/>
          <w:lang w:eastAsia="es-AR"/>
        </w:rPr>
        <w:t>Diferenciá</w:t>
      </w:r>
      <w:proofErr w:type="spellEnd"/>
      <w:r w:rsidRPr="002430D4">
        <w:rPr>
          <w:rFonts w:ascii="Trebuchet MS" w:eastAsia="Times New Roman" w:hAnsi="Trebuchet MS" w:cs="Arial"/>
          <w:color w:val="141414"/>
          <w:spacing w:val="-3"/>
          <w:sz w:val="27"/>
          <w:szCs w:val="27"/>
          <w:lang w:eastAsia="es-AR"/>
        </w:rPr>
        <w:t xml:space="preserve"> y </w:t>
      </w:r>
      <w:proofErr w:type="spellStart"/>
      <w:r w:rsidRPr="002430D4">
        <w:rPr>
          <w:rFonts w:ascii="Trebuchet MS" w:eastAsia="Times New Roman" w:hAnsi="Trebuchet MS" w:cs="Arial"/>
          <w:color w:val="141414"/>
          <w:spacing w:val="-3"/>
          <w:sz w:val="27"/>
          <w:szCs w:val="27"/>
          <w:lang w:eastAsia="es-AR"/>
        </w:rPr>
        <w:t>separá</w:t>
      </w:r>
      <w:proofErr w:type="spellEnd"/>
      <w:r w:rsidRPr="002430D4">
        <w:rPr>
          <w:rFonts w:ascii="Trebuchet MS" w:eastAsia="Times New Roman" w:hAnsi="Trebuchet MS" w:cs="Arial"/>
          <w:color w:val="141414"/>
          <w:spacing w:val="-3"/>
          <w:sz w:val="27"/>
          <w:szCs w:val="27"/>
          <w:lang w:eastAsia="es-AR"/>
        </w:rPr>
        <w:t xml:space="preserve"> los residuos que pueden reciclarse (como cartón, plástico o vidrio) de aquellos que no se pueden recuperar.</w:t>
      </w:r>
    </w:p>
    <w:p w:rsidR="00356EC3" w:rsidRPr="002430D4" w:rsidRDefault="00356EC3" w:rsidP="002430D4">
      <w:pPr>
        <w:numPr>
          <w:ilvl w:val="0"/>
          <w:numId w:val="4"/>
        </w:numPr>
        <w:shd w:val="clear" w:color="auto" w:fill="FFFFFF"/>
        <w:spacing w:after="225" w:line="240" w:lineRule="auto"/>
        <w:jc w:val="both"/>
        <w:rPr>
          <w:rFonts w:ascii="Trebuchet MS" w:eastAsia="Times New Roman" w:hAnsi="Trebuchet MS" w:cs="Arial"/>
          <w:color w:val="141414"/>
          <w:spacing w:val="-3"/>
          <w:sz w:val="27"/>
          <w:szCs w:val="27"/>
          <w:lang w:eastAsia="es-AR"/>
        </w:rPr>
      </w:pPr>
      <w:proofErr w:type="spellStart"/>
      <w:r w:rsidRPr="002430D4">
        <w:rPr>
          <w:rFonts w:ascii="Trebuchet MS" w:eastAsia="Times New Roman" w:hAnsi="Trebuchet MS" w:cs="Arial"/>
          <w:b/>
          <w:bCs/>
          <w:color w:val="141414"/>
          <w:spacing w:val="-3"/>
          <w:sz w:val="27"/>
          <w:szCs w:val="27"/>
          <w:lang w:eastAsia="es-AR"/>
        </w:rPr>
        <w:t>Reducí</w:t>
      </w:r>
      <w:proofErr w:type="spellEnd"/>
      <w:r w:rsidRPr="002430D4">
        <w:rPr>
          <w:rFonts w:ascii="Trebuchet MS" w:eastAsia="Times New Roman" w:hAnsi="Trebuchet MS" w:cs="Arial"/>
          <w:b/>
          <w:bCs/>
          <w:color w:val="141414"/>
          <w:spacing w:val="-3"/>
          <w:sz w:val="27"/>
          <w:szCs w:val="27"/>
          <w:lang w:eastAsia="es-AR"/>
        </w:rPr>
        <w:t xml:space="preserve">, </w:t>
      </w:r>
      <w:proofErr w:type="spellStart"/>
      <w:r w:rsidRPr="002430D4">
        <w:rPr>
          <w:rFonts w:ascii="Trebuchet MS" w:eastAsia="Times New Roman" w:hAnsi="Trebuchet MS" w:cs="Arial"/>
          <w:b/>
          <w:bCs/>
          <w:color w:val="141414"/>
          <w:spacing w:val="-3"/>
          <w:sz w:val="27"/>
          <w:szCs w:val="27"/>
          <w:lang w:eastAsia="es-AR"/>
        </w:rPr>
        <w:t>rechazá</w:t>
      </w:r>
      <w:proofErr w:type="spellEnd"/>
      <w:r w:rsidRPr="002430D4">
        <w:rPr>
          <w:rFonts w:ascii="Trebuchet MS" w:eastAsia="Times New Roman" w:hAnsi="Trebuchet MS" w:cs="Arial"/>
          <w:b/>
          <w:bCs/>
          <w:color w:val="141414"/>
          <w:spacing w:val="-3"/>
          <w:sz w:val="27"/>
          <w:szCs w:val="27"/>
          <w:lang w:eastAsia="es-AR"/>
        </w:rPr>
        <w:t xml:space="preserve">, </w:t>
      </w:r>
      <w:proofErr w:type="spellStart"/>
      <w:r w:rsidRPr="002430D4">
        <w:rPr>
          <w:rFonts w:ascii="Trebuchet MS" w:eastAsia="Times New Roman" w:hAnsi="Trebuchet MS" w:cs="Arial"/>
          <w:b/>
          <w:bCs/>
          <w:color w:val="141414"/>
          <w:spacing w:val="-3"/>
          <w:sz w:val="27"/>
          <w:szCs w:val="27"/>
          <w:lang w:eastAsia="es-AR"/>
        </w:rPr>
        <w:t>reutilizá</w:t>
      </w:r>
      <w:proofErr w:type="spellEnd"/>
      <w:r w:rsidRPr="002430D4">
        <w:rPr>
          <w:rFonts w:ascii="Trebuchet MS" w:eastAsia="Times New Roman" w:hAnsi="Trebuchet MS" w:cs="Arial"/>
          <w:b/>
          <w:bCs/>
          <w:color w:val="141414"/>
          <w:spacing w:val="-3"/>
          <w:sz w:val="27"/>
          <w:szCs w:val="27"/>
          <w:lang w:eastAsia="es-AR"/>
        </w:rPr>
        <w:t xml:space="preserve">, </w:t>
      </w:r>
      <w:proofErr w:type="spellStart"/>
      <w:r w:rsidRPr="002430D4">
        <w:rPr>
          <w:rFonts w:ascii="Trebuchet MS" w:eastAsia="Times New Roman" w:hAnsi="Trebuchet MS" w:cs="Arial"/>
          <w:b/>
          <w:bCs/>
          <w:color w:val="141414"/>
          <w:spacing w:val="-3"/>
          <w:sz w:val="27"/>
          <w:szCs w:val="27"/>
          <w:lang w:eastAsia="es-AR"/>
        </w:rPr>
        <w:t>repará</w:t>
      </w:r>
      <w:proofErr w:type="spellEnd"/>
      <w:r w:rsidRPr="002430D4">
        <w:rPr>
          <w:rFonts w:ascii="Trebuchet MS" w:eastAsia="Times New Roman" w:hAnsi="Trebuchet MS" w:cs="Arial"/>
          <w:b/>
          <w:bCs/>
          <w:color w:val="141414"/>
          <w:spacing w:val="-3"/>
          <w:sz w:val="27"/>
          <w:szCs w:val="27"/>
          <w:lang w:eastAsia="es-AR"/>
        </w:rPr>
        <w:t xml:space="preserve">, </w:t>
      </w:r>
      <w:proofErr w:type="spellStart"/>
      <w:r w:rsidRPr="002430D4">
        <w:rPr>
          <w:rFonts w:ascii="Trebuchet MS" w:eastAsia="Times New Roman" w:hAnsi="Trebuchet MS" w:cs="Arial"/>
          <w:b/>
          <w:bCs/>
          <w:color w:val="141414"/>
          <w:spacing w:val="-3"/>
          <w:sz w:val="27"/>
          <w:szCs w:val="27"/>
          <w:lang w:eastAsia="es-AR"/>
        </w:rPr>
        <w:t>reciclá</w:t>
      </w:r>
      <w:proofErr w:type="spellEnd"/>
      <w:r w:rsidRPr="002430D4">
        <w:rPr>
          <w:rFonts w:ascii="Trebuchet MS" w:eastAsia="Times New Roman" w:hAnsi="Trebuchet MS" w:cs="Arial"/>
          <w:color w:val="141414"/>
          <w:spacing w:val="-3"/>
          <w:sz w:val="27"/>
          <w:szCs w:val="27"/>
          <w:lang w:eastAsia="es-AR"/>
        </w:rPr>
        <w:t>. Modificando pequeños hábitos cotidianos podemos generar un impacto ambiental positivo.</w:t>
      </w:r>
    </w:p>
    <w:p w:rsidR="00356EC3" w:rsidRPr="002430D4" w:rsidRDefault="00356EC3" w:rsidP="002430D4">
      <w:pPr>
        <w:numPr>
          <w:ilvl w:val="0"/>
          <w:numId w:val="4"/>
        </w:numPr>
        <w:shd w:val="clear" w:color="auto" w:fill="FFFFFF"/>
        <w:spacing w:after="225" w:line="240" w:lineRule="auto"/>
        <w:jc w:val="both"/>
        <w:rPr>
          <w:rFonts w:ascii="Trebuchet MS" w:eastAsia="Times New Roman" w:hAnsi="Trebuchet MS" w:cs="Arial"/>
          <w:color w:val="141414"/>
          <w:spacing w:val="-3"/>
          <w:sz w:val="27"/>
          <w:szCs w:val="27"/>
          <w:lang w:eastAsia="es-AR"/>
        </w:rPr>
      </w:pPr>
      <w:proofErr w:type="spellStart"/>
      <w:r w:rsidRPr="002430D4">
        <w:rPr>
          <w:rFonts w:ascii="Trebuchet MS" w:eastAsia="Times New Roman" w:hAnsi="Trebuchet MS" w:cs="Arial"/>
          <w:b/>
          <w:bCs/>
          <w:color w:val="141414"/>
          <w:spacing w:val="-3"/>
          <w:sz w:val="27"/>
          <w:szCs w:val="27"/>
          <w:lang w:eastAsia="es-AR"/>
        </w:rPr>
        <w:t>Compostá</w:t>
      </w:r>
      <w:proofErr w:type="spellEnd"/>
      <w:r w:rsidRPr="002430D4">
        <w:rPr>
          <w:rFonts w:ascii="Trebuchet MS" w:eastAsia="Times New Roman" w:hAnsi="Trebuchet MS" w:cs="Arial"/>
          <w:color w:val="141414"/>
          <w:spacing w:val="-3"/>
          <w:sz w:val="27"/>
          <w:szCs w:val="27"/>
          <w:lang w:eastAsia="es-AR"/>
        </w:rPr>
        <w:t>. El compostaje permite reutilizar los residuos orgánicos reduciendo aún más el volumen de desechos que producimos diariamente.</w:t>
      </w:r>
    </w:p>
    <w:p w:rsidR="008F066A" w:rsidRPr="002430D4" w:rsidRDefault="008F066A" w:rsidP="002430D4">
      <w:pPr>
        <w:shd w:val="clear" w:color="auto" w:fill="FFFFFF"/>
        <w:spacing w:after="360" w:line="240" w:lineRule="auto"/>
        <w:jc w:val="both"/>
        <w:rPr>
          <w:rFonts w:ascii="Trebuchet MS" w:eastAsia="Times New Roman" w:hAnsi="Trebuchet MS" w:cs="Arial"/>
          <w:color w:val="141414"/>
          <w:spacing w:val="-3"/>
          <w:sz w:val="27"/>
          <w:szCs w:val="27"/>
          <w:lang w:eastAsia="es-AR"/>
        </w:rPr>
      </w:pPr>
    </w:p>
    <w:p w:rsidR="00356EC3" w:rsidRPr="008F066A" w:rsidRDefault="00356EC3" w:rsidP="00356EC3">
      <w:pPr>
        <w:shd w:val="clear" w:color="auto" w:fill="FFFFFF"/>
        <w:spacing w:after="360" w:line="240" w:lineRule="auto"/>
        <w:rPr>
          <w:rFonts w:ascii="Arial" w:eastAsia="Times New Roman" w:hAnsi="Arial" w:cs="Arial"/>
          <w:color w:val="141414"/>
          <w:spacing w:val="-3"/>
          <w:sz w:val="27"/>
          <w:szCs w:val="27"/>
          <w:lang w:eastAsia="es-AR"/>
        </w:rPr>
      </w:pPr>
    </w:p>
    <w:p w:rsidR="00690616" w:rsidRDefault="00690616"/>
    <w:sectPr w:rsidR="00690616" w:rsidSect="00435B42">
      <w:pgSz w:w="11906" w:h="16838"/>
      <w:pgMar w:top="1417" w:right="1701" w:bottom="1417" w:left="1701" w:header="708" w:footer="708" w:gutter="0"/>
      <w:pgBorders w:offsetFrom="page">
        <w:top w:val="dashDotStroked" w:sz="24" w:space="24" w:color="auto" w:shadow="1"/>
        <w:left w:val="dashDotStroked" w:sz="24" w:space="24" w:color="auto" w:shadow="1"/>
        <w:bottom w:val="dashDotStroked" w:sz="24" w:space="24" w:color="auto" w:shadow="1"/>
        <w:right w:val="dashDotStroked" w:sz="2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C2293"/>
    <w:multiLevelType w:val="multilevel"/>
    <w:tmpl w:val="1BF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71D72"/>
    <w:multiLevelType w:val="multilevel"/>
    <w:tmpl w:val="8AEE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10DB4"/>
    <w:multiLevelType w:val="multilevel"/>
    <w:tmpl w:val="E59E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E57DB5"/>
    <w:multiLevelType w:val="multilevel"/>
    <w:tmpl w:val="CDFC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FD"/>
    <w:rsid w:val="000B1279"/>
    <w:rsid w:val="0016644C"/>
    <w:rsid w:val="00187BA5"/>
    <w:rsid w:val="002430D4"/>
    <w:rsid w:val="00356EC3"/>
    <w:rsid w:val="00435B42"/>
    <w:rsid w:val="00690616"/>
    <w:rsid w:val="008F066A"/>
    <w:rsid w:val="009B0DFD"/>
    <w:rsid w:val="00CD3B1B"/>
    <w:rsid w:val="00D968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8BF03-943E-44A7-A027-978A0118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356E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56E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356EC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356EC3"/>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356E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92043">
      <w:bodyDiv w:val="1"/>
      <w:marLeft w:val="0"/>
      <w:marRight w:val="0"/>
      <w:marTop w:val="0"/>
      <w:marBottom w:val="0"/>
      <w:divBdr>
        <w:top w:val="none" w:sz="0" w:space="0" w:color="auto"/>
        <w:left w:val="none" w:sz="0" w:space="0" w:color="auto"/>
        <w:bottom w:val="none" w:sz="0" w:space="0" w:color="auto"/>
        <w:right w:val="none" w:sz="0" w:space="0" w:color="auto"/>
      </w:divBdr>
      <w:divsChild>
        <w:div w:id="1467629293">
          <w:marLeft w:val="0"/>
          <w:marRight w:val="0"/>
          <w:marTop w:val="0"/>
          <w:marBottom w:val="0"/>
          <w:divBdr>
            <w:top w:val="none" w:sz="0" w:space="0" w:color="auto"/>
            <w:left w:val="none" w:sz="0" w:space="0" w:color="auto"/>
            <w:bottom w:val="none" w:sz="0" w:space="0" w:color="auto"/>
            <w:right w:val="none" w:sz="0" w:space="0" w:color="auto"/>
          </w:divBdr>
          <w:divsChild>
            <w:div w:id="635454501">
              <w:marLeft w:val="0"/>
              <w:marRight w:val="0"/>
              <w:marTop w:val="375"/>
              <w:marBottom w:val="300"/>
              <w:divBdr>
                <w:top w:val="none" w:sz="0" w:space="0" w:color="auto"/>
                <w:left w:val="none" w:sz="0" w:space="0" w:color="auto"/>
                <w:bottom w:val="none" w:sz="0" w:space="0" w:color="auto"/>
                <w:right w:val="none" w:sz="0" w:space="0" w:color="auto"/>
              </w:divBdr>
              <w:divsChild>
                <w:div w:id="461505812">
                  <w:marLeft w:val="0"/>
                  <w:marRight w:val="150"/>
                  <w:marTop w:val="0"/>
                  <w:marBottom w:val="0"/>
                  <w:divBdr>
                    <w:top w:val="none" w:sz="0" w:space="0" w:color="auto"/>
                    <w:left w:val="none" w:sz="0" w:space="0" w:color="auto"/>
                    <w:bottom w:val="none" w:sz="0" w:space="0" w:color="auto"/>
                    <w:right w:val="none" w:sz="0" w:space="0" w:color="auto"/>
                  </w:divBdr>
                </w:div>
                <w:div w:id="481655394">
                  <w:marLeft w:val="0"/>
                  <w:marRight w:val="0"/>
                  <w:marTop w:val="0"/>
                  <w:marBottom w:val="0"/>
                  <w:divBdr>
                    <w:top w:val="none" w:sz="0" w:space="0" w:color="auto"/>
                    <w:left w:val="none" w:sz="0" w:space="0" w:color="auto"/>
                    <w:bottom w:val="none" w:sz="0" w:space="0" w:color="auto"/>
                    <w:right w:val="none" w:sz="0" w:space="0" w:color="auto"/>
                  </w:divBdr>
                  <w:divsChild>
                    <w:div w:id="1672559112">
                      <w:marLeft w:val="0"/>
                      <w:marRight w:val="0"/>
                      <w:marTop w:val="0"/>
                      <w:marBottom w:val="0"/>
                      <w:divBdr>
                        <w:top w:val="none" w:sz="0" w:space="0" w:color="auto"/>
                        <w:left w:val="none" w:sz="0" w:space="0" w:color="auto"/>
                        <w:bottom w:val="none" w:sz="0" w:space="0" w:color="auto"/>
                        <w:right w:val="none" w:sz="0" w:space="0" w:color="auto"/>
                      </w:divBdr>
                    </w:div>
                    <w:div w:id="16841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31116">
          <w:marLeft w:val="0"/>
          <w:marRight w:val="0"/>
          <w:marTop w:val="0"/>
          <w:marBottom w:val="0"/>
          <w:divBdr>
            <w:top w:val="none" w:sz="0" w:space="0" w:color="auto"/>
            <w:left w:val="none" w:sz="0" w:space="0" w:color="auto"/>
            <w:bottom w:val="none" w:sz="0" w:space="0" w:color="auto"/>
            <w:right w:val="none" w:sz="0" w:space="0" w:color="auto"/>
          </w:divBdr>
        </w:div>
      </w:divsChild>
    </w:div>
    <w:div w:id="301496315">
      <w:bodyDiv w:val="1"/>
      <w:marLeft w:val="0"/>
      <w:marRight w:val="0"/>
      <w:marTop w:val="0"/>
      <w:marBottom w:val="0"/>
      <w:divBdr>
        <w:top w:val="none" w:sz="0" w:space="0" w:color="auto"/>
        <w:left w:val="none" w:sz="0" w:space="0" w:color="auto"/>
        <w:bottom w:val="none" w:sz="0" w:space="0" w:color="auto"/>
        <w:right w:val="none" w:sz="0" w:space="0" w:color="auto"/>
      </w:divBdr>
      <w:divsChild>
        <w:div w:id="1171943658">
          <w:marLeft w:val="0"/>
          <w:marRight w:val="0"/>
          <w:marTop w:val="0"/>
          <w:marBottom w:val="0"/>
          <w:divBdr>
            <w:top w:val="none" w:sz="0" w:space="0" w:color="auto"/>
            <w:left w:val="none" w:sz="0" w:space="0" w:color="auto"/>
            <w:bottom w:val="none" w:sz="0" w:space="0" w:color="auto"/>
            <w:right w:val="none" w:sz="0" w:space="0" w:color="auto"/>
          </w:divBdr>
          <w:divsChild>
            <w:div w:id="1425148483">
              <w:marLeft w:val="0"/>
              <w:marRight w:val="0"/>
              <w:marTop w:val="375"/>
              <w:marBottom w:val="300"/>
              <w:divBdr>
                <w:top w:val="none" w:sz="0" w:space="0" w:color="auto"/>
                <w:left w:val="none" w:sz="0" w:space="0" w:color="auto"/>
                <w:bottom w:val="none" w:sz="0" w:space="0" w:color="auto"/>
                <w:right w:val="none" w:sz="0" w:space="0" w:color="auto"/>
              </w:divBdr>
              <w:divsChild>
                <w:div w:id="1671524714">
                  <w:marLeft w:val="0"/>
                  <w:marRight w:val="150"/>
                  <w:marTop w:val="0"/>
                  <w:marBottom w:val="0"/>
                  <w:divBdr>
                    <w:top w:val="none" w:sz="0" w:space="0" w:color="auto"/>
                    <w:left w:val="none" w:sz="0" w:space="0" w:color="auto"/>
                    <w:bottom w:val="none" w:sz="0" w:space="0" w:color="auto"/>
                    <w:right w:val="none" w:sz="0" w:space="0" w:color="auto"/>
                  </w:divBdr>
                </w:div>
                <w:div w:id="1705866540">
                  <w:marLeft w:val="0"/>
                  <w:marRight w:val="0"/>
                  <w:marTop w:val="0"/>
                  <w:marBottom w:val="0"/>
                  <w:divBdr>
                    <w:top w:val="none" w:sz="0" w:space="0" w:color="auto"/>
                    <w:left w:val="none" w:sz="0" w:space="0" w:color="auto"/>
                    <w:bottom w:val="none" w:sz="0" w:space="0" w:color="auto"/>
                    <w:right w:val="none" w:sz="0" w:space="0" w:color="auto"/>
                  </w:divBdr>
                  <w:divsChild>
                    <w:div w:id="703940734">
                      <w:marLeft w:val="0"/>
                      <w:marRight w:val="0"/>
                      <w:marTop w:val="0"/>
                      <w:marBottom w:val="0"/>
                      <w:divBdr>
                        <w:top w:val="none" w:sz="0" w:space="0" w:color="auto"/>
                        <w:left w:val="none" w:sz="0" w:space="0" w:color="auto"/>
                        <w:bottom w:val="none" w:sz="0" w:space="0" w:color="auto"/>
                        <w:right w:val="none" w:sz="0" w:space="0" w:color="auto"/>
                      </w:divBdr>
                    </w:div>
                    <w:div w:id="7968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09846">
          <w:marLeft w:val="0"/>
          <w:marRight w:val="0"/>
          <w:marTop w:val="0"/>
          <w:marBottom w:val="0"/>
          <w:divBdr>
            <w:top w:val="none" w:sz="0" w:space="0" w:color="auto"/>
            <w:left w:val="none" w:sz="0" w:space="0" w:color="auto"/>
            <w:bottom w:val="none" w:sz="0" w:space="0" w:color="auto"/>
            <w:right w:val="none" w:sz="0" w:space="0" w:color="auto"/>
          </w:divBdr>
        </w:div>
      </w:divsChild>
    </w:div>
    <w:div w:id="469858745">
      <w:bodyDiv w:val="1"/>
      <w:marLeft w:val="0"/>
      <w:marRight w:val="0"/>
      <w:marTop w:val="0"/>
      <w:marBottom w:val="0"/>
      <w:divBdr>
        <w:top w:val="none" w:sz="0" w:space="0" w:color="auto"/>
        <w:left w:val="none" w:sz="0" w:space="0" w:color="auto"/>
        <w:bottom w:val="none" w:sz="0" w:space="0" w:color="auto"/>
        <w:right w:val="none" w:sz="0" w:space="0" w:color="auto"/>
      </w:divBdr>
      <w:divsChild>
        <w:div w:id="785469125">
          <w:marLeft w:val="0"/>
          <w:marRight w:val="0"/>
          <w:marTop w:val="0"/>
          <w:marBottom w:val="0"/>
          <w:divBdr>
            <w:top w:val="none" w:sz="0" w:space="0" w:color="auto"/>
            <w:left w:val="none" w:sz="0" w:space="0" w:color="auto"/>
            <w:bottom w:val="none" w:sz="0" w:space="0" w:color="auto"/>
            <w:right w:val="none" w:sz="0" w:space="0" w:color="auto"/>
          </w:divBdr>
          <w:divsChild>
            <w:div w:id="1250042707">
              <w:marLeft w:val="0"/>
              <w:marRight w:val="0"/>
              <w:marTop w:val="375"/>
              <w:marBottom w:val="300"/>
              <w:divBdr>
                <w:top w:val="none" w:sz="0" w:space="0" w:color="auto"/>
                <w:left w:val="none" w:sz="0" w:space="0" w:color="auto"/>
                <w:bottom w:val="none" w:sz="0" w:space="0" w:color="auto"/>
                <w:right w:val="none" w:sz="0" w:space="0" w:color="auto"/>
              </w:divBdr>
              <w:divsChild>
                <w:div w:id="2045472362">
                  <w:marLeft w:val="0"/>
                  <w:marRight w:val="150"/>
                  <w:marTop w:val="0"/>
                  <w:marBottom w:val="0"/>
                  <w:divBdr>
                    <w:top w:val="none" w:sz="0" w:space="0" w:color="auto"/>
                    <w:left w:val="none" w:sz="0" w:space="0" w:color="auto"/>
                    <w:bottom w:val="none" w:sz="0" w:space="0" w:color="auto"/>
                    <w:right w:val="none" w:sz="0" w:space="0" w:color="auto"/>
                  </w:divBdr>
                </w:div>
                <w:div w:id="1781799793">
                  <w:marLeft w:val="0"/>
                  <w:marRight w:val="0"/>
                  <w:marTop w:val="0"/>
                  <w:marBottom w:val="0"/>
                  <w:divBdr>
                    <w:top w:val="none" w:sz="0" w:space="0" w:color="auto"/>
                    <w:left w:val="none" w:sz="0" w:space="0" w:color="auto"/>
                    <w:bottom w:val="none" w:sz="0" w:space="0" w:color="auto"/>
                    <w:right w:val="none" w:sz="0" w:space="0" w:color="auto"/>
                  </w:divBdr>
                  <w:divsChild>
                    <w:div w:id="1944337256">
                      <w:marLeft w:val="0"/>
                      <w:marRight w:val="0"/>
                      <w:marTop w:val="0"/>
                      <w:marBottom w:val="0"/>
                      <w:divBdr>
                        <w:top w:val="none" w:sz="0" w:space="0" w:color="auto"/>
                        <w:left w:val="none" w:sz="0" w:space="0" w:color="auto"/>
                        <w:bottom w:val="none" w:sz="0" w:space="0" w:color="auto"/>
                        <w:right w:val="none" w:sz="0" w:space="0" w:color="auto"/>
                      </w:divBdr>
                    </w:div>
                    <w:div w:id="4119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71078">
          <w:marLeft w:val="0"/>
          <w:marRight w:val="0"/>
          <w:marTop w:val="0"/>
          <w:marBottom w:val="0"/>
          <w:divBdr>
            <w:top w:val="none" w:sz="0" w:space="0" w:color="auto"/>
            <w:left w:val="none" w:sz="0" w:space="0" w:color="auto"/>
            <w:bottom w:val="none" w:sz="0" w:space="0" w:color="auto"/>
            <w:right w:val="none" w:sz="0" w:space="0" w:color="auto"/>
          </w:divBdr>
          <w:divsChild>
            <w:div w:id="1303538723">
              <w:marLeft w:val="0"/>
              <w:marRight w:val="0"/>
              <w:marTop w:val="225"/>
              <w:marBottom w:val="225"/>
              <w:divBdr>
                <w:top w:val="single" w:sz="6" w:space="11" w:color="E0E0E0"/>
                <w:left w:val="single" w:sz="6" w:space="15" w:color="E0E0E0"/>
                <w:bottom w:val="single" w:sz="6" w:space="11" w:color="E0E0E0"/>
                <w:right w:val="single" w:sz="6" w:space="15" w:color="E0E0E0"/>
              </w:divBdr>
            </w:div>
            <w:div w:id="853571377">
              <w:blockQuote w:val="1"/>
              <w:marLeft w:val="0"/>
              <w:marRight w:val="0"/>
              <w:marTop w:val="450"/>
              <w:marBottom w:val="450"/>
              <w:divBdr>
                <w:top w:val="single" w:sz="24" w:space="6" w:color="A8E0B8"/>
                <w:left w:val="none" w:sz="0" w:space="0" w:color="auto"/>
                <w:bottom w:val="single" w:sz="24" w:space="6" w:color="A8E0B8"/>
                <w:right w:val="none" w:sz="0" w:space="0" w:color="auto"/>
              </w:divBdr>
            </w:div>
            <w:div w:id="1114398755">
              <w:blockQuote w:val="1"/>
              <w:marLeft w:val="0"/>
              <w:marRight w:val="0"/>
              <w:marTop w:val="450"/>
              <w:marBottom w:val="450"/>
              <w:divBdr>
                <w:top w:val="single" w:sz="24" w:space="6" w:color="A8E0B8"/>
                <w:left w:val="none" w:sz="0" w:space="0" w:color="auto"/>
                <w:bottom w:val="single" w:sz="24" w:space="6" w:color="A8E0B8"/>
                <w:right w:val="none" w:sz="0" w:space="0" w:color="auto"/>
              </w:divBdr>
            </w:div>
          </w:divsChild>
        </w:div>
      </w:divsChild>
    </w:div>
    <w:div w:id="686062600">
      <w:bodyDiv w:val="1"/>
      <w:marLeft w:val="0"/>
      <w:marRight w:val="0"/>
      <w:marTop w:val="0"/>
      <w:marBottom w:val="0"/>
      <w:divBdr>
        <w:top w:val="none" w:sz="0" w:space="0" w:color="auto"/>
        <w:left w:val="none" w:sz="0" w:space="0" w:color="auto"/>
        <w:bottom w:val="none" w:sz="0" w:space="0" w:color="auto"/>
        <w:right w:val="none" w:sz="0" w:space="0" w:color="auto"/>
      </w:divBdr>
      <w:divsChild>
        <w:div w:id="393938227">
          <w:marLeft w:val="0"/>
          <w:marRight w:val="0"/>
          <w:marTop w:val="0"/>
          <w:marBottom w:val="0"/>
          <w:divBdr>
            <w:top w:val="none" w:sz="0" w:space="0" w:color="auto"/>
            <w:left w:val="none" w:sz="0" w:space="0" w:color="auto"/>
            <w:bottom w:val="none" w:sz="0" w:space="0" w:color="auto"/>
            <w:right w:val="none" w:sz="0" w:space="0" w:color="auto"/>
          </w:divBdr>
          <w:divsChild>
            <w:div w:id="351221357">
              <w:marLeft w:val="0"/>
              <w:marRight w:val="0"/>
              <w:marTop w:val="375"/>
              <w:marBottom w:val="300"/>
              <w:divBdr>
                <w:top w:val="none" w:sz="0" w:space="0" w:color="auto"/>
                <w:left w:val="none" w:sz="0" w:space="0" w:color="auto"/>
                <w:bottom w:val="none" w:sz="0" w:space="0" w:color="auto"/>
                <w:right w:val="none" w:sz="0" w:space="0" w:color="auto"/>
              </w:divBdr>
              <w:divsChild>
                <w:div w:id="307051989">
                  <w:marLeft w:val="0"/>
                  <w:marRight w:val="150"/>
                  <w:marTop w:val="0"/>
                  <w:marBottom w:val="0"/>
                  <w:divBdr>
                    <w:top w:val="none" w:sz="0" w:space="0" w:color="auto"/>
                    <w:left w:val="none" w:sz="0" w:space="0" w:color="auto"/>
                    <w:bottom w:val="none" w:sz="0" w:space="0" w:color="auto"/>
                    <w:right w:val="none" w:sz="0" w:space="0" w:color="auto"/>
                  </w:divBdr>
                </w:div>
                <w:div w:id="1234900293">
                  <w:marLeft w:val="0"/>
                  <w:marRight w:val="0"/>
                  <w:marTop w:val="0"/>
                  <w:marBottom w:val="0"/>
                  <w:divBdr>
                    <w:top w:val="none" w:sz="0" w:space="0" w:color="auto"/>
                    <w:left w:val="none" w:sz="0" w:space="0" w:color="auto"/>
                    <w:bottom w:val="none" w:sz="0" w:space="0" w:color="auto"/>
                    <w:right w:val="none" w:sz="0" w:space="0" w:color="auto"/>
                  </w:divBdr>
                  <w:divsChild>
                    <w:div w:id="712386374">
                      <w:marLeft w:val="0"/>
                      <w:marRight w:val="0"/>
                      <w:marTop w:val="0"/>
                      <w:marBottom w:val="0"/>
                      <w:divBdr>
                        <w:top w:val="none" w:sz="0" w:space="0" w:color="auto"/>
                        <w:left w:val="none" w:sz="0" w:space="0" w:color="auto"/>
                        <w:bottom w:val="none" w:sz="0" w:space="0" w:color="auto"/>
                        <w:right w:val="none" w:sz="0" w:space="0" w:color="auto"/>
                      </w:divBdr>
                    </w:div>
                    <w:div w:id="11952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45857">
          <w:marLeft w:val="0"/>
          <w:marRight w:val="0"/>
          <w:marTop w:val="0"/>
          <w:marBottom w:val="0"/>
          <w:divBdr>
            <w:top w:val="none" w:sz="0" w:space="0" w:color="auto"/>
            <w:left w:val="none" w:sz="0" w:space="0" w:color="auto"/>
            <w:bottom w:val="none" w:sz="0" w:space="0" w:color="auto"/>
            <w:right w:val="none" w:sz="0" w:space="0" w:color="auto"/>
          </w:divBdr>
        </w:div>
      </w:divsChild>
    </w:div>
    <w:div w:id="878589213">
      <w:bodyDiv w:val="1"/>
      <w:marLeft w:val="0"/>
      <w:marRight w:val="0"/>
      <w:marTop w:val="0"/>
      <w:marBottom w:val="0"/>
      <w:divBdr>
        <w:top w:val="none" w:sz="0" w:space="0" w:color="auto"/>
        <w:left w:val="none" w:sz="0" w:space="0" w:color="auto"/>
        <w:bottom w:val="none" w:sz="0" w:space="0" w:color="auto"/>
        <w:right w:val="none" w:sz="0" w:space="0" w:color="auto"/>
      </w:divBdr>
    </w:div>
    <w:div w:id="1020398241">
      <w:bodyDiv w:val="1"/>
      <w:marLeft w:val="0"/>
      <w:marRight w:val="0"/>
      <w:marTop w:val="0"/>
      <w:marBottom w:val="0"/>
      <w:divBdr>
        <w:top w:val="none" w:sz="0" w:space="0" w:color="auto"/>
        <w:left w:val="none" w:sz="0" w:space="0" w:color="auto"/>
        <w:bottom w:val="none" w:sz="0" w:space="0" w:color="auto"/>
        <w:right w:val="none" w:sz="0" w:space="0" w:color="auto"/>
      </w:divBdr>
    </w:div>
    <w:div w:id="1516967243">
      <w:bodyDiv w:val="1"/>
      <w:marLeft w:val="0"/>
      <w:marRight w:val="0"/>
      <w:marTop w:val="0"/>
      <w:marBottom w:val="0"/>
      <w:divBdr>
        <w:top w:val="none" w:sz="0" w:space="0" w:color="auto"/>
        <w:left w:val="none" w:sz="0" w:space="0" w:color="auto"/>
        <w:bottom w:val="none" w:sz="0" w:space="0" w:color="auto"/>
        <w:right w:val="none" w:sz="0" w:space="0" w:color="auto"/>
      </w:divBdr>
    </w:div>
    <w:div w:id="158456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10</Pages>
  <Words>2515</Words>
  <Characters>13835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4</cp:revision>
  <dcterms:created xsi:type="dcterms:W3CDTF">2024-08-28T11:32:00Z</dcterms:created>
  <dcterms:modified xsi:type="dcterms:W3CDTF">2024-08-30T13:20:00Z</dcterms:modified>
</cp:coreProperties>
</file>