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7C" w:rsidRPr="0074157C" w:rsidRDefault="0074157C" w:rsidP="0011479F">
      <w:pPr>
        <w:spacing w:line="360" w:lineRule="auto"/>
        <w:jc w:val="both"/>
        <w:rPr>
          <w:rFonts w:ascii="Arial" w:hAnsi="Arial" w:cs="Arial"/>
          <w:b/>
          <w:sz w:val="24"/>
          <w:szCs w:val="24"/>
          <w:u w:val="single"/>
        </w:rPr>
      </w:pPr>
      <w:r w:rsidRPr="0074157C">
        <w:rPr>
          <w:rFonts w:ascii="Arial" w:hAnsi="Arial" w:cs="Arial"/>
          <w:b/>
          <w:sz w:val="24"/>
          <w:szCs w:val="24"/>
          <w:u w:val="single"/>
        </w:rPr>
        <w:t>Teoría de conocimiento:</w:t>
      </w:r>
    </w:p>
    <w:p w:rsidR="00A64A32" w:rsidRPr="0011479F" w:rsidRDefault="00A64A32" w:rsidP="0011479F">
      <w:pPr>
        <w:spacing w:line="360" w:lineRule="auto"/>
        <w:jc w:val="both"/>
        <w:rPr>
          <w:rFonts w:ascii="Arial" w:hAnsi="Arial" w:cs="Arial"/>
          <w:sz w:val="24"/>
          <w:szCs w:val="24"/>
        </w:rPr>
      </w:pPr>
      <w:r w:rsidRPr="0011479F">
        <w:rPr>
          <w:rFonts w:ascii="Arial" w:hAnsi="Arial" w:cs="Arial"/>
          <w:sz w:val="24"/>
          <w:szCs w:val="24"/>
        </w:rPr>
        <w:t>El Racionalismo es una corriente filosófica que sostiene que la razón es la fuente principal y el criterio último de todo conocimiento. Según el Racionalismo, las verdades fundamentales sobre la realidad, el ser humano y el universo pueden ser descubiertas mediante el uso de la razón, sin necesidad de recurrir a la experiencia sensorial o a la percepción.</w:t>
      </w:r>
    </w:p>
    <w:p w:rsidR="00A64A32" w:rsidRPr="0011479F" w:rsidRDefault="00A64A32" w:rsidP="0011479F">
      <w:pPr>
        <w:spacing w:line="360" w:lineRule="auto"/>
        <w:jc w:val="both"/>
        <w:rPr>
          <w:rFonts w:ascii="Arial" w:hAnsi="Arial" w:cs="Arial"/>
          <w:b/>
          <w:sz w:val="24"/>
          <w:szCs w:val="24"/>
        </w:rPr>
      </w:pPr>
      <w:r w:rsidRPr="0011479F">
        <w:rPr>
          <w:rFonts w:ascii="Arial" w:hAnsi="Arial" w:cs="Arial"/>
          <w:b/>
          <w:sz w:val="24"/>
          <w:szCs w:val="24"/>
        </w:rPr>
        <w:t>Características principales del Racionalismo:</w:t>
      </w:r>
    </w:p>
    <w:p w:rsidR="00A64A32" w:rsidRPr="0011479F" w:rsidRDefault="001060C1" w:rsidP="0011479F">
      <w:pPr>
        <w:spacing w:line="360" w:lineRule="auto"/>
        <w:jc w:val="both"/>
        <w:rPr>
          <w:rFonts w:ascii="Arial" w:hAnsi="Arial" w:cs="Arial"/>
          <w:sz w:val="24"/>
          <w:szCs w:val="24"/>
        </w:rPr>
      </w:pPr>
      <w:r w:rsidRPr="0011479F">
        <w:rPr>
          <w:rFonts w:ascii="Arial" w:hAnsi="Arial" w:cs="Arial"/>
          <w:b/>
          <w:sz w:val="24"/>
          <w:szCs w:val="24"/>
        </w:rPr>
        <w:t xml:space="preserve"> 1 Confianza en la Razón</w:t>
      </w:r>
      <w:r w:rsidR="00A64A32" w:rsidRPr="0011479F">
        <w:rPr>
          <w:rFonts w:ascii="Arial" w:hAnsi="Arial" w:cs="Arial"/>
          <w:b/>
          <w:sz w:val="24"/>
          <w:szCs w:val="24"/>
        </w:rPr>
        <w:t xml:space="preserve"> -</w:t>
      </w:r>
      <w:r w:rsidR="00A64A32" w:rsidRPr="0011479F">
        <w:rPr>
          <w:rFonts w:ascii="Arial" w:hAnsi="Arial" w:cs="Arial"/>
          <w:sz w:val="24"/>
          <w:szCs w:val="24"/>
        </w:rPr>
        <w:t xml:space="preserve"> Los racionalistas creen que la razón es capaz de descubrir verdades universales y necesarias. Para ellos, la razón es superior a la experiencia sensorial, ya que los sentidos pueden engañarnos, pero la razón nos proporciona certezas indudables. </w:t>
      </w:r>
    </w:p>
    <w:p w:rsidR="00A64A32" w:rsidRPr="0011479F" w:rsidRDefault="001060C1" w:rsidP="0011479F">
      <w:pPr>
        <w:spacing w:line="360" w:lineRule="auto"/>
        <w:jc w:val="both"/>
        <w:rPr>
          <w:rFonts w:ascii="Arial" w:hAnsi="Arial" w:cs="Arial"/>
          <w:sz w:val="24"/>
          <w:szCs w:val="24"/>
        </w:rPr>
      </w:pPr>
      <w:r w:rsidRPr="0011479F">
        <w:rPr>
          <w:rFonts w:ascii="Arial" w:hAnsi="Arial" w:cs="Arial"/>
          <w:b/>
          <w:sz w:val="24"/>
          <w:szCs w:val="24"/>
        </w:rPr>
        <w:t>2. Conocimiento A Priori:</w:t>
      </w:r>
      <w:r w:rsidR="0074157C">
        <w:rPr>
          <w:rFonts w:ascii="Arial" w:hAnsi="Arial" w:cs="Arial"/>
          <w:sz w:val="24"/>
          <w:szCs w:val="24"/>
        </w:rPr>
        <w:t xml:space="preserve"> </w:t>
      </w:r>
      <w:r w:rsidR="00A64A32" w:rsidRPr="0011479F">
        <w:rPr>
          <w:rFonts w:ascii="Arial" w:hAnsi="Arial" w:cs="Arial"/>
          <w:sz w:val="24"/>
          <w:szCs w:val="24"/>
        </w:rPr>
        <w:t xml:space="preserve">El Racionalismo sostiene que existen conocimientos a priori, es decir, conocimientos que no dependen de la experiencia, sino que son innatos o derivados de la pura razón. Un ejemplo típico es el conocimiento matemático, que los racionalistas consideran como un modelo de conocimiento seguro y universal. </w:t>
      </w:r>
    </w:p>
    <w:p w:rsidR="00A64A32" w:rsidRPr="0011479F" w:rsidRDefault="00A64A32" w:rsidP="0011479F">
      <w:pPr>
        <w:spacing w:line="360" w:lineRule="auto"/>
        <w:jc w:val="both"/>
        <w:rPr>
          <w:rFonts w:ascii="Arial" w:hAnsi="Arial" w:cs="Arial"/>
          <w:sz w:val="24"/>
          <w:szCs w:val="24"/>
        </w:rPr>
      </w:pPr>
      <w:r w:rsidRPr="0011479F">
        <w:rPr>
          <w:rFonts w:ascii="Arial" w:hAnsi="Arial" w:cs="Arial"/>
          <w:b/>
          <w:sz w:val="24"/>
          <w:szCs w:val="24"/>
        </w:rPr>
        <w:t>3. La Duda Metódica</w:t>
      </w:r>
      <w:r w:rsidR="0074157C">
        <w:rPr>
          <w:rFonts w:ascii="Arial" w:hAnsi="Arial" w:cs="Arial"/>
          <w:sz w:val="24"/>
          <w:szCs w:val="24"/>
        </w:rPr>
        <w:t xml:space="preserve">: </w:t>
      </w:r>
      <w:r w:rsidRPr="0011479F">
        <w:rPr>
          <w:rFonts w:ascii="Arial" w:hAnsi="Arial" w:cs="Arial"/>
          <w:sz w:val="24"/>
          <w:szCs w:val="24"/>
        </w:rPr>
        <w:t>Uno de los principios más conocidos del Racionalismo, propuesto por René Descartes, es la duda metódica. Según este principio, debemos dudar de todo aquello que no pueda ser absolutamente cierto, hasta llegar a una verdad indudable, que para Descartes es el "cogito ergo sum" (pienso, luego existo).</w:t>
      </w:r>
    </w:p>
    <w:p w:rsidR="00A64A32" w:rsidRPr="0011479F" w:rsidRDefault="00A64A32" w:rsidP="0011479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11479F">
        <w:rPr>
          <w:rFonts w:ascii="Arial" w:hAnsi="Arial" w:cs="Arial"/>
          <w:sz w:val="24"/>
          <w:szCs w:val="24"/>
        </w:rPr>
        <w:t xml:space="preserve"> René Descartes (1596-1650)</w:t>
      </w:r>
    </w:p>
    <w:p w:rsidR="00A64A32" w:rsidRPr="0011479F" w:rsidRDefault="00A64A32" w:rsidP="0011479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11479F">
        <w:rPr>
          <w:rFonts w:ascii="Arial" w:hAnsi="Arial" w:cs="Arial"/>
          <w:sz w:val="24"/>
          <w:szCs w:val="24"/>
        </w:rPr>
        <w:t>Considerado el padre del Racionalismo moderno, Descartes propuso que la razón es la base del conocimiento y que todo lo que podemos conocer con La certeza debe ser deducida a partir de principios claros y distintos.</w:t>
      </w:r>
    </w:p>
    <w:p w:rsidR="00A64A32" w:rsidRPr="0011479F" w:rsidRDefault="00A64A32" w:rsidP="0011479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11479F">
        <w:rPr>
          <w:rFonts w:ascii="Arial" w:hAnsi="Arial" w:cs="Arial"/>
          <w:sz w:val="24"/>
          <w:szCs w:val="24"/>
        </w:rPr>
        <w:t xml:space="preserve">La duda metódica es un concepto filosófico central en la obra de René Descartes, considerado el padre del Racionalismo moderno. Descartes introduce esta idea en su obra </w:t>
      </w:r>
      <w:r w:rsidRPr="0011479F">
        <w:rPr>
          <w:rFonts w:ascii="Arial" w:hAnsi="Arial" w:cs="Arial"/>
          <w:i/>
          <w:iCs/>
          <w:sz w:val="24"/>
          <w:szCs w:val="24"/>
        </w:rPr>
        <w:t>"Meditaciones Metafísicas"</w:t>
      </w:r>
      <w:r w:rsidRPr="0011479F">
        <w:rPr>
          <w:rFonts w:ascii="Arial" w:hAnsi="Arial" w:cs="Arial"/>
          <w:sz w:val="24"/>
          <w:szCs w:val="24"/>
        </w:rPr>
        <w:t xml:space="preserve"> (164)</w:t>
      </w:r>
    </w:p>
    <w:p w:rsidR="0074157C" w:rsidRDefault="0074157C" w:rsidP="0011479F">
      <w:pPr>
        <w:spacing w:line="360" w:lineRule="auto"/>
        <w:jc w:val="both"/>
        <w:rPr>
          <w:rFonts w:ascii="Arial" w:hAnsi="Arial" w:cs="Arial"/>
          <w:b/>
          <w:bCs/>
          <w:sz w:val="24"/>
          <w:szCs w:val="24"/>
        </w:rPr>
      </w:pPr>
    </w:p>
    <w:p w:rsidR="00A64A32" w:rsidRPr="0011479F" w:rsidRDefault="00A64A32" w:rsidP="0011479F">
      <w:pPr>
        <w:spacing w:line="360" w:lineRule="auto"/>
        <w:jc w:val="both"/>
        <w:rPr>
          <w:rFonts w:ascii="Arial" w:hAnsi="Arial" w:cs="Arial"/>
          <w:sz w:val="24"/>
          <w:szCs w:val="24"/>
        </w:rPr>
      </w:pPr>
      <w:bookmarkStart w:id="0" w:name="_GoBack"/>
      <w:bookmarkEnd w:id="0"/>
      <w:r w:rsidRPr="0011479F">
        <w:rPr>
          <w:rFonts w:ascii="Arial" w:hAnsi="Arial" w:cs="Arial"/>
          <w:b/>
          <w:bCs/>
          <w:sz w:val="24"/>
          <w:szCs w:val="24"/>
        </w:rPr>
        <w:lastRenderedPageBreak/>
        <w:t>Principales pasos de la duda metódica:</w:t>
      </w:r>
    </w:p>
    <w:p w:rsidR="00A64A32" w:rsidRPr="0011479F" w:rsidRDefault="00A64A32" w:rsidP="0011479F">
      <w:pPr>
        <w:numPr>
          <w:ilvl w:val="0"/>
          <w:numId w:val="1"/>
        </w:numPr>
        <w:spacing w:line="360" w:lineRule="auto"/>
        <w:jc w:val="both"/>
        <w:rPr>
          <w:rFonts w:ascii="Arial" w:hAnsi="Arial" w:cs="Arial"/>
          <w:sz w:val="24"/>
          <w:szCs w:val="24"/>
        </w:rPr>
      </w:pPr>
      <w:r w:rsidRPr="0011479F">
        <w:rPr>
          <w:rFonts w:ascii="Arial" w:hAnsi="Arial" w:cs="Arial"/>
          <w:b/>
          <w:bCs/>
          <w:sz w:val="24"/>
          <w:szCs w:val="24"/>
        </w:rPr>
        <w:t>Duda de los sentidos:</w:t>
      </w:r>
    </w:p>
    <w:p w:rsidR="00A64A32" w:rsidRPr="0011479F" w:rsidRDefault="00A64A32" w:rsidP="0011479F">
      <w:pPr>
        <w:numPr>
          <w:ilvl w:val="1"/>
          <w:numId w:val="1"/>
        </w:numPr>
        <w:spacing w:line="360" w:lineRule="auto"/>
        <w:jc w:val="both"/>
        <w:rPr>
          <w:rFonts w:ascii="Arial" w:hAnsi="Arial" w:cs="Arial"/>
          <w:sz w:val="24"/>
          <w:szCs w:val="24"/>
        </w:rPr>
      </w:pPr>
      <w:r w:rsidRPr="0011479F">
        <w:rPr>
          <w:rFonts w:ascii="Arial" w:hAnsi="Arial" w:cs="Arial"/>
          <w:sz w:val="24"/>
          <w:szCs w:val="24"/>
        </w:rPr>
        <w:t>Descartes comienza cuestionando la confiabilidad de los sentidos, argumentando que los sentidos nos pueden engañar. Por ejemplo, los objetos a lo lejos pueden parecer pequeños cuando en realidad no lo son, o podemos tener ilusiones ópticas. Si los sentidos pueden fallar en algunos casos, entonces no pueden ser una base segura.</w:t>
      </w:r>
    </w:p>
    <w:p w:rsidR="00A64A32" w:rsidRPr="0011479F" w:rsidRDefault="00A64A32" w:rsidP="0011479F">
      <w:pPr>
        <w:numPr>
          <w:ilvl w:val="0"/>
          <w:numId w:val="1"/>
        </w:numPr>
        <w:spacing w:line="360" w:lineRule="auto"/>
        <w:jc w:val="both"/>
        <w:rPr>
          <w:rFonts w:ascii="Arial" w:hAnsi="Arial" w:cs="Arial"/>
          <w:sz w:val="24"/>
          <w:szCs w:val="24"/>
        </w:rPr>
      </w:pPr>
      <w:r w:rsidRPr="0011479F">
        <w:rPr>
          <w:rFonts w:ascii="Arial" w:hAnsi="Arial" w:cs="Arial"/>
          <w:b/>
          <w:bCs/>
          <w:sz w:val="24"/>
          <w:szCs w:val="24"/>
        </w:rPr>
        <w:t>Duda del mundo exterior:</w:t>
      </w:r>
    </w:p>
    <w:p w:rsidR="00A64A32" w:rsidRPr="0011479F" w:rsidRDefault="00A64A32" w:rsidP="0011479F">
      <w:pPr>
        <w:numPr>
          <w:ilvl w:val="1"/>
          <w:numId w:val="1"/>
        </w:numPr>
        <w:spacing w:line="360" w:lineRule="auto"/>
        <w:jc w:val="both"/>
        <w:rPr>
          <w:rFonts w:ascii="Arial" w:hAnsi="Arial" w:cs="Arial"/>
          <w:sz w:val="24"/>
          <w:szCs w:val="24"/>
        </w:rPr>
      </w:pPr>
      <w:r w:rsidRPr="0011479F">
        <w:rPr>
          <w:rFonts w:ascii="Arial" w:hAnsi="Arial" w:cs="Arial"/>
          <w:sz w:val="24"/>
          <w:szCs w:val="24"/>
        </w:rPr>
        <w:t>Siguiendo con la duda, Descartes considera la posibilidad de que todo lo que percibimos como el mundo exterior podría ser una ilusión, como ocurre en los sueños. Cuando soñamos, a menudo creemos que lo que experimentamos es real, pero cuando despertamos, nos damos cuenta de que no lo era. Por lo tanto, no podemos estar completamente seguros de que el mundo exterior que percibimos es real.</w:t>
      </w:r>
    </w:p>
    <w:p w:rsidR="00A64A32" w:rsidRPr="0011479F" w:rsidRDefault="00A64A32" w:rsidP="0011479F">
      <w:pPr>
        <w:numPr>
          <w:ilvl w:val="0"/>
          <w:numId w:val="1"/>
        </w:numPr>
        <w:spacing w:line="360" w:lineRule="auto"/>
        <w:jc w:val="both"/>
        <w:rPr>
          <w:rFonts w:ascii="Arial" w:hAnsi="Arial" w:cs="Arial"/>
          <w:sz w:val="24"/>
          <w:szCs w:val="24"/>
        </w:rPr>
      </w:pPr>
      <w:r w:rsidRPr="0011479F">
        <w:rPr>
          <w:rFonts w:ascii="Arial" w:hAnsi="Arial" w:cs="Arial"/>
          <w:b/>
          <w:bCs/>
          <w:sz w:val="24"/>
          <w:szCs w:val="24"/>
        </w:rPr>
        <w:t>Duda de las verdades matemáticas:</w:t>
      </w:r>
    </w:p>
    <w:p w:rsidR="00A64A32" w:rsidRPr="0011479F" w:rsidRDefault="00A64A32" w:rsidP="0011479F">
      <w:pPr>
        <w:numPr>
          <w:ilvl w:val="1"/>
          <w:numId w:val="1"/>
        </w:numPr>
        <w:spacing w:line="360" w:lineRule="auto"/>
        <w:jc w:val="both"/>
        <w:rPr>
          <w:rFonts w:ascii="Arial" w:hAnsi="Arial" w:cs="Arial"/>
          <w:sz w:val="24"/>
          <w:szCs w:val="24"/>
        </w:rPr>
      </w:pPr>
      <w:r w:rsidRPr="0011479F">
        <w:rPr>
          <w:rFonts w:ascii="Arial" w:hAnsi="Arial" w:cs="Arial"/>
          <w:sz w:val="24"/>
          <w:szCs w:val="24"/>
        </w:rPr>
        <w:t xml:space="preserve">Descartes va aún más lejos y cuestiona incluso las verdades matemáticas y lógicas, que parecen ser las más seguras y universales. Plantea la hipótesis de un </w:t>
      </w:r>
      <w:r w:rsidRPr="0011479F">
        <w:rPr>
          <w:rFonts w:ascii="Arial" w:hAnsi="Arial" w:cs="Arial"/>
          <w:b/>
          <w:sz w:val="24"/>
          <w:szCs w:val="24"/>
        </w:rPr>
        <w:t>"genio maligno</w:t>
      </w:r>
      <w:r w:rsidRPr="0011479F">
        <w:rPr>
          <w:rFonts w:ascii="Arial" w:hAnsi="Arial" w:cs="Arial"/>
          <w:sz w:val="24"/>
          <w:szCs w:val="24"/>
        </w:rPr>
        <w:t>", un ser poderoso que podría estar engañándonos en todo momento, haciéndonos creer que 2+2=4 cuando en realidad podría ser falso. Esta duda extrema es utilizada para poner a prueba la validez de todos los conocimientos.</w:t>
      </w:r>
    </w:p>
    <w:sectPr w:rsidR="00A64A32" w:rsidRPr="0011479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195" w:rsidRDefault="00415195" w:rsidP="0011479F">
      <w:pPr>
        <w:spacing w:after="0" w:line="240" w:lineRule="auto"/>
      </w:pPr>
      <w:r>
        <w:separator/>
      </w:r>
    </w:p>
  </w:endnote>
  <w:endnote w:type="continuationSeparator" w:id="0">
    <w:p w:rsidR="00415195" w:rsidRDefault="00415195" w:rsidP="0011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F" w:rsidRDefault="001147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F" w:rsidRDefault="0011479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F" w:rsidRDefault="001147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195" w:rsidRDefault="00415195" w:rsidP="0011479F">
      <w:pPr>
        <w:spacing w:after="0" w:line="240" w:lineRule="auto"/>
      </w:pPr>
      <w:r>
        <w:separator/>
      </w:r>
    </w:p>
  </w:footnote>
  <w:footnote w:type="continuationSeparator" w:id="0">
    <w:p w:rsidR="00415195" w:rsidRDefault="00415195" w:rsidP="00114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F" w:rsidRDefault="001147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F" w:rsidRPr="0011479F" w:rsidRDefault="0011479F">
    <w:pPr>
      <w:pStyle w:val="Encabezado"/>
      <w:rPr>
        <w:rFonts w:ascii="Arial Rounded MT Bold" w:hAnsi="Arial Rounded MT Bold"/>
        <w:b/>
        <w:i/>
      </w:rPr>
    </w:pPr>
    <w:r w:rsidRPr="0011479F">
      <w:rPr>
        <w:rFonts w:ascii="Arial Rounded MT Bold" w:hAnsi="Arial Rounded MT Bold"/>
        <w:b/>
        <w:i/>
      </w:rPr>
      <w:t>El Cogito, ergo sum (Pienso, luego existo)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F" w:rsidRDefault="001147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B2EBB"/>
    <w:multiLevelType w:val="multilevel"/>
    <w:tmpl w:val="F54C2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32"/>
    <w:rsid w:val="001060C1"/>
    <w:rsid w:val="0011479F"/>
    <w:rsid w:val="00415195"/>
    <w:rsid w:val="00561FE3"/>
    <w:rsid w:val="0074157C"/>
    <w:rsid w:val="00A64A32"/>
    <w:rsid w:val="00FA6B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7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479F"/>
  </w:style>
  <w:style w:type="paragraph" w:styleId="Piedepgina">
    <w:name w:val="footer"/>
    <w:basedOn w:val="Normal"/>
    <w:link w:val="PiedepginaCar"/>
    <w:uiPriority w:val="99"/>
    <w:unhideWhenUsed/>
    <w:rsid w:val="001147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479F"/>
  </w:style>
  <w:style w:type="paragraph" w:styleId="Textodeglobo">
    <w:name w:val="Balloon Text"/>
    <w:basedOn w:val="Normal"/>
    <w:link w:val="TextodegloboCar"/>
    <w:uiPriority w:val="99"/>
    <w:semiHidden/>
    <w:unhideWhenUsed/>
    <w:rsid w:val="001147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7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479F"/>
  </w:style>
  <w:style w:type="paragraph" w:styleId="Piedepgina">
    <w:name w:val="footer"/>
    <w:basedOn w:val="Normal"/>
    <w:link w:val="PiedepginaCar"/>
    <w:uiPriority w:val="99"/>
    <w:unhideWhenUsed/>
    <w:rsid w:val="001147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479F"/>
  </w:style>
  <w:style w:type="paragraph" w:styleId="Textodeglobo">
    <w:name w:val="Balloon Text"/>
    <w:basedOn w:val="Normal"/>
    <w:link w:val="TextodegloboCar"/>
    <w:uiPriority w:val="99"/>
    <w:semiHidden/>
    <w:unhideWhenUsed/>
    <w:rsid w:val="001147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0774">
      <w:bodyDiv w:val="1"/>
      <w:marLeft w:val="0"/>
      <w:marRight w:val="0"/>
      <w:marTop w:val="0"/>
      <w:marBottom w:val="0"/>
      <w:divBdr>
        <w:top w:val="none" w:sz="0" w:space="0" w:color="auto"/>
        <w:left w:val="none" w:sz="0" w:space="0" w:color="auto"/>
        <w:bottom w:val="none" w:sz="0" w:space="0" w:color="auto"/>
        <w:right w:val="none" w:sz="0" w:space="0" w:color="auto"/>
      </w:divBdr>
    </w:div>
    <w:div w:id="661273199">
      <w:bodyDiv w:val="1"/>
      <w:marLeft w:val="0"/>
      <w:marRight w:val="0"/>
      <w:marTop w:val="0"/>
      <w:marBottom w:val="0"/>
      <w:divBdr>
        <w:top w:val="none" w:sz="0" w:space="0" w:color="auto"/>
        <w:left w:val="none" w:sz="0" w:space="0" w:color="auto"/>
        <w:bottom w:val="none" w:sz="0" w:space="0" w:color="auto"/>
        <w:right w:val="none" w:sz="0" w:space="0" w:color="auto"/>
      </w:divBdr>
      <w:divsChild>
        <w:div w:id="1360819903">
          <w:marLeft w:val="0"/>
          <w:marRight w:val="0"/>
          <w:marTop w:val="0"/>
          <w:marBottom w:val="0"/>
          <w:divBdr>
            <w:top w:val="none" w:sz="0" w:space="0" w:color="auto"/>
            <w:left w:val="none" w:sz="0" w:space="0" w:color="auto"/>
            <w:bottom w:val="none" w:sz="0" w:space="0" w:color="auto"/>
            <w:right w:val="none" w:sz="0" w:space="0" w:color="auto"/>
          </w:divBdr>
          <w:divsChild>
            <w:div w:id="1374649862">
              <w:marLeft w:val="0"/>
              <w:marRight w:val="0"/>
              <w:marTop w:val="0"/>
              <w:marBottom w:val="0"/>
              <w:divBdr>
                <w:top w:val="none" w:sz="0" w:space="0" w:color="auto"/>
                <w:left w:val="none" w:sz="0" w:space="0" w:color="auto"/>
                <w:bottom w:val="none" w:sz="0" w:space="0" w:color="auto"/>
                <w:right w:val="none" w:sz="0" w:space="0" w:color="auto"/>
              </w:divBdr>
              <w:divsChild>
                <w:div w:id="15191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5312">
          <w:marLeft w:val="0"/>
          <w:marRight w:val="0"/>
          <w:marTop w:val="0"/>
          <w:marBottom w:val="0"/>
          <w:divBdr>
            <w:top w:val="none" w:sz="0" w:space="0" w:color="auto"/>
            <w:left w:val="none" w:sz="0" w:space="0" w:color="auto"/>
            <w:bottom w:val="none" w:sz="0" w:space="0" w:color="auto"/>
            <w:right w:val="none" w:sz="0" w:space="0" w:color="auto"/>
          </w:divBdr>
          <w:divsChild>
            <w:div w:id="1525635829">
              <w:marLeft w:val="0"/>
              <w:marRight w:val="0"/>
              <w:marTop w:val="0"/>
              <w:marBottom w:val="0"/>
              <w:divBdr>
                <w:top w:val="none" w:sz="0" w:space="0" w:color="auto"/>
                <w:left w:val="none" w:sz="0" w:space="0" w:color="auto"/>
                <w:bottom w:val="none" w:sz="0" w:space="0" w:color="auto"/>
                <w:right w:val="none" w:sz="0" w:space="0" w:color="auto"/>
              </w:divBdr>
              <w:divsChild>
                <w:div w:id="1151212171">
                  <w:marLeft w:val="0"/>
                  <w:marRight w:val="0"/>
                  <w:marTop w:val="0"/>
                  <w:marBottom w:val="0"/>
                  <w:divBdr>
                    <w:top w:val="none" w:sz="0" w:space="0" w:color="auto"/>
                    <w:left w:val="none" w:sz="0" w:space="0" w:color="auto"/>
                    <w:bottom w:val="none" w:sz="0" w:space="0" w:color="auto"/>
                    <w:right w:val="none" w:sz="0" w:space="0" w:color="auto"/>
                  </w:divBdr>
                  <w:divsChild>
                    <w:div w:id="7947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Franza</dc:creator>
  <cp:lastModifiedBy>Carla Franza</cp:lastModifiedBy>
  <cp:revision>2</cp:revision>
  <dcterms:created xsi:type="dcterms:W3CDTF">2024-08-15T11:15:00Z</dcterms:created>
  <dcterms:modified xsi:type="dcterms:W3CDTF">2024-08-15T19:31:00Z</dcterms:modified>
</cp:coreProperties>
</file>