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F716F" w14:textId="154CCD6C" w:rsidR="007069BE" w:rsidRDefault="005E7B00" w:rsidP="00F45399">
      <w:pPr>
        <w:rPr>
          <w:sz w:val="32"/>
          <w:szCs w:val="32"/>
        </w:rPr>
      </w:pPr>
      <w:r>
        <w:rPr>
          <w:sz w:val="32"/>
          <w:szCs w:val="32"/>
        </w:rPr>
        <w:t>Santa Rosa de Lima</w:t>
      </w:r>
      <w:r w:rsidR="00F45399">
        <w:rPr>
          <w:sz w:val="32"/>
          <w:szCs w:val="32"/>
        </w:rPr>
        <w:t xml:space="preserve">                                                   7/11/24</w:t>
      </w:r>
    </w:p>
    <w:p w14:paraId="6DBED7BF" w14:textId="4D67B425" w:rsidR="00F45399" w:rsidRPr="00F45399" w:rsidRDefault="00F45399" w:rsidP="00F45399">
      <w:pPr>
        <w:rPr>
          <w:sz w:val="32"/>
          <w:szCs w:val="32"/>
        </w:rPr>
      </w:pPr>
      <w:r>
        <w:rPr>
          <w:sz w:val="32"/>
          <w:szCs w:val="32"/>
        </w:rPr>
        <w:t>5to A</w:t>
      </w:r>
    </w:p>
    <w:p w14:paraId="7DC0BDFD" w14:textId="784AD08C" w:rsidR="00D6541A" w:rsidRPr="005E7B00" w:rsidRDefault="007069BE" w:rsidP="007069BE">
      <w:pPr>
        <w:jc w:val="center"/>
        <w:rPr>
          <w:sz w:val="44"/>
          <w:szCs w:val="44"/>
          <w:u w:val="single"/>
        </w:rPr>
      </w:pPr>
      <w:r w:rsidRPr="005E7B00">
        <w:rPr>
          <w:sz w:val="44"/>
          <w:szCs w:val="44"/>
          <w:u w:val="single"/>
        </w:rPr>
        <w:t>Alfabetización digital</w:t>
      </w:r>
    </w:p>
    <w:p w14:paraId="5C2D8A65" w14:textId="77777777" w:rsidR="007069BE" w:rsidRPr="007069BE" w:rsidRDefault="007069BE" w:rsidP="007069BE">
      <w:pPr>
        <w:jc w:val="center"/>
        <w:rPr>
          <w:sz w:val="44"/>
          <w:szCs w:val="44"/>
        </w:rPr>
      </w:pPr>
    </w:p>
    <w:p w14:paraId="100F7E96" w14:textId="68FB0377" w:rsidR="007069BE" w:rsidRPr="005E7B00" w:rsidRDefault="007069BE" w:rsidP="005E7B00">
      <w:pPr>
        <w:rPr>
          <w:i/>
          <w:iCs/>
          <w:sz w:val="40"/>
          <w:szCs w:val="40"/>
        </w:rPr>
      </w:pPr>
      <w:r w:rsidRPr="005E7B00">
        <w:rPr>
          <w:i/>
          <w:iCs/>
          <w:sz w:val="40"/>
          <w:szCs w:val="40"/>
        </w:rPr>
        <w:t>Abriendo caminos</w:t>
      </w:r>
    </w:p>
    <w:p w14:paraId="329CD920" w14:textId="77777777" w:rsidR="007069BE" w:rsidRDefault="007069BE">
      <w:r>
        <w:rPr>
          <w:noProof/>
        </w:rPr>
        <w:drawing>
          <wp:inline distT="0" distB="0" distL="0" distR="0" wp14:anchorId="447D10A9" wp14:editId="026F5365">
            <wp:extent cx="3181350" cy="1590675"/>
            <wp:effectExtent l="0" t="0" r="0" b="9525"/>
            <wp:docPr id="1" name="Imagen 1" descr="La importancia de la alfabetización digital en redes sociales - Aula en  Red-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portancia de la alfabetización digital en redes sociales - Aula en  Red-Acció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472" cy="1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74F1" w14:textId="4F0BD5B5" w:rsidR="007069BE" w:rsidRDefault="007069BE" w:rsidP="005E7B00">
      <w:pPr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s-AR"/>
          <w14:ligatures w14:val="none"/>
        </w:rPr>
        <w:t>L</w:t>
      </w:r>
      <w:r w:rsidRPr="007069BE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a alfabetización digital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 xml:space="preserve"> </w:t>
      </w:r>
      <w:r w:rsidRPr="007069BE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como la nueva herramienta que permite a las personas desarrollar la capacidad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 xml:space="preserve"> </w:t>
      </w:r>
      <w:r w:rsidRPr="007069BE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de utilizar la tecnología digital para acceder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 xml:space="preserve">, </w:t>
      </w:r>
      <w:r w:rsidRPr="007069BE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gestionar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,</w:t>
      </w:r>
      <w:r w:rsidRPr="007069BE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 xml:space="preserve"> comprender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, evaluar, crear e intercambiar información</w:t>
      </w:r>
      <w:r w:rsidR="00F45399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.</w:t>
      </w:r>
    </w:p>
    <w:p w14:paraId="1DBA5B72" w14:textId="48E4B7D2" w:rsidR="00F45399" w:rsidRDefault="00F45399" w:rsidP="005E7B00">
      <w:pPr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La alfabetización digital es una habilidad esencial para participar en la sociedad y la economía.</w:t>
      </w:r>
    </w:p>
    <w:p w14:paraId="2F3CAEB2" w14:textId="0D4CB14E" w:rsidR="00F45399" w:rsidRDefault="00F45399" w:rsidP="005E7B00">
      <w:pPr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Nos permite conocer las tecnologías de información y comunicación, saber buscar, seleccionar y procesar información, comunicarse y colaborar de manera efectiva, crear y desarrollar contenido digital, compartir ideas, entender el entorno digital y conocer medidas de seguridad y privacidad.</w:t>
      </w:r>
    </w:p>
    <w:p w14:paraId="30059417" w14:textId="3979BF7F" w:rsidR="00F45399" w:rsidRDefault="00F45399" w:rsidP="005E7B00">
      <w:pPr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Dicha alfabetización nos abre puertas haciendo un buen uso de todos los medios tecnológicos, aprender a utilizarlos</w:t>
      </w:r>
      <w:r w:rsidR="002A4EBA"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 xml:space="preserve"> para mejorar nuestra vida y ser más productivos.</w:t>
      </w:r>
    </w:p>
    <w:p w14:paraId="367BE8D6" w14:textId="15413964" w:rsidR="002A4EBA" w:rsidRDefault="002A4EBA" w:rsidP="005E7B00">
      <w:pPr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  <w:t>La alfabetización digital nos conecta con la sociedad y el mundo.</w:t>
      </w:r>
    </w:p>
    <w:p w14:paraId="604825F1" w14:textId="77777777" w:rsidR="002A4EBA" w:rsidRDefault="002A4EBA">
      <w:pPr>
        <w:rPr>
          <w:rFonts w:ascii="Arial" w:eastAsia="Times New Roman" w:hAnsi="Arial" w:cs="Arial"/>
          <w:color w:val="001D35"/>
          <w:kern w:val="0"/>
          <w:sz w:val="27"/>
          <w:szCs w:val="27"/>
          <w:lang w:val="es-ES" w:eastAsia="es-AR"/>
          <w14:ligatures w14:val="none"/>
        </w:rPr>
      </w:pPr>
    </w:p>
    <w:p w14:paraId="1C73B6D4" w14:textId="3FE9DE3F" w:rsidR="005E7B00" w:rsidRPr="005E7B00" w:rsidRDefault="005E7B00" w:rsidP="005E7B00">
      <w:pPr>
        <w:jc w:val="right"/>
      </w:pPr>
      <w:r w:rsidRPr="005E7B00">
        <w:t>Lorenzo Tejada</w:t>
      </w:r>
    </w:p>
    <w:sectPr w:rsidR="005E7B00" w:rsidRPr="005E7B00" w:rsidSect="00A40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BE"/>
    <w:rsid w:val="000448F7"/>
    <w:rsid w:val="002A4EBA"/>
    <w:rsid w:val="004D2BEB"/>
    <w:rsid w:val="005E7B00"/>
    <w:rsid w:val="007069BE"/>
    <w:rsid w:val="009E0F14"/>
    <w:rsid w:val="009F3D8E"/>
    <w:rsid w:val="00A40EDC"/>
    <w:rsid w:val="00D6541A"/>
    <w:rsid w:val="00DF369C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6D28"/>
  <w15:chartTrackingRefBased/>
  <w15:docId w15:val="{0CE0A1E0-7F6E-4C27-99B1-4092F1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9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9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9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9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9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9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9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69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9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9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091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ortega</dc:creator>
  <cp:keywords/>
  <dc:description/>
  <cp:lastModifiedBy>laura ortega</cp:lastModifiedBy>
  <cp:revision>2</cp:revision>
  <dcterms:created xsi:type="dcterms:W3CDTF">2024-11-08T01:14:00Z</dcterms:created>
  <dcterms:modified xsi:type="dcterms:W3CDTF">2024-11-08T02:04:00Z</dcterms:modified>
</cp:coreProperties>
</file>