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6F05" w14:textId="77777777" w:rsidR="00BF3FF5" w:rsidRDefault="00BF3FF5" w:rsidP="00BF3FF5">
      <w:pPr>
        <w:jc w:val="center"/>
      </w:pPr>
      <w:r>
        <w:rPr>
          <w:b/>
        </w:rPr>
        <w:t>COLEGIO SANTA ROSA DE LIMA</w:t>
      </w:r>
    </w:p>
    <w:p w14:paraId="3C06EC0E" w14:textId="77777777" w:rsidR="00BF3FF5" w:rsidRDefault="00BF3FF5" w:rsidP="00BF3FF5">
      <w:pPr>
        <w:jc w:val="center"/>
      </w:pPr>
    </w:p>
    <w:p w14:paraId="709ABBBC" w14:textId="77777777" w:rsidR="00BF3FF5" w:rsidRDefault="00BF3FF5" w:rsidP="00BF3FF5">
      <w:pPr>
        <w:rPr>
          <w:sz w:val="22"/>
          <w:szCs w:val="22"/>
        </w:rPr>
      </w:pPr>
      <w:r>
        <w:rPr>
          <w:b/>
          <w:sz w:val="22"/>
          <w:szCs w:val="22"/>
        </w:rPr>
        <w:t>Evaluación de Lengua                                                                     Año: 2024</w:t>
      </w:r>
    </w:p>
    <w:p w14:paraId="7B2115A7" w14:textId="25F46E89" w:rsidR="00BF3FF5" w:rsidRDefault="00BF3FF5" w:rsidP="00BF3FF5">
      <w:pPr>
        <w:rPr>
          <w:sz w:val="22"/>
          <w:szCs w:val="22"/>
        </w:rPr>
      </w:pPr>
      <w:r>
        <w:rPr>
          <w:b/>
          <w:sz w:val="22"/>
          <w:szCs w:val="22"/>
        </w:rPr>
        <w:t xml:space="preserve">Curso: </w:t>
      </w:r>
      <w:r>
        <w:rPr>
          <w:b/>
          <w:sz w:val="22"/>
          <w:szCs w:val="22"/>
        </w:rPr>
        <w:t>3 A</w:t>
      </w:r>
    </w:p>
    <w:p w14:paraId="3F489956" w14:textId="02B5117C" w:rsidR="00BF3FF5" w:rsidRDefault="00BF3FF5" w:rsidP="00BF3FF5">
      <w:pPr>
        <w:rPr>
          <w:sz w:val="22"/>
          <w:szCs w:val="22"/>
        </w:rPr>
      </w:pPr>
      <w:r>
        <w:rPr>
          <w:b/>
          <w:sz w:val="22"/>
          <w:szCs w:val="22"/>
        </w:rPr>
        <w:t>Profesor:</w:t>
      </w:r>
      <w:r w:rsidR="00604BED">
        <w:rPr>
          <w:b/>
          <w:sz w:val="22"/>
          <w:szCs w:val="22"/>
        </w:rPr>
        <w:t xml:space="preserve"> Virginia Moya</w:t>
      </w:r>
      <w:r>
        <w:rPr>
          <w:b/>
          <w:sz w:val="22"/>
          <w:szCs w:val="22"/>
        </w:rPr>
        <w:t xml:space="preserve"> </w:t>
      </w:r>
    </w:p>
    <w:p w14:paraId="5F2F40D9" w14:textId="665666AD" w:rsidR="00BF3FF5" w:rsidRDefault="00BF3FF5" w:rsidP="00BF3FF5">
      <w:pPr>
        <w:rPr>
          <w:sz w:val="22"/>
          <w:szCs w:val="22"/>
        </w:rPr>
      </w:pPr>
      <w:r>
        <w:rPr>
          <w:b/>
          <w:sz w:val="22"/>
          <w:szCs w:val="22"/>
        </w:rPr>
        <w:t xml:space="preserve">Alumno:  </w:t>
      </w:r>
      <w:r>
        <w:rPr>
          <w:b/>
          <w:sz w:val="22"/>
          <w:szCs w:val="22"/>
        </w:rPr>
        <w:t xml:space="preserve">Valentino </w:t>
      </w:r>
      <w:proofErr w:type="spellStart"/>
      <w:r>
        <w:rPr>
          <w:b/>
          <w:sz w:val="22"/>
          <w:szCs w:val="22"/>
        </w:rPr>
        <w:t>Nuñez</w:t>
      </w:r>
      <w:proofErr w:type="spellEnd"/>
    </w:p>
    <w:p w14:paraId="32D79F0C" w14:textId="77777777" w:rsidR="00BF3FF5" w:rsidRDefault="00BF3FF5" w:rsidP="00BF3FF5">
      <w:pPr>
        <w:rPr>
          <w:sz w:val="22"/>
          <w:szCs w:val="22"/>
        </w:rPr>
      </w:pPr>
    </w:p>
    <w:p w14:paraId="14FD5D83" w14:textId="77777777" w:rsidR="00BF3FF5" w:rsidRDefault="00BF3FF5" w:rsidP="00BF3FF5">
      <w:pPr>
        <w:rPr>
          <w:sz w:val="22"/>
          <w:szCs w:val="22"/>
        </w:rPr>
      </w:pPr>
      <w:r>
        <w:rPr>
          <w:b/>
          <w:sz w:val="22"/>
          <w:szCs w:val="22"/>
        </w:rPr>
        <w:t>Evaluación de: cuento de ciencia ficción. Características del género. Secuencia narrativa. Acciones principales y secundarias. Tipos de narradores. Comprensión lectora. Distopía y utopía.</w:t>
      </w:r>
    </w:p>
    <w:p w14:paraId="56F92F5F" w14:textId="77777777" w:rsidR="00BF3FF5" w:rsidRDefault="00BF3FF5" w:rsidP="00BF3FF5">
      <w:pPr>
        <w:jc w:val="both"/>
        <w:rPr>
          <w:rFonts w:ascii="Cambria" w:eastAsia="Cambria" w:hAnsi="Cambria" w:cs="Cambria"/>
          <w:b/>
          <w:color w:val="000000"/>
          <w:sz w:val="28"/>
          <w:szCs w:val="28"/>
        </w:rPr>
      </w:pPr>
    </w:p>
    <w:p w14:paraId="309B45FA" w14:textId="77777777" w:rsidR="00BF3FF5" w:rsidRDefault="00BF3FF5" w:rsidP="00BF3FF5">
      <w:pPr>
        <w:jc w:val="both"/>
        <w:rPr>
          <w:rFonts w:ascii="Arial" w:hAnsi="Arial" w:cs="Arial"/>
          <w:sz w:val="28"/>
          <w:szCs w:val="28"/>
          <w:lang w:val="es-ES_tradnl"/>
        </w:rPr>
      </w:pPr>
      <w:r>
        <w:rPr>
          <w:rFonts w:ascii="Arial" w:hAnsi="Arial" w:cs="Arial"/>
          <w:sz w:val="28"/>
          <w:szCs w:val="28"/>
          <w:lang w:val="es-ES_tradnl"/>
        </w:rPr>
        <w:t xml:space="preserve">1. </w:t>
      </w:r>
      <w:proofErr w:type="spellStart"/>
      <w:r>
        <w:rPr>
          <w:rFonts w:ascii="Arial" w:hAnsi="Arial" w:cs="Arial"/>
          <w:b/>
          <w:sz w:val="28"/>
          <w:szCs w:val="28"/>
          <w:u w:val="single"/>
          <w:lang w:val="es-ES_tradnl"/>
        </w:rPr>
        <w:t>Leé</w:t>
      </w:r>
      <w:proofErr w:type="spellEnd"/>
      <w:r>
        <w:rPr>
          <w:rFonts w:ascii="Arial" w:hAnsi="Arial" w:cs="Arial"/>
          <w:sz w:val="28"/>
          <w:szCs w:val="28"/>
          <w:lang w:val="es-ES_tradnl"/>
        </w:rPr>
        <w:t xml:space="preserve"> con atención el cuento y </w:t>
      </w:r>
      <w:proofErr w:type="spellStart"/>
      <w:r>
        <w:rPr>
          <w:rFonts w:ascii="Arial" w:hAnsi="Arial" w:cs="Arial"/>
          <w:b/>
          <w:sz w:val="28"/>
          <w:szCs w:val="28"/>
          <w:u w:val="single"/>
          <w:lang w:val="es-ES_tradnl"/>
        </w:rPr>
        <w:t>respondé</w:t>
      </w:r>
      <w:proofErr w:type="spellEnd"/>
      <w:r>
        <w:rPr>
          <w:rFonts w:ascii="Arial" w:hAnsi="Arial" w:cs="Arial"/>
          <w:sz w:val="28"/>
          <w:szCs w:val="28"/>
          <w:lang w:val="es-ES_tradnl"/>
        </w:rPr>
        <w:t>:</w:t>
      </w:r>
    </w:p>
    <w:p w14:paraId="4FD841F7" w14:textId="77777777" w:rsidR="00BF3FF5" w:rsidRDefault="00BF3FF5" w:rsidP="00BF3FF5">
      <w:pPr>
        <w:spacing w:line="276" w:lineRule="auto"/>
        <w:ind w:left="720"/>
        <w:jc w:val="both"/>
        <w:rPr>
          <w:rFonts w:ascii="Cambria" w:eastAsia="Cambria" w:hAnsi="Cambria" w:cs="Cambria"/>
          <w:color w:val="000000"/>
          <w:sz w:val="28"/>
          <w:szCs w:val="28"/>
          <w:lang w:val="es-ES_tradnl"/>
        </w:rPr>
      </w:pPr>
    </w:p>
    <w:p w14:paraId="366778C6" w14:textId="52447DF8" w:rsidR="00BF3FF5" w:rsidRDefault="00570548" w:rsidP="00BF3FF5">
      <w:pPr>
        <w:rPr>
          <w:b/>
          <w:sz w:val="32"/>
          <w:szCs w:val="32"/>
        </w:rPr>
      </w:pPr>
      <w:r>
        <w:rPr>
          <w:b/>
          <w:noProof/>
          <w:sz w:val="32"/>
          <w:szCs w:val="32"/>
          <w14:ligatures w14:val="standardContextual"/>
        </w:rPr>
        <mc:AlternateContent>
          <mc:Choice Requires="wps">
            <w:drawing>
              <wp:anchor distT="0" distB="0" distL="114300" distR="114300" simplePos="0" relativeHeight="251659264" behindDoc="0" locked="0" layoutInCell="1" allowOverlap="1" wp14:anchorId="28A18031" wp14:editId="71D636FA">
                <wp:simplePos x="0" y="0"/>
                <wp:positionH relativeFrom="column">
                  <wp:posOffset>-260985</wp:posOffset>
                </wp:positionH>
                <wp:positionV relativeFrom="paragraph">
                  <wp:posOffset>250191</wp:posOffset>
                </wp:positionV>
                <wp:extent cx="200025" cy="2247900"/>
                <wp:effectExtent l="0" t="0" r="28575" b="19050"/>
                <wp:wrapNone/>
                <wp:docPr id="738215823" name="Abrir llave 1"/>
                <wp:cNvGraphicFramePr/>
                <a:graphic xmlns:a="http://schemas.openxmlformats.org/drawingml/2006/main">
                  <a:graphicData uri="http://schemas.microsoft.com/office/word/2010/wordprocessingShape">
                    <wps:wsp>
                      <wps:cNvSpPr/>
                      <wps:spPr>
                        <a:xfrm>
                          <a:off x="0" y="0"/>
                          <a:ext cx="200025" cy="22479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FCBB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20.55pt;margin-top:19.7pt;width:15.7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" adj="160" strokecolor="#156082 [3204]" strokeweight=".5pt">
                <v:stroke joinstyle="miter"/>
              </v:shape>
            </w:pict>
          </mc:Fallback>
        </mc:AlternateContent>
      </w:r>
      <w:r w:rsidR="00BF3FF5">
        <w:rPr>
          <w:b/>
          <w:sz w:val="32"/>
          <w:szCs w:val="32"/>
        </w:rPr>
        <w:t>Los observadores (noviembre de 2005)</w:t>
      </w:r>
    </w:p>
    <w:p w14:paraId="3A9107D1" w14:textId="5373B1D2" w:rsidR="00BF3FF5" w:rsidRDefault="00570548" w:rsidP="00BF3FF5">
      <w:pPr>
        <w:ind w:firstLine="851"/>
        <w:jc w:val="both"/>
        <w:rPr>
          <w:sz w:val="28"/>
          <w:szCs w:val="28"/>
        </w:rPr>
      </w:pPr>
      <w:r>
        <w:rPr>
          <w:noProof/>
          <w:sz w:val="28"/>
          <w:szCs w:val="28"/>
          <w14:ligatures w14:val="standardContextual"/>
        </w:rPr>
        <mc:AlternateContent>
          <mc:Choice Requires="wps">
            <w:drawing>
              <wp:anchor distT="0" distB="0" distL="114300" distR="114300" simplePos="0" relativeHeight="251661312" behindDoc="0" locked="0" layoutInCell="1" allowOverlap="1" wp14:anchorId="611114A2" wp14:editId="69A1071C">
                <wp:simplePos x="0" y="0"/>
                <wp:positionH relativeFrom="page">
                  <wp:align>left</wp:align>
                </wp:positionH>
                <wp:positionV relativeFrom="paragraph">
                  <wp:posOffset>807720</wp:posOffset>
                </wp:positionV>
                <wp:extent cx="914400" cy="447675"/>
                <wp:effectExtent l="0" t="0" r="15875" b="28575"/>
                <wp:wrapNone/>
                <wp:docPr id="1781110584" name="Cuadro de texto 3"/>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chemeClr val="lt1"/>
                        </a:solidFill>
                        <a:ln w="6350">
                          <a:solidFill>
                            <a:prstClr val="black"/>
                          </a:solidFill>
                        </a:ln>
                      </wps:spPr>
                      <wps:txbx>
                        <w:txbxContent>
                          <w:p w14:paraId="667B5446" w14:textId="21B3593B" w:rsidR="00570548" w:rsidRDefault="00570548">
                            <w:pPr>
                              <w:rPr>
                                <w:lang w:val="es-AR"/>
                              </w:rPr>
                            </w:pPr>
                            <w:r>
                              <w:rPr>
                                <w:lang w:val="es-AR"/>
                              </w:rPr>
                              <w:t xml:space="preserve">Situación </w:t>
                            </w:r>
                          </w:p>
                          <w:p w14:paraId="60015167" w14:textId="46D4391B" w:rsidR="00570548" w:rsidRPr="00570548" w:rsidRDefault="00570548">
                            <w:pPr>
                              <w:rPr>
                                <w:lang w:val="es-AR"/>
                              </w:rPr>
                            </w:pPr>
                            <w:r>
                              <w:rPr>
                                <w:lang w:val="es-AR"/>
                              </w:rPr>
                              <w:t>Inicial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1114A2" id="_x0000_t202" coordsize="21600,21600" o:spt="202" path="m,l,21600r21600,l21600,xe">
                <v:stroke joinstyle="miter"/>
                <v:path gradientshapeok="t" o:connecttype="rect"/>
              </v:shapetype>
              <v:shape id="Cuadro de texto 3" o:spid="_x0000_s1026" type="#_x0000_t202" style="position:absolute;left:0;text-align:left;margin-left:0;margin-top:63.6pt;width:1in;height:35.25pt;z-index:251661312;visibility:visible;mso-wrap-style:non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" fillcolor="white [3201]" strokeweight=".5pt">
                <v:textbox>
                  <w:txbxContent>
                    <w:p w14:paraId="667B5446" w14:textId="21B3593B" w:rsidR="00570548" w:rsidRDefault="00570548">
                      <w:pPr>
                        <w:rPr>
                          <w:lang w:val="es-AR"/>
                        </w:rPr>
                      </w:pPr>
                      <w:r>
                        <w:rPr>
                          <w:lang w:val="es-AR"/>
                        </w:rPr>
                        <w:t xml:space="preserve">Situación </w:t>
                      </w:r>
                    </w:p>
                    <w:p w14:paraId="60015167" w14:textId="46D4391B" w:rsidR="00570548" w:rsidRPr="00570548" w:rsidRDefault="00570548">
                      <w:pPr>
                        <w:rPr>
                          <w:lang w:val="es-AR"/>
                        </w:rPr>
                      </w:pPr>
                      <w:r>
                        <w:rPr>
                          <w:lang w:val="es-AR"/>
                        </w:rPr>
                        <w:t>Inicial</w:t>
                      </w:r>
                    </w:p>
                  </w:txbxContent>
                </v:textbox>
                <w10:wrap anchorx="page"/>
              </v:shape>
            </w:pict>
          </mc:Fallback>
        </mc:AlternateContent>
      </w:r>
      <w:r w:rsidR="00BF3FF5">
        <w:rPr>
          <w:sz w:val="28"/>
          <w:szCs w:val="28"/>
        </w:rPr>
        <w:t xml:space="preserve">Aquella noche todos salieron de sus casas y miraron el cielo. Dejaron las cenas, dejaron de lavarse o de vestirse para la función, y salieron a los porches, ahora no tan nuevos, y observaron el astro verde, la Tierra. Fue un movimiento involuntario; todos lo hicieron, para comprender mejor las noticias que habían oído en la radio un momento antes. </w:t>
      </w:r>
    </w:p>
    <w:p w14:paraId="68E5A621" w14:textId="0DCED951" w:rsidR="00BF3FF5" w:rsidRDefault="00BF3FF5" w:rsidP="00BF3FF5">
      <w:pPr>
        <w:ind w:firstLine="851"/>
        <w:jc w:val="both"/>
        <w:rPr>
          <w:sz w:val="28"/>
          <w:szCs w:val="28"/>
        </w:rPr>
      </w:pPr>
      <w:r>
        <w:rPr>
          <w:sz w:val="28"/>
          <w:szCs w:val="28"/>
        </w:rPr>
        <w:t>Allá estaba la Tierra y allá la guerra próxima, y allá los cientos de miles de madres o abuelas, padres o hermanos, tías o tíos, primas o primos. De pie, en los porches, trataban de creer en la existencia de la Tierra, tanto como en otro tiempo habían tratado de creer en la existencia de Marte. El problema se había invertido. En verdad para ellos era como si la Tierra estuviese muerta; la habían abandonado hacía ya tres o cuatro años. El espacio era un anestésico; cien millones de kilómetros de espacio lo insensibilizaban a uno, dormían la memoria, despoblaban la Tierra, borraban el pasado y permitían que los hombres de Marte prosiguiesen sus tareas</w:t>
      </w:r>
      <w:r w:rsidR="00570548">
        <w:rPr>
          <w:sz w:val="28"/>
          <w:szCs w:val="28"/>
        </w:rPr>
        <w:t>.} Pero</w:t>
      </w:r>
      <w:r>
        <w:rPr>
          <w:sz w:val="28"/>
          <w:szCs w:val="28"/>
        </w:rPr>
        <w:t xml:space="preserve"> esta noche se levantaban los muertos, la Tierra volvía a poblarse, la memoria despertaba y miles de nombres venían a los labios. ¿Qué haría Fulano esa noche en la Tierra? ¿Y Zutano y Mengano? Las gentes de los porches se miraban de reojo.</w:t>
      </w:r>
    </w:p>
    <w:p w14:paraId="4D232B96" w14:textId="7048DC6D" w:rsidR="00BF3FF5" w:rsidRDefault="00BF3FF5" w:rsidP="00BF3FF5">
      <w:pPr>
        <w:ind w:firstLine="851"/>
        <w:jc w:val="both"/>
        <w:rPr>
          <w:sz w:val="28"/>
          <w:szCs w:val="28"/>
        </w:rPr>
      </w:pPr>
      <w:r>
        <w:rPr>
          <w:sz w:val="28"/>
          <w:szCs w:val="28"/>
        </w:rPr>
        <w:t xml:space="preserve"> A las nueve, la Tierra pareció estallar, encenderse y arder. Las gentes de los porches extendieron las manos como para apagar el incendio. </w:t>
      </w:r>
    </w:p>
    <w:p w14:paraId="594BED09" w14:textId="77777777" w:rsidR="00BF3FF5" w:rsidRDefault="00BF3FF5" w:rsidP="00BF3FF5">
      <w:pPr>
        <w:ind w:firstLine="851"/>
        <w:jc w:val="both"/>
        <w:rPr>
          <w:sz w:val="28"/>
          <w:szCs w:val="28"/>
        </w:rPr>
      </w:pPr>
      <w:r>
        <w:rPr>
          <w:sz w:val="28"/>
          <w:szCs w:val="28"/>
        </w:rPr>
        <w:t xml:space="preserve">Esperaron. A medianoche, el fuego se extinguió. La Tierra seguía allí. Un suspiro surgió de los porches como una brisa otoñal. </w:t>
      </w:r>
    </w:p>
    <w:p w14:paraId="50D1606A" w14:textId="77777777" w:rsidR="00BF3FF5" w:rsidRDefault="00BF3FF5" w:rsidP="00BF3FF5">
      <w:pPr>
        <w:ind w:firstLine="851"/>
        <w:jc w:val="both"/>
        <w:rPr>
          <w:sz w:val="28"/>
          <w:szCs w:val="28"/>
        </w:rPr>
      </w:pPr>
      <w:r>
        <w:rPr>
          <w:sz w:val="28"/>
          <w:szCs w:val="28"/>
        </w:rPr>
        <w:t xml:space="preserve">—No tenemos noticias de Harry desde hace mucho tiempo. </w:t>
      </w:r>
    </w:p>
    <w:p w14:paraId="0B6C9CCD" w14:textId="77777777" w:rsidR="00BF3FF5" w:rsidRDefault="00BF3FF5" w:rsidP="00BF3FF5">
      <w:pPr>
        <w:ind w:firstLine="851"/>
        <w:jc w:val="both"/>
        <w:rPr>
          <w:sz w:val="28"/>
          <w:szCs w:val="28"/>
        </w:rPr>
      </w:pPr>
      <w:r>
        <w:rPr>
          <w:sz w:val="28"/>
          <w:szCs w:val="28"/>
        </w:rPr>
        <w:t xml:space="preserve">—Está bien. </w:t>
      </w:r>
    </w:p>
    <w:p w14:paraId="60C8133A" w14:textId="77777777" w:rsidR="00BF3FF5" w:rsidRDefault="00BF3FF5" w:rsidP="00BF3FF5">
      <w:pPr>
        <w:ind w:firstLine="851"/>
        <w:jc w:val="both"/>
        <w:rPr>
          <w:sz w:val="28"/>
          <w:szCs w:val="28"/>
        </w:rPr>
      </w:pPr>
      <w:r>
        <w:rPr>
          <w:sz w:val="28"/>
          <w:szCs w:val="28"/>
        </w:rPr>
        <w:t xml:space="preserve">—Deberíamos enviarle un mensaje a mamá. </w:t>
      </w:r>
    </w:p>
    <w:p w14:paraId="76967F18" w14:textId="77777777" w:rsidR="00BF3FF5" w:rsidRDefault="00BF3FF5" w:rsidP="00BF3FF5">
      <w:pPr>
        <w:ind w:firstLine="851"/>
        <w:jc w:val="both"/>
        <w:rPr>
          <w:sz w:val="28"/>
          <w:szCs w:val="28"/>
        </w:rPr>
      </w:pPr>
      <w:r>
        <w:rPr>
          <w:sz w:val="28"/>
          <w:szCs w:val="28"/>
        </w:rPr>
        <w:t xml:space="preserve"> —Está bien.</w:t>
      </w:r>
    </w:p>
    <w:p w14:paraId="0696B28F" w14:textId="77777777" w:rsidR="00BF3FF5" w:rsidRDefault="00BF3FF5" w:rsidP="00BF3FF5">
      <w:pPr>
        <w:ind w:firstLine="851"/>
        <w:jc w:val="both"/>
        <w:rPr>
          <w:sz w:val="28"/>
          <w:szCs w:val="28"/>
        </w:rPr>
      </w:pPr>
      <w:r>
        <w:rPr>
          <w:sz w:val="28"/>
          <w:szCs w:val="28"/>
        </w:rPr>
        <w:t xml:space="preserve"> —¿Crees que estará bien? </w:t>
      </w:r>
    </w:p>
    <w:p w14:paraId="5E4CCEB8" w14:textId="77777777" w:rsidR="00BF3FF5" w:rsidRDefault="00BF3FF5" w:rsidP="00BF3FF5">
      <w:pPr>
        <w:ind w:firstLine="851"/>
        <w:jc w:val="both"/>
        <w:rPr>
          <w:sz w:val="28"/>
          <w:szCs w:val="28"/>
        </w:rPr>
      </w:pPr>
      <w:r>
        <w:rPr>
          <w:sz w:val="28"/>
          <w:szCs w:val="28"/>
        </w:rPr>
        <w:t>—No te preocupes.</w:t>
      </w:r>
    </w:p>
    <w:p w14:paraId="43A36094" w14:textId="77777777" w:rsidR="00BF3FF5" w:rsidRDefault="00BF3FF5" w:rsidP="00BF3FF5">
      <w:pPr>
        <w:ind w:firstLine="851"/>
        <w:jc w:val="both"/>
        <w:rPr>
          <w:sz w:val="28"/>
          <w:szCs w:val="28"/>
        </w:rPr>
      </w:pPr>
      <w:r>
        <w:rPr>
          <w:sz w:val="28"/>
          <w:szCs w:val="28"/>
        </w:rPr>
        <w:t xml:space="preserve"> —¿Crees que no le pasará nada?</w:t>
      </w:r>
    </w:p>
    <w:p w14:paraId="6DBCF1A4" w14:textId="363D46D2" w:rsidR="00BF3FF5" w:rsidRDefault="00BF3FF5" w:rsidP="00BF3FF5">
      <w:pPr>
        <w:ind w:firstLine="851"/>
        <w:jc w:val="both"/>
        <w:rPr>
          <w:sz w:val="28"/>
          <w:szCs w:val="28"/>
        </w:rPr>
      </w:pPr>
      <w:r>
        <w:rPr>
          <w:sz w:val="28"/>
          <w:szCs w:val="28"/>
        </w:rPr>
        <w:lastRenderedPageBreak/>
        <w:t xml:space="preserve"> —¡Claro que no, claro que no! Vamos a acostarnos. </w:t>
      </w:r>
      <w:r w:rsidR="00570548">
        <w:rPr>
          <w:sz w:val="28"/>
          <w:szCs w:val="28"/>
        </w:rPr>
        <w:t>{</w:t>
      </w:r>
      <w:r>
        <w:rPr>
          <w:sz w:val="28"/>
          <w:szCs w:val="28"/>
        </w:rPr>
        <w:t>Pero nadie se movió. Llevaron las cenas atrasadas a los prados nocturnos, las sirvieron en mesas plegadizas, y comieron lentamente hasta las dos de la mañana.</w:t>
      </w:r>
    </w:p>
    <w:p w14:paraId="048F25A8" w14:textId="41EF7F5D" w:rsidR="00BF3FF5" w:rsidRDefault="00570548" w:rsidP="00BF3FF5">
      <w:pPr>
        <w:ind w:firstLine="851"/>
        <w:jc w:val="both"/>
        <w:rPr>
          <w:sz w:val="28"/>
          <w:szCs w:val="28"/>
        </w:rPr>
      </w:pPr>
      <w:r>
        <w:rPr>
          <w:noProof/>
          <w:sz w:val="28"/>
          <w:szCs w:val="28"/>
          <w14:ligatures w14:val="standardContextual"/>
        </w:rPr>
        <mc:AlternateContent>
          <mc:Choice Requires="wps">
            <w:drawing>
              <wp:anchor distT="0" distB="0" distL="114300" distR="114300" simplePos="0" relativeHeight="251660288" behindDoc="0" locked="0" layoutInCell="1" allowOverlap="1" wp14:anchorId="1BF5E0A3" wp14:editId="6B6BDA75">
                <wp:simplePos x="0" y="0"/>
                <wp:positionH relativeFrom="column">
                  <wp:posOffset>-213360</wp:posOffset>
                </wp:positionH>
                <wp:positionV relativeFrom="paragraph">
                  <wp:posOffset>39370</wp:posOffset>
                </wp:positionV>
                <wp:extent cx="209550" cy="3705225"/>
                <wp:effectExtent l="0" t="0" r="19050" b="28575"/>
                <wp:wrapNone/>
                <wp:docPr id="1070054030" name="Abrir llave 2"/>
                <wp:cNvGraphicFramePr/>
                <a:graphic xmlns:a="http://schemas.openxmlformats.org/drawingml/2006/main">
                  <a:graphicData uri="http://schemas.microsoft.com/office/word/2010/wordprocessingShape">
                    <wps:wsp>
                      <wps:cNvSpPr/>
                      <wps:spPr>
                        <a:xfrm>
                          <a:off x="0" y="0"/>
                          <a:ext cx="209550" cy="37052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78770" id="Abrir llave 2" o:spid="_x0000_s1026" type="#_x0000_t87" style="position:absolute;margin-left:-16.8pt;margin-top:3.1pt;width:16.5pt;height:29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" adj="102" strokecolor="#156082 [3204]" strokeweight=".5pt">
                <v:stroke joinstyle="miter"/>
              </v:shape>
            </w:pict>
          </mc:Fallback>
        </mc:AlternateContent>
      </w:r>
      <w:r w:rsidR="00BF3FF5">
        <w:rPr>
          <w:sz w:val="28"/>
          <w:szCs w:val="28"/>
        </w:rPr>
        <w:t xml:space="preserve"> El mensaje luminoso de la radio flameó en la Tierra y todos leyeron las luces del código Morse, como una luciérnaga lejana. CONTINENTE AUSTRALIANO ATOMIZADO EN PREMATURA EXPLOSIÓN DEPÓSITO BOMBAS ATÓMICAS. LOS ÁNGELES, LONDRES, BOMBARDEADAS. </w:t>
      </w:r>
    </w:p>
    <w:p w14:paraId="02A441ED" w14:textId="77777777" w:rsidR="00BF3FF5" w:rsidRDefault="00BF3FF5" w:rsidP="00BF3FF5">
      <w:pPr>
        <w:ind w:firstLine="851"/>
        <w:jc w:val="both"/>
        <w:rPr>
          <w:sz w:val="28"/>
          <w:szCs w:val="28"/>
        </w:rPr>
      </w:pPr>
      <w:r>
        <w:rPr>
          <w:sz w:val="28"/>
          <w:szCs w:val="28"/>
        </w:rPr>
        <w:t xml:space="preserve">VUELVAN. VUELVAN. VUELVAN. </w:t>
      </w:r>
    </w:p>
    <w:p w14:paraId="7281D4CC" w14:textId="11148FE0" w:rsidR="00BF3FF5" w:rsidRDefault="00BF3FF5" w:rsidP="00BF3FF5">
      <w:pPr>
        <w:ind w:firstLine="851"/>
        <w:jc w:val="both"/>
        <w:rPr>
          <w:sz w:val="28"/>
          <w:szCs w:val="28"/>
        </w:rPr>
      </w:pPr>
      <w:r>
        <w:rPr>
          <w:sz w:val="28"/>
          <w:szCs w:val="28"/>
        </w:rPr>
        <w:t xml:space="preserve">Se levantaron de las mesas. </w:t>
      </w:r>
    </w:p>
    <w:p w14:paraId="79CD7CAF" w14:textId="0248FE57" w:rsidR="00BF3FF5" w:rsidRDefault="00BF3FF5" w:rsidP="00BF3FF5">
      <w:pPr>
        <w:ind w:firstLine="851"/>
        <w:jc w:val="both"/>
        <w:rPr>
          <w:sz w:val="28"/>
          <w:szCs w:val="28"/>
        </w:rPr>
      </w:pPr>
      <w:r>
        <w:rPr>
          <w:sz w:val="28"/>
          <w:szCs w:val="28"/>
        </w:rPr>
        <w:t>VUELVAN. VUELVAN. VUELVAN</w:t>
      </w:r>
    </w:p>
    <w:p w14:paraId="5B354FF7" w14:textId="67F7FCB4" w:rsidR="00BF3FF5" w:rsidRDefault="00570548" w:rsidP="00BF3FF5">
      <w:pPr>
        <w:ind w:firstLine="851"/>
        <w:jc w:val="both"/>
        <w:rPr>
          <w:sz w:val="28"/>
          <w:szCs w:val="28"/>
        </w:rPr>
      </w:pPr>
      <w:r>
        <w:rPr>
          <w:noProof/>
          <w:sz w:val="28"/>
          <w:szCs w:val="28"/>
          <w14:ligatures w14:val="standardContextual"/>
        </w:rPr>
        <mc:AlternateContent>
          <mc:Choice Requires="wps">
            <w:drawing>
              <wp:anchor distT="0" distB="0" distL="114300" distR="114300" simplePos="0" relativeHeight="251662336" behindDoc="0" locked="0" layoutInCell="1" allowOverlap="1" wp14:anchorId="6B2E7FAD" wp14:editId="06FE7A49">
                <wp:simplePos x="0" y="0"/>
                <wp:positionH relativeFrom="column">
                  <wp:posOffset>-1050925</wp:posOffset>
                </wp:positionH>
                <wp:positionV relativeFrom="paragraph">
                  <wp:posOffset>280035</wp:posOffset>
                </wp:positionV>
                <wp:extent cx="876300" cy="352425"/>
                <wp:effectExtent l="0" t="0" r="19050" b="28575"/>
                <wp:wrapNone/>
                <wp:docPr id="597669164" name="Cuadro de texto 4"/>
                <wp:cNvGraphicFramePr/>
                <a:graphic xmlns:a="http://schemas.openxmlformats.org/drawingml/2006/main">
                  <a:graphicData uri="http://schemas.microsoft.com/office/word/2010/wordprocessingShape">
                    <wps:wsp>
                      <wps:cNvSpPr txBox="1"/>
                      <wps:spPr>
                        <a:xfrm>
                          <a:off x="0" y="0"/>
                          <a:ext cx="876300" cy="352425"/>
                        </a:xfrm>
                        <a:prstGeom prst="rect">
                          <a:avLst/>
                        </a:prstGeom>
                        <a:solidFill>
                          <a:schemeClr val="lt1"/>
                        </a:solidFill>
                        <a:ln w="6350">
                          <a:solidFill>
                            <a:prstClr val="black"/>
                          </a:solidFill>
                        </a:ln>
                      </wps:spPr>
                      <wps:txbx>
                        <w:txbxContent>
                          <w:p w14:paraId="31E73CAC" w14:textId="606E31A2" w:rsidR="00570548" w:rsidRDefault="00570548">
                            <w:pPr>
                              <w:rPr>
                                <w:lang w:val="es-AR"/>
                              </w:rPr>
                            </w:pPr>
                            <w:r>
                              <w:rPr>
                                <w:lang w:val="es-AR"/>
                              </w:rPr>
                              <w:t>Desenlace</w:t>
                            </w:r>
                          </w:p>
                          <w:p w14:paraId="680AAF80" w14:textId="77777777" w:rsidR="00570548" w:rsidRPr="00570548" w:rsidRDefault="00570548">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7FAD" id="Cuadro de texto 4" o:spid="_x0000_s1027" type="#_x0000_t202" style="position:absolute;left:0;text-align:left;margin-left:-82.75pt;margin-top:22.05pt;width:69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5eOAIAAII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" fillcolor="white [3201]" strokeweight=".5pt">
                <v:textbox>
                  <w:txbxContent>
                    <w:p w14:paraId="31E73CAC" w14:textId="606E31A2" w:rsidR="00570548" w:rsidRDefault="00570548">
                      <w:pPr>
                        <w:rPr>
                          <w:lang w:val="es-AR"/>
                        </w:rPr>
                      </w:pPr>
                      <w:r>
                        <w:rPr>
                          <w:lang w:val="es-AR"/>
                        </w:rPr>
                        <w:t>Desenlace</w:t>
                      </w:r>
                    </w:p>
                    <w:p w14:paraId="680AAF80" w14:textId="77777777" w:rsidR="00570548" w:rsidRPr="00570548" w:rsidRDefault="00570548">
                      <w:pPr>
                        <w:rPr>
                          <w:lang w:val="es-AR"/>
                        </w:rPr>
                      </w:pPr>
                    </w:p>
                  </w:txbxContent>
                </v:textbox>
              </v:shape>
            </w:pict>
          </mc:Fallback>
        </mc:AlternateContent>
      </w:r>
      <w:r w:rsidR="00BF3FF5">
        <w:rPr>
          <w:sz w:val="28"/>
          <w:szCs w:val="28"/>
        </w:rPr>
        <w:t>. —¿Has tenido noticias de tu hermano Ted este año?</w:t>
      </w:r>
    </w:p>
    <w:p w14:paraId="2749A374" w14:textId="52A6E6FB" w:rsidR="00BF3FF5" w:rsidRDefault="00BF3FF5" w:rsidP="00BF3FF5">
      <w:pPr>
        <w:ind w:firstLine="851"/>
        <w:jc w:val="both"/>
        <w:rPr>
          <w:sz w:val="28"/>
          <w:szCs w:val="28"/>
        </w:rPr>
      </w:pPr>
      <w:r>
        <w:rPr>
          <w:sz w:val="28"/>
          <w:szCs w:val="28"/>
        </w:rPr>
        <w:t xml:space="preserve"> —</w:t>
      </w:r>
      <w:proofErr w:type="gramStart"/>
      <w:r>
        <w:rPr>
          <w:sz w:val="28"/>
          <w:szCs w:val="28"/>
        </w:rPr>
        <w:t>Y...</w:t>
      </w:r>
      <w:proofErr w:type="gramEnd"/>
      <w:r>
        <w:rPr>
          <w:sz w:val="28"/>
          <w:szCs w:val="28"/>
        </w:rPr>
        <w:t xml:space="preserve"> ya sabes, con un franqueo de cinco dólares por carta no escribo mucho. </w:t>
      </w:r>
    </w:p>
    <w:p w14:paraId="4F10621F" w14:textId="77777777" w:rsidR="00BF3FF5" w:rsidRDefault="00BF3FF5" w:rsidP="00BF3FF5">
      <w:pPr>
        <w:ind w:firstLine="851"/>
        <w:jc w:val="both"/>
        <w:rPr>
          <w:sz w:val="28"/>
          <w:szCs w:val="28"/>
        </w:rPr>
      </w:pPr>
      <w:r>
        <w:rPr>
          <w:sz w:val="28"/>
          <w:szCs w:val="28"/>
        </w:rPr>
        <w:t xml:space="preserve">VUELVAN. </w:t>
      </w:r>
    </w:p>
    <w:p w14:paraId="429115F4" w14:textId="77777777" w:rsidR="00BF3FF5" w:rsidRDefault="00BF3FF5" w:rsidP="00BF3FF5">
      <w:pPr>
        <w:ind w:firstLine="851"/>
        <w:jc w:val="both"/>
        <w:rPr>
          <w:sz w:val="28"/>
          <w:szCs w:val="28"/>
        </w:rPr>
      </w:pPr>
      <w:r>
        <w:rPr>
          <w:sz w:val="28"/>
          <w:szCs w:val="28"/>
        </w:rPr>
        <w:t>—¿Qué será de Jane? ¿Te acuerdas de mi hermanita Jane?</w:t>
      </w:r>
    </w:p>
    <w:p w14:paraId="5304118C" w14:textId="77777777" w:rsidR="00BF3FF5" w:rsidRDefault="00BF3FF5" w:rsidP="00BF3FF5">
      <w:pPr>
        <w:ind w:firstLine="851"/>
        <w:jc w:val="both"/>
        <w:rPr>
          <w:sz w:val="28"/>
          <w:szCs w:val="28"/>
        </w:rPr>
      </w:pPr>
      <w:r>
        <w:rPr>
          <w:sz w:val="28"/>
          <w:szCs w:val="28"/>
        </w:rPr>
        <w:t xml:space="preserve"> VUELVAN.</w:t>
      </w:r>
    </w:p>
    <w:p w14:paraId="5E2214E1" w14:textId="77777777" w:rsidR="00BF3FF5" w:rsidRDefault="00BF3FF5" w:rsidP="00BF3FF5">
      <w:pPr>
        <w:ind w:firstLine="851"/>
        <w:jc w:val="both"/>
        <w:rPr>
          <w:sz w:val="28"/>
          <w:szCs w:val="28"/>
        </w:rPr>
      </w:pPr>
      <w:r>
        <w:rPr>
          <w:sz w:val="28"/>
          <w:szCs w:val="28"/>
        </w:rPr>
        <w:t xml:space="preserve"> A las tres, en la helada madrugada, el dueño de la tienda de equipajes alzó los ojos. Calle abajo venía mucha gente. </w:t>
      </w:r>
    </w:p>
    <w:p w14:paraId="5C87E097" w14:textId="77777777" w:rsidR="00BF3FF5" w:rsidRDefault="00BF3FF5" w:rsidP="00BF3FF5">
      <w:pPr>
        <w:ind w:firstLine="851"/>
        <w:jc w:val="both"/>
        <w:rPr>
          <w:sz w:val="28"/>
          <w:szCs w:val="28"/>
        </w:rPr>
      </w:pPr>
      <w:r>
        <w:rPr>
          <w:sz w:val="28"/>
          <w:szCs w:val="28"/>
        </w:rPr>
        <w:t>—No he cerrado a propósito. ¿Qué desea usted, señor?</w:t>
      </w:r>
    </w:p>
    <w:p w14:paraId="63BFED6D" w14:textId="21E251BE" w:rsidR="00BF3FF5" w:rsidRDefault="00BF3FF5" w:rsidP="00BF3FF5">
      <w:pPr>
        <w:ind w:firstLine="851"/>
        <w:jc w:val="both"/>
        <w:rPr>
          <w:sz w:val="28"/>
          <w:szCs w:val="28"/>
        </w:rPr>
      </w:pPr>
      <w:r>
        <w:rPr>
          <w:sz w:val="28"/>
          <w:szCs w:val="28"/>
        </w:rPr>
        <w:t xml:space="preserve"> Al amanecer, las valijas habían desaparecido de los estantes.</w:t>
      </w:r>
      <w:r w:rsidR="005F2BB2">
        <w:rPr>
          <w:sz w:val="28"/>
          <w:szCs w:val="28"/>
        </w:rPr>
        <w:t>}</w:t>
      </w:r>
    </w:p>
    <w:p w14:paraId="55045001" w14:textId="77777777" w:rsidR="00BF3FF5" w:rsidRDefault="00BF3FF5" w:rsidP="00BF3FF5">
      <w:pPr>
        <w:ind w:firstLine="851"/>
        <w:jc w:val="both"/>
        <w:rPr>
          <w:sz w:val="28"/>
          <w:szCs w:val="28"/>
        </w:rPr>
      </w:pPr>
    </w:p>
    <w:p w14:paraId="217E154D" w14:textId="77777777" w:rsidR="00BF3FF5" w:rsidRPr="00BF3FF5" w:rsidRDefault="00BF3FF5" w:rsidP="00BF3FF5">
      <w:pPr>
        <w:ind w:firstLine="851"/>
        <w:jc w:val="both"/>
        <w:rPr>
          <w:b/>
          <w:sz w:val="28"/>
          <w:szCs w:val="28"/>
          <w:lang w:val="en-US"/>
        </w:rPr>
      </w:pPr>
      <w:r>
        <w:rPr>
          <w:b/>
        </w:rPr>
        <w:t xml:space="preserve">Ray Bradbury Crónicas marcianas (1950), Buenos Aires, Minotauro, 2012. </w:t>
      </w:r>
      <w:r w:rsidRPr="00BF3FF5">
        <w:rPr>
          <w:b/>
          <w:lang w:val="en-US"/>
        </w:rPr>
        <w:t>© 1945 by Street and Smith Publications, renewed 1972 by Ray Bradbury</w:t>
      </w:r>
    </w:p>
    <w:p w14:paraId="7D03E3C4" w14:textId="77777777" w:rsidR="00BF3FF5" w:rsidRPr="00BF3FF5" w:rsidRDefault="00BF3FF5" w:rsidP="00BF3FF5">
      <w:pPr>
        <w:spacing w:line="276" w:lineRule="auto"/>
        <w:ind w:left="720"/>
        <w:jc w:val="both"/>
        <w:rPr>
          <w:rFonts w:ascii="Cambria" w:eastAsia="Cambria" w:hAnsi="Cambria" w:cs="Cambria"/>
          <w:color w:val="000000"/>
          <w:sz w:val="28"/>
          <w:szCs w:val="28"/>
          <w:lang w:val="en-US"/>
        </w:rPr>
      </w:pPr>
    </w:p>
    <w:p w14:paraId="1945CA45" w14:textId="77777777" w:rsidR="00BF3FF5" w:rsidRDefault="00BF3FF5" w:rsidP="00BF3FF5">
      <w:pPr>
        <w:spacing w:line="276" w:lineRule="auto"/>
        <w:ind w:left="720"/>
        <w:jc w:val="both"/>
        <w:rPr>
          <w:sz w:val="28"/>
          <w:szCs w:val="28"/>
        </w:rPr>
      </w:pPr>
      <w:r w:rsidRPr="00BF3FF5">
        <w:rPr>
          <w:sz w:val="28"/>
          <w:szCs w:val="28"/>
          <w:lang w:val="en-US"/>
        </w:rPr>
        <w:t>1. ¿</w:t>
      </w:r>
      <w:proofErr w:type="spellStart"/>
      <w:r w:rsidRPr="00BF3FF5">
        <w:rPr>
          <w:sz w:val="28"/>
          <w:szCs w:val="28"/>
          <w:lang w:val="en-US"/>
        </w:rPr>
        <w:t>Quiénes</w:t>
      </w:r>
      <w:proofErr w:type="spellEnd"/>
      <w:r w:rsidRPr="00BF3FF5">
        <w:rPr>
          <w:sz w:val="28"/>
          <w:szCs w:val="28"/>
          <w:lang w:val="en-US"/>
        </w:rPr>
        <w:t xml:space="preserve"> son “</w:t>
      </w:r>
      <w:proofErr w:type="spellStart"/>
      <w:r w:rsidRPr="00BF3FF5">
        <w:rPr>
          <w:sz w:val="28"/>
          <w:szCs w:val="28"/>
          <w:lang w:val="en-US"/>
        </w:rPr>
        <w:t>los</w:t>
      </w:r>
      <w:proofErr w:type="spellEnd"/>
      <w:r w:rsidRPr="00BF3FF5">
        <w:rPr>
          <w:sz w:val="28"/>
          <w:szCs w:val="28"/>
          <w:lang w:val="en-US"/>
        </w:rPr>
        <w:t xml:space="preserve"> </w:t>
      </w:r>
      <w:proofErr w:type="spellStart"/>
      <w:r w:rsidRPr="00BF3FF5">
        <w:rPr>
          <w:sz w:val="28"/>
          <w:szCs w:val="28"/>
          <w:lang w:val="en-US"/>
        </w:rPr>
        <w:t>observadores</w:t>
      </w:r>
      <w:proofErr w:type="spellEnd"/>
      <w:r w:rsidRPr="00BF3FF5">
        <w:rPr>
          <w:sz w:val="28"/>
          <w:szCs w:val="28"/>
          <w:lang w:val="en-US"/>
        </w:rPr>
        <w:t xml:space="preserve">” y </w:t>
      </w:r>
      <w:proofErr w:type="spellStart"/>
      <w:r w:rsidRPr="00BF3FF5">
        <w:rPr>
          <w:sz w:val="28"/>
          <w:szCs w:val="28"/>
          <w:lang w:val="en-US"/>
        </w:rPr>
        <w:t>dónde</w:t>
      </w:r>
      <w:proofErr w:type="spellEnd"/>
      <w:r w:rsidRPr="00BF3FF5">
        <w:rPr>
          <w:sz w:val="28"/>
          <w:szCs w:val="28"/>
          <w:lang w:val="en-US"/>
        </w:rPr>
        <w:t xml:space="preserve"> </w:t>
      </w:r>
      <w:proofErr w:type="spellStart"/>
      <w:r w:rsidRPr="00BF3FF5">
        <w:rPr>
          <w:sz w:val="28"/>
          <w:szCs w:val="28"/>
          <w:lang w:val="en-US"/>
        </w:rPr>
        <w:t>viven</w:t>
      </w:r>
      <w:proofErr w:type="spellEnd"/>
      <w:r w:rsidRPr="00BF3FF5">
        <w:rPr>
          <w:sz w:val="28"/>
          <w:szCs w:val="28"/>
          <w:lang w:val="en-US"/>
        </w:rPr>
        <w:t xml:space="preserve">? </w:t>
      </w:r>
      <w:proofErr w:type="spellStart"/>
      <w:r>
        <w:rPr>
          <w:sz w:val="28"/>
          <w:szCs w:val="28"/>
        </w:rPr>
        <w:t>Marcá</w:t>
      </w:r>
      <w:proofErr w:type="spellEnd"/>
      <w:r>
        <w:rPr>
          <w:sz w:val="28"/>
          <w:szCs w:val="28"/>
        </w:rPr>
        <w:t xml:space="preserve"> con una X la respuesta correcta. </w:t>
      </w:r>
    </w:p>
    <w:p w14:paraId="256D7A7B" w14:textId="77777777" w:rsidR="00BF3FF5" w:rsidRDefault="00BF3FF5" w:rsidP="00BF3FF5">
      <w:pPr>
        <w:spacing w:line="276" w:lineRule="auto"/>
        <w:ind w:left="720"/>
        <w:jc w:val="both"/>
        <w:rPr>
          <w:sz w:val="28"/>
          <w:szCs w:val="28"/>
        </w:rPr>
      </w:pPr>
    </w:p>
    <w:p w14:paraId="74008A1C" w14:textId="77777777" w:rsidR="00BF3FF5" w:rsidRDefault="00BF3FF5" w:rsidP="00BF3FF5">
      <w:pPr>
        <w:spacing w:line="276" w:lineRule="auto"/>
        <w:ind w:left="720"/>
        <w:jc w:val="both"/>
        <w:rPr>
          <w:sz w:val="28"/>
          <w:szCs w:val="28"/>
        </w:rPr>
      </w:pPr>
      <w:r>
        <w:rPr>
          <w:sz w:val="28"/>
          <w:szCs w:val="28"/>
        </w:rPr>
        <w:t xml:space="preserve">_Son seres superiores que habitan un planeta desconocido. </w:t>
      </w:r>
    </w:p>
    <w:p w14:paraId="53BF54AC" w14:textId="77777777" w:rsidR="00BF3FF5" w:rsidRDefault="00BF3FF5" w:rsidP="00BF3FF5">
      <w:pPr>
        <w:spacing w:line="276" w:lineRule="auto"/>
        <w:ind w:left="720"/>
        <w:jc w:val="both"/>
        <w:rPr>
          <w:sz w:val="28"/>
          <w:szCs w:val="28"/>
        </w:rPr>
      </w:pPr>
    </w:p>
    <w:p w14:paraId="6E20381A" w14:textId="0D047BA0" w:rsidR="00BF3FF5" w:rsidRDefault="00BF3FF5" w:rsidP="00BF3FF5">
      <w:pPr>
        <w:spacing w:line="276" w:lineRule="auto"/>
        <w:ind w:left="720"/>
        <w:jc w:val="both"/>
        <w:rPr>
          <w:sz w:val="28"/>
          <w:szCs w:val="28"/>
        </w:rPr>
      </w:pPr>
      <w:r>
        <w:rPr>
          <w:sz w:val="28"/>
          <w:szCs w:val="28"/>
          <w:u w:val="thick"/>
        </w:rPr>
        <w:t>X</w:t>
      </w:r>
      <w:r>
        <w:rPr>
          <w:sz w:val="28"/>
          <w:szCs w:val="28"/>
        </w:rPr>
        <w:t xml:space="preserve"> son</w:t>
      </w:r>
      <w:r>
        <w:rPr>
          <w:sz w:val="28"/>
          <w:szCs w:val="28"/>
        </w:rPr>
        <w:t xml:space="preserve"> seres humanos que se asentaron en el planeta Marte. </w:t>
      </w:r>
    </w:p>
    <w:p w14:paraId="651533AE" w14:textId="77777777" w:rsidR="00BF3FF5" w:rsidRDefault="00BF3FF5" w:rsidP="00BF3FF5">
      <w:pPr>
        <w:spacing w:line="276" w:lineRule="auto"/>
        <w:ind w:left="720"/>
        <w:jc w:val="both"/>
        <w:rPr>
          <w:sz w:val="28"/>
          <w:szCs w:val="28"/>
        </w:rPr>
      </w:pPr>
    </w:p>
    <w:p w14:paraId="796C8C53" w14:textId="77777777" w:rsidR="00BF3FF5" w:rsidRDefault="00BF3FF5" w:rsidP="00BF3FF5">
      <w:pPr>
        <w:spacing w:line="276" w:lineRule="auto"/>
        <w:ind w:left="720"/>
        <w:jc w:val="both"/>
        <w:rPr>
          <w:sz w:val="28"/>
          <w:szCs w:val="28"/>
        </w:rPr>
      </w:pPr>
      <w:r>
        <w:rPr>
          <w:sz w:val="28"/>
          <w:szCs w:val="28"/>
        </w:rPr>
        <w:t xml:space="preserve">_Son marcianos que parecen humanos y viven en algún planeta del sistema solar. 2. </w:t>
      </w:r>
    </w:p>
    <w:p w14:paraId="54503E7E" w14:textId="77777777" w:rsidR="00BF3FF5" w:rsidRDefault="00BF3FF5" w:rsidP="00BF3FF5">
      <w:pPr>
        <w:spacing w:line="276" w:lineRule="auto"/>
        <w:ind w:left="720"/>
        <w:jc w:val="both"/>
        <w:rPr>
          <w:sz w:val="28"/>
          <w:szCs w:val="28"/>
        </w:rPr>
      </w:pPr>
    </w:p>
    <w:p w14:paraId="257A48CF" w14:textId="77777777" w:rsidR="00BF3FF5" w:rsidRDefault="00BF3FF5" w:rsidP="00BF3FF5">
      <w:pPr>
        <w:spacing w:line="276" w:lineRule="auto"/>
        <w:ind w:left="720"/>
        <w:jc w:val="both"/>
        <w:rPr>
          <w:sz w:val="28"/>
          <w:szCs w:val="28"/>
        </w:rPr>
      </w:pPr>
      <w:r>
        <w:rPr>
          <w:sz w:val="28"/>
          <w:szCs w:val="28"/>
        </w:rPr>
        <w:t xml:space="preserve">2. El acontecimiento, ¿tiene el mismo impacto en todos los personajes? ¿Qué sienten? ¿En quiénes piensan algunos de ellos? </w:t>
      </w:r>
    </w:p>
    <w:p w14:paraId="346E74B1" w14:textId="77777777" w:rsidR="00570548" w:rsidRDefault="00570548" w:rsidP="00570548">
      <w:pPr>
        <w:rPr>
          <w:sz w:val="28"/>
          <w:szCs w:val="28"/>
          <w:lang w:val="es-AR"/>
        </w:rPr>
      </w:pPr>
    </w:p>
    <w:p w14:paraId="4D6600F2" w14:textId="325ED988" w:rsidR="00570548" w:rsidRPr="00570548" w:rsidRDefault="00570548" w:rsidP="00570548">
      <w:pPr>
        <w:rPr>
          <w:sz w:val="28"/>
          <w:szCs w:val="28"/>
          <w:lang w:val="es-AR"/>
        </w:rPr>
      </w:pPr>
      <w:proofErr w:type="spellStart"/>
      <w:r>
        <w:rPr>
          <w:sz w:val="28"/>
          <w:szCs w:val="28"/>
          <w:lang w:val="es-AR"/>
        </w:rPr>
        <w:t>Rta</w:t>
      </w:r>
      <w:proofErr w:type="spellEnd"/>
      <w:r>
        <w:rPr>
          <w:sz w:val="28"/>
          <w:szCs w:val="28"/>
          <w:lang w:val="es-AR"/>
        </w:rPr>
        <w:t xml:space="preserve">: </w:t>
      </w:r>
      <w:r w:rsidRPr="00570548">
        <w:rPr>
          <w:sz w:val="28"/>
          <w:szCs w:val="28"/>
          <w:lang w:val="es-AR"/>
        </w:rPr>
        <w:t>Todos los personajes tienen el mismo impacto. Se sienten preocupados. Pensaron en sus familiares</w:t>
      </w:r>
    </w:p>
    <w:p w14:paraId="5F47E94A" w14:textId="77777777" w:rsidR="00BF3FF5" w:rsidRPr="00570548" w:rsidRDefault="00BF3FF5" w:rsidP="00BF3FF5">
      <w:pPr>
        <w:spacing w:line="276" w:lineRule="auto"/>
        <w:ind w:left="720"/>
        <w:jc w:val="both"/>
        <w:rPr>
          <w:sz w:val="28"/>
          <w:szCs w:val="28"/>
          <w:lang w:val="es-AR"/>
        </w:rPr>
      </w:pPr>
    </w:p>
    <w:p w14:paraId="1FD870A4" w14:textId="77777777" w:rsidR="00570548" w:rsidRDefault="00570548" w:rsidP="00BF3FF5">
      <w:pPr>
        <w:spacing w:line="276" w:lineRule="auto"/>
        <w:ind w:left="720"/>
        <w:jc w:val="both"/>
        <w:rPr>
          <w:sz w:val="28"/>
          <w:szCs w:val="28"/>
        </w:rPr>
      </w:pPr>
    </w:p>
    <w:p w14:paraId="64CDAFA5" w14:textId="77777777" w:rsidR="00BF3FF5" w:rsidRDefault="00BF3FF5" w:rsidP="00BF3FF5">
      <w:pPr>
        <w:spacing w:line="276" w:lineRule="auto"/>
        <w:ind w:left="720"/>
        <w:jc w:val="both"/>
        <w:rPr>
          <w:sz w:val="28"/>
          <w:szCs w:val="28"/>
        </w:rPr>
      </w:pPr>
      <w:r>
        <w:rPr>
          <w:sz w:val="28"/>
          <w:szCs w:val="28"/>
        </w:rPr>
        <w:t xml:space="preserve">3.. El mensaje enviado desde la Tierra, ¿qué les pedía? ¿Qué decidieron hacer ellos? </w:t>
      </w:r>
    </w:p>
    <w:p w14:paraId="00AC47E3" w14:textId="17100FF0" w:rsidR="00570548" w:rsidRPr="00F36002" w:rsidRDefault="00570548" w:rsidP="00570548">
      <w:pPr>
        <w:rPr>
          <w:sz w:val="28"/>
          <w:szCs w:val="28"/>
          <w:lang w:val="es-AR"/>
        </w:rPr>
      </w:pPr>
      <w:proofErr w:type="spellStart"/>
      <w:r>
        <w:rPr>
          <w:sz w:val="28"/>
          <w:szCs w:val="28"/>
        </w:rPr>
        <w:t>Rta</w:t>
      </w:r>
      <w:proofErr w:type="spellEnd"/>
      <w:r>
        <w:rPr>
          <w:sz w:val="28"/>
          <w:szCs w:val="28"/>
        </w:rPr>
        <w:t xml:space="preserve">: </w:t>
      </w:r>
      <w:r w:rsidRPr="00F36002">
        <w:rPr>
          <w:sz w:val="28"/>
          <w:szCs w:val="28"/>
          <w:lang w:val="es-AR"/>
        </w:rPr>
        <w:t xml:space="preserve">El mensaje luminoso de la radio flameó en la Tierra y todos leyeron las luces del código Morse, como una luciérnaga lejana. CONTINENTE AUSTRALIANO ATOMIZADO EN PREMATURA EXPLOSIÓN DEPÓSITO BOMBAS ATÓMICAS. LOS ÁNGELES, LONDRES, BOMBARDEADAS. </w:t>
      </w:r>
    </w:p>
    <w:p w14:paraId="6C4E803E" w14:textId="77777777" w:rsidR="00570548" w:rsidRDefault="00570548" w:rsidP="00570548">
      <w:pPr>
        <w:rPr>
          <w:sz w:val="28"/>
          <w:szCs w:val="28"/>
          <w:lang w:val="es-AR"/>
        </w:rPr>
      </w:pPr>
      <w:r w:rsidRPr="00F36002">
        <w:rPr>
          <w:sz w:val="28"/>
          <w:szCs w:val="28"/>
          <w:lang w:val="es-AR"/>
        </w:rPr>
        <w:t>VUELVAN. VUELVAN. VUELVAN</w:t>
      </w:r>
      <w:r>
        <w:rPr>
          <w:sz w:val="28"/>
          <w:szCs w:val="28"/>
          <w:lang w:val="es-AR"/>
        </w:rPr>
        <w:t>.</w:t>
      </w:r>
    </w:p>
    <w:p w14:paraId="1A9AADE2" w14:textId="77777777" w:rsidR="00570548" w:rsidRDefault="00570548" w:rsidP="00570548">
      <w:pPr>
        <w:rPr>
          <w:sz w:val="28"/>
          <w:szCs w:val="28"/>
          <w:lang w:val="es-AR"/>
        </w:rPr>
      </w:pPr>
      <w:r>
        <w:rPr>
          <w:sz w:val="28"/>
          <w:szCs w:val="28"/>
          <w:lang w:val="es-AR"/>
        </w:rPr>
        <w:t xml:space="preserve"> </w:t>
      </w:r>
    </w:p>
    <w:p w14:paraId="3B0D7092" w14:textId="77777777" w:rsidR="00570548" w:rsidRDefault="00570548" w:rsidP="00570548">
      <w:pPr>
        <w:rPr>
          <w:sz w:val="28"/>
          <w:szCs w:val="28"/>
          <w:lang w:val="es-AR"/>
        </w:rPr>
      </w:pPr>
      <w:r>
        <w:rPr>
          <w:sz w:val="28"/>
          <w:szCs w:val="28"/>
          <w:lang w:val="es-AR"/>
        </w:rPr>
        <w:t>Les pedía que volvieran a la tierra.</w:t>
      </w:r>
    </w:p>
    <w:p w14:paraId="41D83F22" w14:textId="77777777" w:rsidR="00BF3FF5" w:rsidRPr="00570548" w:rsidRDefault="00BF3FF5" w:rsidP="00BF3FF5">
      <w:pPr>
        <w:spacing w:line="276" w:lineRule="auto"/>
        <w:ind w:left="720"/>
        <w:jc w:val="both"/>
        <w:rPr>
          <w:sz w:val="28"/>
          <w:szCs w:val="28"/>
          <w:lang w:val="es-AR"/>
        </w:rPr>
      </w:pPr>
    </w:p>
    <w:p w14:paraId="1FFACE4D" w14:textId="77777777" w:rsidR="00BF3FF5" w:rsidRDefault="00BF3FF5" w:rsidP="00BF3FF5">
      <w:pPr>
        <w:spacing w:line="276" w:lineRule="auto"/>
        <w:ind w:left="720"/>
        <w:jc w:val="both"/>
        <w:rPr>
          <w:sz w:val="28"/>
          <w:szCs w:val="28"/>
        </w:rPr>
      </w:pPr>
      <w:r>
        <w:rPr>
          <w:sz w:val="28"/>
          <w:szCs w:val="28"/>
        </w:rPr>
        <w:t xml:space="preserve">4. ¿Por qué </w:t>
      </w:r>
      <w:proofErr w:type="spellStart"/>
      <w:r>
        <w:rPr>
          <w:sz w:val="28"/>
          <w:szCs w:val="28"/>
        </w:rPr>
        <w:t>pensás</w:t>
      </w:r>
      <w:proofErr w:type="spellEnd"/>
      <w:r>
        <w:rPr>
          <w:sz w:val="28"/>
          <w:szCs w:val="28"/>
        </w:rPr>
        <w:t xml:space="preserve"> que el cuento se titula “Los observadores”? De acuerdo con el final, ¿se modifica la actitud de los personajes? ¿Por qué? </w:t>
      </w:r>
    </w:p>
    <w:p w14:paraId="2E7A5B30" w14:textId="77777777" w:rsidR="00570548" w:rsidRDefault="00570548" w:rsidP="00570548">
      <w:pPr>
        <w:rPr>
          <w:sz w:val="28"/>
          <w:szCs w:val="28"/>
          <w:lang w:val="es-AR"/>
        </w:rPr>
      </w:pPr>
      <w:proofErr w:type="spellStart"/>
      <w:r>
        <w:rPr>
          <w:sz w:val="28"/>
          <w:szCs w:val="28"/>
        </w:rPr>
        <w:t>Rta</w:t>
      </w:r>
      <w:proofErr w:type="spellEnd"/>
      <w:r>
        <w:rPr>
          <w:sz w:val="28"/>
          <w:szCs w:val="28"/>
        </w:rPr>
        <w:t xml:space="preserve">: </w:t>
      </w:r>
      <w:r>
        <w:rPr>
          <w:sz w:val="28"/>
          <w:szCs w:val="28"/>
          <w:lang w:val="es-AR"/>
        </w:rPr>
        <w:t xml:space="preserve">Porque hay humanos que observan que pasa en la tierra desde Marte. </w:t>
      </w:r>
    </w:p>
    <w:p w14:paraId="27091436" w14:textId="129D9617" w:rsidR="00570548" w:rsidRDefault="00570548" w:rsidP="00570548">
      <w:pPr>
        <w:rPr>
          <w:sz w:val="28"/>
          <w:szCs w:val="28"/>
          <w:lang w:val="es-AR"/>
        </w:rPr>
      </w:pPr>
      <w:r>
        <w:rPr>
          <w:sz w:val="28"/>
          <w:szCs w:val="28"/>
          <w:lang w:val="es-AR"/>
        </w:rPr>
        <w:t xml:space="preserve">Si se modifican la actitud de los personajes porque deciden </w:t>
      </w:r>
      <w:r w:rsidR="00604BED">
        <w:rPr>
          <w:sz w:val="28"/>
          <w:szCs w:val="28"/>
          <w:lang w:val="es-AR"/>
        </w:rPr>
        <w:t>reflexionar sobre lo sucedido en la tierra</w:t>
      </w:r>
      <w:r>
        <w:rPr>
          <w:sz w:val="28"/>
          <w:szCs w:val="28"/>
          <w:lang w:val="es-AR"/>
        </w:rPr>
        <w:t>.</w:t>
      </w:r>
    </w:p>
    <w:p w14:paraId="73C9165E" w14:textId="225928F2" w:rsidR="00BF3FF5" w:rsidRPr="00570548" w:rsidRDefault="00BF3FF5" w:rsidP="00BF3FF5">
      <w:pPr>
        <w:spacing w:line="276" w:lineRule="auto"/>
        <w:ind w:left="720"/>
        <w:jc w:val="both"/>
        <w:rPr>
          <w:sz w:val="28"/>
          <w:szCs w:val="28"/>
          <w:lang w:val="es-AR"/>
        </w:rPr>
      </w:pPr>
    </w:p>
    <w:p w14:paraId="046C0F69" w14:textId="77777777" w:rsidR="00BF3FF5" w:rsidRDefault="00BF3FF5" w:rsidP="00BF3FF5">
      <w:pPr>
        <w:spacing w:line="276" w:lineRule="auto"/>
        <w:ind w:left="720"/>
        <w:jc w:val="both"/>
        <w:rPr>
          <w:sz w:val="28"/>
          <w:szCs w:val="28"/>
        </w:rPr>
      </w:pPr>
      <w:r>
        <w:rPr>
          <w:sz w:val="28"/>
          <w:szCs w:val="28"/>
        </w:rPr>
        <w:t>5. Clasifique al narrador según lo estudiado.</w:t>
      </w:r>
    </w:p>
    <w:p w14:paraId="3542FF8B" w14:textId="4E038212" w:rsidR="00570548" w:rsidRDefault="00570548" w:rsidP="00570548">
      <w:pPr>
        <w:rPr>
          <w:sz w:val="28"/>
          <w:szCs w:val="28"/>
          <w:lang w:val="es-AR"/>
        </w:rPr>
      </w:pPr>
      <w:proofErr w:type="spellStart"/>
      <w:r>
        <w:rPr>
          <w:sz w:val="28"/>
          <w:szCs w:val="28"/>
          <w:lang w:val="es-AR"/>
        </w:rPr>
        <w:t>Rta</w:t>
      </w:r>
      <w:proofErr w:type="spellEnd"/>
      <w:r>
        <w:rPr>
          <w:sz w:val="28"/>
          <w:szCs w:val="28"/>
          <w:lang w:val="es-AR"/>
        </w:rPr>
        <w:t xml:space="preserve">: </w:t>
      </w:r>
      <w:r>
        <w:rPr>
          <w:sz w:val="28"/>
          <w:szCs w:val="28"/>
          <w:lang w:val="es-AR"/>
        </w:rPr>
        <w:t>Es un narrador omnisciente en tercera persona.</w:t>
      </w:r>
    </w:p>
    <w:p w14:paraId="4097DAFA" w14:textId="77777777" w:rsidR="00BF3FF5" w:rsidRPr="00570548" w:rsidRDefault="00BF3FF5" w:rsidP="00BF3FF5">
      <w:pPr>
        <w:spacing w:line="276" w:lineRule="auto"/>
        <w:ind w:left="720"/>
        <w:jc w:val="both"/>
        <w:rPr>
          <w:sz w:val="28"/>
          <w:szCs w:val="28"/>
          <w:lang w:val="es-AR"/>
        </w:rPr>
      </w:pPr>
    </w:p>
    <w:p w14:paraId="1CB88CA1" w14:textId="77777777" w:rsidR="00BF3FF5" w:rsidRDefault="00BF3FF5" w:rsidP="00BF3FF5">
      <w:pPr>
        <w:spacing w:line="276" w:lineRule="auto"/>
        <w:ind w:left="720"/>
        <w:jc w:val="both"/>
        <w:rPr>
          <w:sz w:val="28"/>
          <w:szCs w:val="28"/>
        </w:rPr>
      </w:pPr>
      <w:r>
        <w:rPr>
          <w:sz w:val="28"/>
          <w:szCs w:val="28"/>
        </w:rPr>
        <w:t>6. ¿El cuento es distópico o utópico? ¿Por qué?</w:t>
      </w:r>
    </w:p>
    <w:p w14:paraId="6EF7ADDD" w14:textId="54371CCF" w:rsidR="00BF3FF5" w:rsidRDefault="00570548" w:rsidP="00570548">
      <w:pPr>
        <w:spacing w:line="276" w:lineRule="auto"/>
        <w:jc w:val="both"/>
        <w:rPr>
          <w:sz w:val="28"/>
          <w:szCs w:val="28"/>
        </w:rPr>
      </w:pPr>
      <w:proofErr w:type="spellStart"/>
      <w:r>
        <w:rPr>
          <w:sz w:val="28"/>
          <w:szCs w:val="28"/>
        </w:rPr>
        <w:t>Rta</w:t>
      </w:r>
      <w:proofErr w:type="spellEnd"/>
      <w:r>
        <w:rPr>
          <w:sz w:val="28"/>
          <w:szCs w:val="28"/>
        </w:rPr>
        <w:t xml:space="preserve">: </w:t>
      </w:r>
      <w:r>
        <w:rPr>
          <w:sz w:val="28"/>
          <w:szCs w:val="28"/>
          <w:lang w:val="es-AR"/>
        </w:rPr>
        <w:t>El cuento es dist</w:t>
      </w:r>
      <w:r>
        <w:rPr>
          <w:sz w:val="28"/>
          <w:szCs w:val="28"/>
          <w:lang w:val="es-AR"/>
        </w:rPr>
        <w:t>ó</w:t>
      </w:r>
      <w:r>
        <w:rPr>
          <w:sz w:val="28"/>
          <w:szCs w:val="28"/>
          <w:lang w:val="es-AR"/>
        </w:rPr>
        <w:t xml:space="preserve">pico porque pasan </w:t>
      </w:r>
      <w:r w:rsidR="00604BED">
        <w:rPr>
          <w:sz w:val="28"/>
          <w:szCs w:val="28"/>
          <w:lang w:val="es-AR"/>
        </w:rPr>
        <w:t>catástrofes</w:t>
      </w:r>
      <w:r>
        <w:rPr>
          <w:sz w:val="28"/>
          <w:szCs w:val="28"/>
          <w:lang w:val="es-AR"/>
        </w:rPr>
        <w:t xml:space="preserve">, como la tierra arde, también </w:t>
      </w:r>
      <w:r w:rsidR="00604BED">
        <w:rPr>
          <w:sz w:val="28"/>
          <w:szCs w:val="28"/>
          <w:lang w:val="es-AR"/>
        </w:rPr>
        <w:t>como los</w:t>
      </w:r>
      <w:r>
        <w:rPr>
          <w:sz w:val="28"/>
          <w:szCs w:val="28"/>
          <w:lang w:val="es-AR"/>
        </w:rPr>
        <w:t xml:space="preserve"> </w:t>
      </w:r>
      <w:r w:rsidR="00604BED">
        <w:rPr>
          <w:sz w:val="28"/>
          <w:szCs w:val="28"/>
          <w:lang w:val="es-AR"/>
        </w:rPr>
        <w:t>bombardeos a</w:t>
      </w:r>
      <w:r>
        <w:rPr>
          <w:sz w:val="28"/>
          <w:szCs w:val="28"/>
          <w:lang w:val="es-AR"/>
        </w:rPr>
        <w:t xml:space="preserve"> Londres y los Ángeles y también </w:t>
      </w:r>
      <w:proofErr w:type="gramStart"/>
      <w:r>
        <w:rPr>
          <w:sz w:val="28"/>
          <w:szCs w:val="28"/>
          <w:lang w:val="es-AR"/>
        </w:rPr>
        <w:t xml:space="preserve">por  </w:t>
      </w:r>
      <w:r w:rsidRPr="005F2BB2">
        <w:rPr>
          <w:sz w:val="28"/>
          <w:szCs w:val="28"/>
          <w:lang w:val="es-AR"/>
        </w:rPr>
        <w:t>a</w:t>
      </w:r>
      <w:proofErr w:type="gramEnd"/>
      <w:r w:rsidRPr="005F2BB2">
        <w:rPr>
          <w:sz w:val="28"/>
          <w:szCs w:val="28"/>
          <w:lang w:val="es-AR"/>
        </w:rPr>
        <w:t xml:space="preserve"> una guerra próxima, las bombas atómicas</w:t>
      </w:r>
      <w:r>
        <w:rPr>
          <w:sz w:val="28"/>
          <w:szCs w:val="28"/>
          <w:lang w:val="es-AR"/>
        </w:rPr>
        <w:t>.</w:t>
      </w:r>
    </w:p>
    <w:p w14:paraId="2ED5EC06" w14:textId="77777777" w:rsidR="00BF3FF5" w:rsidRDefault="00BF3FF5" w:rsidP="00BF3FF5">
      <w:pPr>
        <w:spacing w:line="276" w:lineRule="auto"/>
        <w:ind w:left="720"/>
        <w:jc w:val="both"/>
        <w:rPr>
          <w:sz w:val="28"/>
          <w:szCs w:val="28"/>
        </w:rPr>
      </w:pPr>
      <w:r>
        <w:rPr>
          <w:sz w:val="28"/>
          <w:szCs w:val="28"/>
        </w:rPr>
        <w:t xml:space="preserve">7. Señale con llaves </w:t>
      </w:r>
      <w:proofErr w:type="gramStart"/>
      <w:r>
        <w:rPr>
          <w:sz w:val="28"/>
          <w:szCs w:val="28"/>
        </w:rPr>
        <w:t>{ en</w:t>
      </w:r>
      <w:proofErr w:type="gramEnd"/>
      <w:r>
        <w:rPr>
          <w:sz w:val="28"/>
          <w:szCs w:val="28"/>
        </w:rPr>
        <w:t xml:space="preserve"> el margen: situación inicial y desenlace.</w:t>
      </w:r>
    </w:p>
    <w:p w14:paraId="5FCC7C04" w14:textId="77777777" w:rsidR="00BF3FF5" w:rsidRDefault="00BF3FF5" w:rsidP="00BF3FF5">
      <w:pPr>
        <w:ind w:left="360"/>
        <w:jc w:val="both"/>
        <w:rPr>
          <w:rFonts w:ascii="Arial" w:eastAsia="Arial" w:hAnsi="Arial" w:cs="Arial"/>
          <w:color w:val="000000"/>
          <w:sz w:val="22"/>
          <w:szCs w:val="22"/>
        </w:rPr>
      </w:pPr>
      <w:r>
        <w:rPr>
          <w:rFonts w:ascii="Arial" w:eastAsia="Arial" w:hAnsi="Arial" w:cs="Arial"/>
          <w:color w:val="000000"/>
          <w:sz w:val="22"/>
          <w:szCs w:val="22"/>
        </w:rPr>
        <w:t xml:space="preserve"> </w:t>
      </w:r>
    </w:p>
    <w:tbl>
      <w:tblPr>
        <w:tblW w:w="3060" w:type="dxa"/>
        <w:tblInd w:w="-15" w:type="dxa"/>
        <w:tblLayout w:type="fixed"/>
        <w:tblLook w:val="04A0" w:firstRow="1" w:lastRow="0" w:firstColumn="1" w:lastColumn="0" w:noHBand="0" w:noVBand="1"/>
      </w:tblPr>
      <w:tblGrid>
        <w:gridCol w:w="2824"/>
        <w:gridCol w:w="236"/>
      </w:tblGrid>
      <w:tr w:rsidR="00BF3FF5" w14:paraId="174B91C8" w14:textId="77777777" w:rsidTr="00BF3FF5">
        <w:trPr>
          <w:tblHeader/>
        </w:trPr>
        <w:tc>
          <w:tcPr>
            <w:tcW w:w="2982" w:type="dxa"/>
            <w:vAlign w:val="center"/>
            <w:hideMark/>
          </w:tcPr>
          <w:p w14:paraId="42BE9D7D" w14:textId="77777777" w:rsidR="00BF3FF5" w:rsidRDefault="00BF3FF5">
            <w:r>
              <w:rPr>
                <w:b/>
              </w:rPr>
              <w:t>Preguntas de Metacognición</w:t>
            </w:r>
          </w:p>
        </w:tc>
        <w:tc>
          <w:tcPr>
            <w:tcW w:w="81" w:type="dxa"/>
            <w:vAlign w:val="center"/>
          </w:tcPr>
          <w:p w14:paraId="25AC9DCD" w14:textId="77777777" w:rsidR="00BF3FF5" w:rsidRDefault="00BF3FF5">
            <w:pPr>
              <w:jc w:val="center"/>
            </w:pPr>
          </w:p>
          <w:p w14:paraId="6A2E8FB2" w14:textId="77777777" w:rsidR="00BF3FF5" w:rsidRDefault="00BF3FF5">
            <w:pPr>
              <w:jc w:val="center"/>
            </w:pPr>
          </w:p>
        </w:tc>
      </w:tr>
    </w:tbl>
    <w:p w14:paraId="492471A2" w14:textId="77777777" w:rsidR="00BF3FF5" w:rsidRDefault="00BF3FF5" w:rsidP="00BF3FF5">
      <w:pPr>
        <w:rPr>
          <w:rFonts w:ascii="Arial" w:eastAsia="Arial" w:hAnsi="Arial" w:cs="Arial"/>
          <w:color w:val="000000"/>
          <w:sz w:val="22"/>
          <w:szCs w:val="22"/>
        </w:rPr>
      </w:pPr>
    </w:p>
    <w:tbl>
      <w:tblPr>
        <w:tblW w:w="949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7"/>
        <w:gridCol w:w="3968"/>
      </w:tblGrid>
      <w:tr w:rsidR="00BF3FF5" w14:paraId="76FC8ED0" w14:textId="77777777" w:rsidTr="00BF3FF5">
        <w:tc>
          <w:tcPr>
            <w:tcW w:w="5529" w:type="dxa"/>
            <w:tcBorders>
              <w:top w:val="single" w:sz="4" w:space="0" w:color="000000"/>
              <w:left w:val="single" w:sz="4" w:space="0" w:color="000000"/>
              <w:bottom w:val="single" w:sz="4" w:space="0" w:color="000000"/>
              <w:right w:val="single" w:sz="4" w:space="0" w:color="000000"/>
            </w:tcBorders>
            <w:hideMark/>
          </w:tcPr>
          <w:p w14:paraId="162834BD" w14:textId="77777777" w:rsidR="00BF3FF5" w:rsidRDefault="00BF3FF5">
            <w:pPr>
              <w:rPr>
                <w:color w:val="000000"/>
                <w:sz w:val="22"/>
                <w:szCs w:val="22"/>
              </w:rPr>
            </w:pPr>
            <w:r>
              <w:rPr>
                <w:b/>
                <w:color w:val="000000"/>
                <w:sz w:val="22"/>
                <w:szCs w:val="22"/>
              </w:rPr>
              <w:t>¿Cómo evalúas tu comprensión del tema estudiado hoy?</w:t>
            </w:r>
          </w:p>
        </w:tc>
        <w:tc>
          <w:tcPr>
            <w:tcW w:w="3969" w:type="dxa"/>
            <w:tcBorders>
              <w:top w:val="single" w:sz="4" w:space="0" w:color="000000"/>
              <w:left w:val="single" w:sz="4" w:space="0" w:color="000000"/>
              <w:bottom w:val="single" w:sz="4" w:space="0" w:color="000000"/>
              <w:right w:val="single" w:sz="4" w:space="0" w:color="000000"/>
            </w:tcBorders>
            <w:hideMark/>
          </w:tcPr>
          <w:p w14:paraId="1F7BE4D1" w14:textId="77777777" w:rsidR="00BF3FF5" w:rsidRDefault="00BF3FF5">
            <w:pPr>
              <w:rPr>
                <w:color w:val="000000"/>
                <w:sz w:val="22"/>
                <w:szCs w:val="22"/>
              </w:rPr>
            </w:pPr>
            <w:r>
              <w:rPr>
                <w:color w:val="000000"/>
                <w:sz w:val="22"/>
                <w:szCs w:val="22"/>
              </w:rPr>
              <w:t>- Entendí completamente</w:t>
            </w:r>
          </w:p>
          <w:p w14:paraId="6F05FB91" w14:textId="14E2DE82" w:rsidR="00BF3FF5" w:rsidRDefault="00604BED">
            <w:pPr>
              <w:rPr>
                <w:color w:val="000000"/>
                <w:sz w:val="22"/>
                <w:szCs w:val="22"/>
              </w:rPr>
            </w:pPr>
            <w:r>
              <w:rPr>
                <w:color w:val="000000"/>
                <w:sz w:val="22"/>
                <w:szCs w:val="22"/>
              </w:rPr>
              <w:t>x</w:t>
            </w:r>
            <w:r w:rsidR="00BF3FF5">
              <w:rPr>
                <w:color w:val="000000"/>
                <w:sz w:val="22"/>
                <w:szCs w:val="22"/>
              </w:rPr>
              <w:t xml:space="preserve"> Entendí la mayor parte</w:t>
            </w:r>
          </w:p>
          <w:p w14:paraId="5390DB1E" w14:textId="77777777" w:rsidR="00BF3FF5" w:rsidRDefault="00BF3FF5">
            <w:pPr>
              <w:rPr>
                <w:color w:val="000000"/>
                <w:sz w:val="22"/>
                <w:szCs w:val="22"/>
              </w:rPr>
            </w:pPr>
            <w:r>
              <w:rPr>
                <w:color w:val="000000"/>
                <w:sz w:val="22"/>
                <w:szCs w:val="22"/>
              </w:rPr>
              <w:t>- Entendí sólo una parte</w:t>
            </w:r>
          </w:p>
          <w:p w14:paraId="7732E809" w14:textId="77777777" w:rsidR="00BF3FF5" w:rsidRDefault="00BF3FF5">
            <w:pPr>
              <w:rPr>
                <w:color w:val="000000"/>
                <w:sz w:val="22"/>
                <w:szCs w:val="22"/>
              </w:rPr>
            </w:pPr>
            <w:r>
              <w:rPr>
                <w:color w:val="000000"/>
                <w:sz w:val="22"/>
                <w:szCs w:val="22"/>
              </w:rPr>
              <w:t>- No entendí</w:t>
            </w:r>
          </w:p>
        </w:tc>
      </w:tr>
      <w:tr w:rsidR="00BF3FF5" w14:paraId="3DCF73A8" w14:textId="77777777" w:rsidTr="00BF3FF5">
        <w:tc>
          <w:tcPr>
            <w:tcW w:w="5529" w:type="dxa"/>
            <w:tcBorders>
              <w:top w:val="single" w:sz="4" w:space="0" w:color="000000"/>
              <w:left w:val="single" w:sz="4" w:space="0" w:color="000000"/>
              <w:bottom w:val="single" w:sz="4" w:space="0" w:color="000000"/>
              <w:right w:val="single" w:sz="4" w:space="0" w:color="000000"/>
            </w:tcBorders>
            <w:hideMark/>
          </w:tcPr>
          <w:p w14:paraId="51FFB0FB" w14:textId="77777777" w:rsidR="00BF3FF5" w:rsidRDefault="00BF3FF5">
            <w:pPr>
              <w:rPr>
                <w:color w:val="000000"/>
                <w:sz w:val="22"/>
                <w:szCs w:val="22"/>
              </w:rPr>
            </w:pPr>
            <w:r>
              <w:rPr>
                <w:color w:val="000000"/>
                <w:sz w:val="22"/>
                <w:szCs w:val="22"/>
              </w:rPr>
              <w:t>¿Qué estrategias utilizaste para aprender este contenido?</w:t>
            </w:r>
          </w:p>
        </w:tc>
        <w:tc>
          <w:tcPr>
            <w:tcW w:w="3969" w:type="dxa"/>
            <w:tcBorders>
              <w:top w:val="single" w:sz="4" w:space="0" w:color="000000"/>
              <w:left w:val="single" w:sz="4" w:space="0" w:color="000000"/>
              <w:bottom w:val="single" w:sz="4" w:space="0" w:color="000000"/>
              <w:right w:val="single" w:sz="4" w:space="0" w:color="000000"/>
            </w:tcBorders>
            <w:hideMark/>
          </w:tcPr>
          <w:p w14:paraId="59356AEB" w14:textId="77777777" w:rsidR="00BF3FF5" w:rsidRDefault="00BF3FF5">
            <w:pPr>
              <w:rPr>
                <w:color w:val="000000"/>
                <w:sz w:val="22"/>
                <w:szCs w:val="22"/>
              </w:rPr>
            </w:pPr>
            <w:r>
              <w:rPr>
                <w:color w:val="000000"/>
                <w:sz w:val="22"/>
                <w:szCs w:val="22"/>
              </w:rPr>
              <w:t>- Atendí la explicación del docente</w:t>
            </w:r>
          </w:p>
          <w:p w14:paraId="71539C20" w14:textId="41A49B38" w:rsidR="00BF3FF5" w:rsidRDefault="00604BED">
            <w:pPr>
              <w:rPr>
                <w:color w:val="000000"/>
                <w:sz w:val="22"/>
                <w:szCs w:val="22"/>
              </w:rPr>
            </w:pPr>
            <w:r>
              <w:rPr>
                <w:color w:val="000000"/>
                <w:sz w:val="22"/>
                <w:szCs w:val="22"/>
              </w:rPr>
              <w:t>x</w:t>
            </w:r>
            <w:r w:rsidR="00BF3FF5">
              <w:rPr>
                <w:color w:val="000000"/>
                <w:sz w:val="22"/>
                <w:szCs w:val="22"/>
              </w:rPr>
              <w:t xml:space="preserve"> Hice resúmenes o esquemas</w:t>
            </w:r>
          </w:p>
          <w:p w14:paraId="2F9960E7" w14:textId="77777777" w:rsidR="00BF3FF5" w:rsidRDefault="00BF3FF5">
            <w:pPr>
              <w:rPr>
                <w:color w:val="000000"/>
                <w:sz w:val="22"/>
                <w:szCs w:val="22"/>
              </w:rPr>
            </w:pPr>
            <w:r>
              <w:rPr>
                <w:color w:val="000000"/>
                <w:sz w:val="22"/>
                <w:szCs w:val="22"/>
              </w:rPr>
              <w:t>- Estudié con un compañero</w:t>
            </w:r>
          </w:p>
          <w:p w14:paraId="2A273956" w14:textId="77777777" w:rsidR="00BF3FF5" w:rsidRDefault="00BF3FF5">
            <w:pPr>
              <w:rPr>
                <w:color w:val="000000"/>
                <w:sz w:val="22"/>
                <w:szCs w:val="22"/>
              </w:rPr>
            </w:pPr>
            <w:r>
              <w:rPr>
                <w:color w:val="000000"/>
                <w:sz w:val="22"/>
                <w:szCs w:val="22"/>
              </w:rPr>
              <w:t>- Busqué información adicional</w:t>
            </w:r>
          </w:p>
        </w:tc>
      </w:tr>
      <w:tr w:rsidR="00BF3FF5" w14:paraId="5B62FF8A" w14:textId="77777777" w:rsidTr="00BF3FF5">
        <w:tc>
          <w:tcPr>
            <w:tcW w:w="5529" w:type="dxa"/>
            <w:tcBorders>
              <w:top w:val="single" w:sz="4" w:space="0" w:color="000000"/>
              <w:left w:val="single" w:sz="4" w:space="0" w:color="000000"/>
              <w:bottom w:val="single" w:sz="4" w:space="0" w:color="000000"/>
              <w:right w:val="single" w:sz="4" w:space="0" w:color="000000"/>
            </w:tcBorders>
            <w:hideMark/>
          </w:tcPr>
          <w:p w14:paraId="5A94BE95" w14:textId="77777777" w:rsidR="00BF3FF5" w:rsidRDefault="00BF3FF5">
            <w:pPr>
              <w:rPr>
                <w:color w:val="000000"/>
                <w:sz w:val="22"/>
                <w:szCs w:val="22"/>
              </w:rPr>
            </w:pPr>
            <w:r>
              <w:rPr>
                <w:b/>
                <w:color w:val="000000"/>
                <w:sz w:val="22"/>
                <w:szCs w:val="22"/>
              </w:rPr>
              <w:t>¿Qué harías diferente la próxima vez para mejorar tu aprendizaje?</w:t>
            </w:r>
          </w:p>
        </w:tc>
        <w:tc>
          <w:tcPr>
            <w:tcW w:w="3969" w:type="dxa"/>
            <w:tcBorders>
              <w:top w:val="single" w:sz="4" w:space="0" w:color="000000"/>
              <w:left w:val="single" w:sz="4" w:space="0" w:color="000000"/>
              <w:bottom w:val="single" w:sz="4" w:space="0" w:color="000000"/>
              <w:right w:val="single" w:sz="4" w:space="0" w:color="000000"/>
            </w:tcBorders>
            <w:hideMark/>
          </w:tcPr>
          <w:p w14:paraId="17605012" w14:textId="77777777" w:rsidR="00BF3FF5" w:rsidRDefault="00BF3FF5">
            <w:pPr>
              <w:rPr>
                <w:color w:val="000000"/>
                <w:sz w:val="22"/>
                <w:szCs w:val="22"/>
              </w:rPr>
            </w:pPr>
            <w:r>
              <w:rPr>
                <w:color w:val="000000"/>
                <w:sz w:val="22"/>
                <w:szCs w:val="22"/>
              </w:rPr>
              <w:t>-Dedicar más tiempo al estudio</w:t>
            </w:r>
          </w:p>
          <w:p w14:paraId="64EC7244" w14:textId="77777777" w:rsidR="00BF3FF5" w:rsidRDefault="00BF3FF5">
            <w:pPr>
              <w:rPr>
                <w:color w:val="000000"/>
                <w:sz w:val="22"/>
                <w:szCs w:val="22"/>
              </w:rPr>
            </w:pPr>
            <w:r>
              <w:rPr>
                <w:color w:val="000000"/>
                <w:sz w:val="22"/>
                <w:szCs w:val="22"/>
              </w:rPr>
              <w:t>-Pedir ayuda al profesor o a un compañero</w:t>
            </w:r>
          </w:p>
          <w:p w14:paraId="5DE88F97" w14:textId="77777777" w:rsidR="00BF3FF5" w:rsidRDefault="00BF3FF5">
            <w:pPr>
              <w:rPr>
                <w:color w:val="000000"/>
                <w:sz w:val="22"/>
                <w:szCs w:val="22"/>
              </w:rPr>
            </w:pPr>
            <w:r>
              <w:rPr>
                <w:color w:val="000000"/>
                <w:sz w:val="22"/>
                <w:szCs w:val="22"/>
              </w:rPr>
              <w:t>- Hacer más preguntas durante la clase</w:t>
            </w:r>
          </w:p>
          <w:p w14:paraId="3DD97B7B" w14:textId="4F2A900E" w:rsidR="00BF3FF5" w:rsidRDefault="00604BED">
            <w:pPr>
              <w:rPr>
                <w:color w:val="000000"/>
                <w:sz w:val="22"/>
                <w:szCs w:val="22"/>
              </w:rPr>
            </w:pPr>
            <w:r>
              <w:rPr>
                <w:color w:val="000000"/>
                <w:sz w:val="22"/>
                <w:szCs w:val="22"/>
              </w:rPr>
              <w:t>x</w:t>
            </w:r>
            <w:r w:rsidR="00BF3FF5">
              <w:rPr>
                <w:color w:val="000000"/>
                <w:sz w:val="22"/>
                <w:szCs w:val="22"/>
              </w:rPr>
              <w:t xml:space="preserve"> Realizar más actividades</w:t>
            </w:r>
          </w:p>
        </w:tc>
      </w:tr>
      <w:tr w:rsidR="00BF3FF5" w14:paraId="53E464DC" w14:textId="77777777" w:rsidTr="00BF3FF5">
        <w:tc>
          <w:tcPr>
            <w:tcW w:w="5529" w:type="dxa"/>
            <w:tcBorders>
              <w:top w:val="single" w:sz="4" w:space="0" w:color="000000"/>
              <w:left w:val="single" w:sz="4" w:space="0" w:color="000000"/>
              <w:bottom w:val="single" w:sz="4" w:space="0" w:color="000000"/>
              <w:right w:val="single" w:sz="4" w:space="0" w:color="000000"/>
            </w:tcBorders>
            <w:hideMark/>
          </w:tcPr>
          <w:p w14:paraId="7FF23383" w14:textId="77777777" w:rsidR="00BF3FF5" w:rsidRDefault="00BF3FF5">
            <w:pPr>
              <w:rPr>
                <w:color w:val="000000"/>
                <w:sz w:val="22"/>
                <w:szCs w:val="22"/>
              </w:rPr>
            </w:pPr>
            <w:r>
              <w:rPr>
                <w:b/>
                <w:color w:val="000000"/>
                <w:sz w:val="22"/>
                <w:szCs w:val="22"/>
              </w:rPr>
              <w:t>¿Qué parte del tema te resultó más difícil de entender?</w:t>
            </w:r>
          </w:p>
        </w:tc>
        <w:tc>
          <w:tcPr>
            <w:tcW w:w="3969" w:type="dxa"/>
            <w:tcBorders>
              <w:top w:val="single" w:sz="4" w:space="0" w:color="000000"/>
              <w:left w:val="single" w:sz="4" w:space="0" w:color="000000"/>
              <w:bottom w:val="single" w:sz="4" w:space="0" w:color="000000"/>
              <w:right w:val="single" w:sz="4" w:space="0" w:color="000000"/>
            </w:tcBorders>
            <w:hideMark/>
          </w:tcPr>
          <w:p w14:paraId="09AF1564" w14:textId="77777777" w:rsidR="00BF3FF5" w:rsidRDefault="00BF3FF5">
            <w:pPr>
              <w:rPr>
                <w:color w:val="000000"/>
                <w:sz w:val="22"/>
                <w:szCs w:val="22"/>
              </w:rPr>
            </w:pPr>
            <w:r>
              <w:rPr>
                <w:color w:val="000000"/>
                <w:sz w:val="22"/>
                <w:szCs w:val="22"/>
              </w:rPr>
              <w:t>-Ninguna</w:t>
            </w:r>
          </w:p>
          <w:p w14:paraId="1CD446EA" w14:textId="2DC67E71" w:rsidR="00BF3FF5" w:rsidRDefault="00604BED">
            <w:pPr>
              <w:rPr>
                <w:color w:val="000000"/>
                <w:sz w:val="22"/>
                <w:szCs w:val="22"/>
              </w:rPr>
            </w:pPr>
            <w:r>
              <w:rPr>
                <w:color w:val="000000"/>
                <w:sz w:val="22"/>
                <w:szCs w:val="22"/>
              </w:rPr>
              <w:lastRenderedPageBreak/>
              <w:t>x</w:t>
            </w:r>
            <w:r w:rsidR="00BF3FF5">
              <w:rPr>
                <w:color w:val="000000"/>
                <w:sz w:val="22"/>
                <w:szCs w:val="22"/>
              </w:rPr>
              <w:t xml:space="preserve"> Una pequeña parte</w:t>
            </w:r>
          </w:p>
          <w:p w14:paraId="16B15195" w14:textId="77777777" w:rsidR="00BF3FF5" w:rsidRDefault="00BF3FF5">
            <w:pPr>
              <w:rPr>
                <w:color w:val="000000"/>
                <w:sz w:val="22"/>
                <w:szCs w:val="22"/>
              </w:rPr>
            </w:pPr>
            <w:r>
              <w:rPr>
                <w:color w:val="000000"/>
                <w:sz w:val="22"/>
                <w:szCs w:val="22"/>
              </w:rPr>
              <w:t>- Varias partes</w:t>
            </w:r>
          </w:p>
          <w:p w14:paraId="2B937B0D" w14:textId="77777777" w:rsidR="00BF3FF5" w:rsidRDefault="00BF3FF5">
            <w:pPr>
              <w:rPr>
                <w:color w:val="000000"/>
                <w:sz w:val="22"/>
                <w:szCs w:val="22"/>
              </w:rPr>
            </w:pPr>
            <w:r>
              <w:rPr>
                <w:color w:val="000000"/>
                <w:sz w:val="22"/>
                <w:szCs w:val="22"/>
              </w:rPr>
              <w:t>- Todo el tema</w:t>
            </w:r>
          </w:p>
        </w:tc>
      </w:tr>
      <w:tr w:rsidR="00BF3FF5" w14:paraId="4C614AFD" w14:textId="77777777" w:rsidTr="00BF3FF5">
        <w:tc>
          <w:tcPr>
            <w:tcW w:w="5529" w:type="dxa"/>
            <w:tcBorders>
              <w:top w:val="single" w:sz="4" w:space="0" w:color="000000"/>
              <w:left w:val="single" w:sz="4" w:space="0" w:color="000000"/>
              <w:bottom w:val="single" w:sz="4" w:space="0" w:color="000000"/>
              <w:right w:val="single" w:sz="4" w:space="0" w:color="000000"/>
            </w:tcBorders>
            <w:hideMark/>
          </w:tcPr>
          <w:p w14:paraId="7BFE1C2B" w14:textId="77777777" w:rsidR="00BF3FF5" w:rsidRDefault="00BF3FF5">
            <w:pPr>
              <w:rPr>
                <w:color w:val="000000"/>
                <w:sz w:val="22"/>
                <w:szCs w:val="22"/>
              </w:rPr>
            </w:pPr>
            <w:proofErr w:type="gramStart"/>
            <w:r>
              <w:rPr>
                <w:b/>
                <w:color w:val="000000"/>
                <w:sz w:val="22"/>
                <w:szCs w:val="22"/>
              </w:rPr>
              <w:lastRenderedPageBreak/>
              <w:t>Podrías explicar el tema a un compañero o familiar?</w:t>
            </w:r>
            <w:proofErr w:type="gramEnd"/>
          </w:p>
        </w:tc>
        <w:tc>
          <w:tcPr>
            <w:tcW w:w="3969" w:type="dxa"/>
            <w:tcBorders>
              <w:top w:val="single" w:sz="4" w:space="0" w:color="000000"/>
              <w:left w:val="single" w:sz="4" w:space="0" w:color="000000"/>
              <w:bottom w:val="single" w:sz="4" w:space="0" w:color="000000"/>
              <w:right w:val="single" w:sz="4" w:space="0" w:color="000000"/>
            </w:tcBorders>
          </w:tcPr>
          <w:p w14:paraId="5E8B8C10" w14:textId="77777777" w:rsidR="00BF3FF5" w:rsidRDefault="00BF3FF5">
            <w:pPr>
              <w:widowControl w:val="0"/>
              <w:spacing w:line="276" w:lineRule="auto"/>
              <w:rPr>
                <w:color w:val="000000"/>
                <w:sz w:val="22"/>
                <w:szCs w:val="22"/>
              </w:rPr>
            </w:pPr>
          </w:p>
          <w:tbl>
            <w:tblPr>
              <w:tblW w:w="1875" w:type="dxa"/>
              <w:tblLayout w:type="fixed"/>
              <w:tblLook w:val="04A0" w:firstRow="1" w:lastRow="0" w:firstColumn="1" w:lastColumn="0" w:noHBand="0" w:noVBand="1"/>
            </w:tblPr>
            <w:tblGrid>
              <w:gridCol w:w="1875"/>
            </w:tblGrid>
            <w:tr w:rsidR="00BF3FF5" w14:paraId="6D3AF632" w14:textId="77777777">
              <w:tc>
                <w:tcPr>
                  <w:tcW w:w="1868" w:type="dxa"/>
                  <w:vAlign w:val="center"/>
                  <w:hideMark/>
                </w:tcPr>
                <w:p w14:paraId="2A893820" w14:textId="5C39AD66" w:rsidR="00BF3FF5" w:rsidRDefault="00BF3FF5">
                  <w:pPr>
                    <w:rPr>
                      <w:sz w:val="22"/>
                      <w:szCs w:val="22"/>
                    </w:rPr>
                  </w:pPr>
                  <w:r>
                    <w:rPr>
                      <w:sz w:val="22"/>
                      <w:szCs w:val="22"/>
                    </w:rPr>
                    <w:t>- Sí, completamente</w:t>
                  </w:r>
                  <w:r>
                    <w:rPr>
                      <w:sz w:val="22"/>
                      <w:szCs w:val="22"/>
                    </w:rPr>
                    <w:br/>
                    <w:t>- Sí, en parte</w:t>
                  </w:r>
                  <w:r>
                    <w:rPr>
                      <w:sz w:val="22"/>
                      <w:szCs w:val="22"/>
                    </w:rPr>
                    <w:br/>
                  </w:r>
                  <w:r w:rsidR="00604BED">
                    <w:rPr>
                      <w:sz w:val="22"/>
                      <w:szCs w:val="22"/>
                    </w:rPr>
                    <w:t>x</w:t>
                  </w:r>
                  <w:r>
                    <w:rPr>
                      <w:sz w:val="22"/>
                      <w:szCs w:val="22"/>
                    </w:rPr>
                    <w:t xml:space="preserve"> No, pero lo intenté</w:t>
                  </w:r>
                  <w:r>
                    <w:rPr>
                      <w:sz w:val="22"/>
                      <w:szCs w:val="22"/>
                    </w:rPr>
                    <w:br/>
                    <w:t>- No, no lo intenté</w:t>
                  </w:r>
                </w:p>
              </w:tc>
            </w:tr>
          </w:tbl>
          <w:p w14:paraId="0A03BC73" w14:textId="77777777" w:rsidR="00BF3FF5" w:rsidRDefault="00BF3FF5">
            <w:pPr>
              <w:rPr>
                <w:color w:val="000000"/>
                <w:sz w:val="22"/>
                <w:szCs w:val="22"/>
              </w:rPr>
            </w:pPr>
          </w:p>
        </w:tc>
      </w:tr>
    </w:tbl>
    <w:p w14:paraId="1E8359E0" w14:textId="77777777" w:rsidR="00FC206A" w:rsidRDefault="00FC206A" w:rsidP="00F36002">
      <w:pPr>
        <w:rPr>
          <w:sz w:val="28"/>
          <w:szCs w:val="28"/>
          <w:lang w:val="es-AR"/>
        </w:rPr>
      </w:pPr>
    </w:p>
    <w:p w14:paraId="2D885644" w14:textId="77777777" w:rsidR="00FC206A" w:rsidRDefault="00FC206A" w:rsidP="00F36002">
      <w:pPr>
        <w:rPr>
          <w:sz w:val="28"/>
          <w:szCs w:val="28"/>
          <w:lang w:val="es-AR"/>
        </w:rPr>
      </w:pPr>
    </w:p>
    <w:p w14:paraId="495632BE" w14:textId="77777777" w:rsidR="00404172" w:rsidRPr="00F36002" w:rsidRDefault="00404172" w:rsidP="00F36002">
      <w:pPr>
        <w:rPr>
          <w:sz w:val="28"/>
          <w:szCs w:val="28"/>
          <w:lang w:val="es-AR"/>
        </w:rPr>
      </w:pPr>
    </w:p>
    <w:sectPr w:rsidR="00404172" w:rsidRPr="00F360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F5"/>
    <w:rsid w:val="00145671"/>
    <w:rsid w:val="002D3FDA"/>
    <w:rsid w:val="00404172"/>
    <w:rsid w:val="0044461F"/>
    <w:rsid w:val="004B0942"/>
    <w:rsid w:val="00536CCB"/>
    <w:rsid w:val="00570548"/>
    <w:rsid w:val="005F2BB2"/>
    <w:rsid w:val="00602D5B"/>
    <w:rsid w:val="00604BED"/>
    <w:rsid w:val="00731FB3"/>
    <w:rsid w:val="00735515"/>
    <w:rsid w:val="00912D6B"/>
    <w:rsid w:val="00A613F1"/>
    <w:rsid w:val="00BF3FF5"/>
    <w:rsid w:val="00CA385F"/>
    <w:rsid w:val="00F36002"/>
    <w:rsid w:val="00FC2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FFE8"/>
  <w15:chartTrackingRefBased/>
  <w15:docId w15:val="{01C0E4D4-0CD4-4247-B51E-11FDE57A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F5"/>
    <w:pPr>
      <w:spacing w:after="0" w:line="240" w:lineRule="auto"/>
    </w:pPr>
    <w:rPr>
      <w:rFonts w:ascii="Times New Roman" w:eastAsia="Times New Roman" w:hAnsi="Times New Roman" w:cs="Times New Roman"/>
      <w:kern w:val="0"/>
      <w:sz w:val="24"/>
      <w:szCs w:val="24"/>
      <w:lang w:val="es-ES" w:eastAsia="es-AR"/>
      <w14:ligatures w14:val="none"/>
    </w:rPr>
  </w:style>
  <w:style w:type="paragraph" w:styleId="Ttulo1">
    <w:name w:val="heading 1"/>
    <w:basedOn w:val="Normal"/>
    <w:next w:val="Normal"/>
    <w:link w:val="Ttulo1Car"/>
    <w:uiPriority w:val="9"/>
    <w:qFormat/>
    <w:rsid w:val="00BF3F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AR" w:eastAsia="en-US"/>
      <w14:ligatures w14:val="standardContextual"/>
    </w:rPr>
  </w:style>
  <w:style w:type="paragraph" w:styleId="Ttulo2">
    <w:name w:val="heading 2"/>
    <w:basedOn w:val="Normal"/>
    <w:next w:val="Normal"/>
    <w:link w:val="Ttulo2Car"/>
    <w:uiPriority w:val="9"/>
    <w:semiHidden/>
    <w:unhideWhenUsed/>
    <w:qFormat/>
    <w:rsid w:val="00BF3F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AR" w:eastAsia="en-US"/>
      <w14:ligatures w14:val="standardContextual"/>
    </w:rPr>
  </w:style>
  <w:style w:type="paragraph" w:styleId="Ttulo3">
    <w:name w:val="heading 3"/>
    <w:basedOn w:val="Normal"/>
    <w:next w:val="Normal"/>
    <w:link w:val="Ttulo3Car"/>
    <w:uiPriority w:val="9"/>
    <w:semiHidden/>
    <w:unhideWhenUsed/>
    <w:qFormat/>
    <w:rsid w:val="00BF3F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AR" w:eastAsia="en-US"/>
      <w14:ligatures w14:val="standardContextual"/>
    </w:rPr>
  </w:style>
  <w:style w:type="paragraph" w:styleId="Ttulo4">
    <w:name w:val="heading 4"/>
    <w:basedOn w:val="Normal"/>
    <w:next w:val="Normal"/>
    <w:link w:val="Ttulo4Car"/>
    <w:uiPriority w:val="9"/>
    <w:semiHidden/>
    <w:unhideWhenUsed/>
    <w:qFormat/>
    <w:rsid w:val="00BF3F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AR" w:eastAsia="en-US"/>
      <w14:ligatures w14:val="standardContextual"/>
    </w:rPr>
  </w:style>
  <w:style w:type="paragraph" w:styleId="Ttulo5">
    <w:name w:val="heading 5"/>
    <w:basedOn w:val="Normal"/>
    <w:next w:val="Normal"/>
    <w:link w:val="Ttulo5Car"/>
    <w:uiPriority w:val="9"/>
    <w:semiHidden/>
    <w:unhideWhenUsed/>
    <w:qFormat/>
    <w:rsid w:val="00BF3F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AR" w:eastAsia="en-US"/>
      <w14:ligatures w14:val="standardContextual"/>
    </w:rPr>
  </w:style>
  <w:style w:type="paragraph" w:styleId="Ttulo6">
    <w:name w:val="heading 6"/>
    <w:basedOn w:val="Normal"/>
    <w:next w:val="Normal"/>
    <w:link w:val="Ttulo6Car"/>
    <w:uiPriority w:val="9"/>
    <w:semiHidden/>
    <w:unhideWhenUsed/>
    <w:qFormat/>
    <w:rsid w:val="00BF3F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AR" w:eastAsia="en-US"/>
      <w14:ligatures w14:val="standardContextual"/>
    </w:rPr>
  </w:style>
  <w:style w:type="paragraph" w:styleId="Ttulo7">
    <w:name w:val="heading 7"/>
    <w:basedOn w:val="Normal"/>
    <w:next w:val="Normal"/>
    <w:link w:val="Ttulo7Car"/>
    <w:uiPriority w:val="9"/>
    <w:semiHidden/>
    <w:unhideWhenUsed/>
    <w:qFormat/>
    <w:rsid w:val="00BF3F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AR" w:eastAsia="en-US"/>
      <w14:ligatures w14:val="standardContextual"/>
    </w:rPr>
  </w:style>
  <w:style w:type="paragraph" w:styleId="Ttulo8">
    <w:name w:val="heading 8"/>
    <w:basedOn w:val="Normal"/>
    <w:next w:val="Normal"/>
    <w:link w:val="Ttulo8Car"/>
    <w:uiPriority w:val="9"/>
    <w:semiHidden/>
    <w:unhideWhenUsed/>
    <w:qFormat/>
    <w:rsid w:val="00BF3F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AR" w:eastAsia="en-US"/>
      <w14:ligatures w14:val="standardContextual"/>
    </w:rPr>
  </w:style>
  <w:style w:type="paragraph" w:styleId="Ttulo9">
    <w:name w:val="heading 9"/>
    <w:basedOn w:val="Normal"/>
    <w:next w:val="Normal"/>
    <w:link w:val="Ttulo9Car"/>
    <w:uiPriority w:val="9"/>
    <w:semiHidden/>
    <w:unhideWhenUsed/>
    <w:qFormat/>
    <w:rsid w:val="00BF3FF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3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3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3F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3F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3F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3F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3F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3F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3FF5"/>
    <w:rPr>
      <w:rFonts w:eastAsiaTheme="majorEastAsia" w:cstheme="majorBidi"/>
      <w:color w:val="272727" w:themeColor="text1" w:themeTint="D8"/>
    </w:rPr>
  </w:style>
  <w:style w:type="paragraph" w:styleId="Ttulo">
    <w:name w:val="Title"/>
    <w:basedOn w:val="Normal"/>
    <w:next w:val="Normal"/>
    <w:link w:val="TtuloCar"/>
    <w:uiPriority w:val="10"/>
    <w:qFormat/>
    <w:rsid w:val="00BF3FF5"/>
    <w:pPr>
      <w:spacing w:after="80"/>
      <w:contextualSpacing/>
    </w:pPr>
    <w:rPr>
      <w:rFonts w:asciiTheme="majorHAnsi" w:eastAsiaTheme="majorEastAsia" w:hAnsiTheme="majorHAnsi" w:cstheme="majorBidi"/>
      <w:spacing w:val="-10"/>
      <w:kern w:val="28"/>
      <w:sz w:val="56"/>
      <w:szCs w:val="56"/>
      <w:lang w:val="es-AR" w:eastAsia="en-US"/>
      <w14:ligatures w14:val="standardContextual"/>
    </w:rPr>
  </w:style>
  <w:style w:type="character" w:customStyle="1" w:styleId="TtuloCar">
    <w:name w:val="Título Car"/>
    <w:basedOn w:val="Fuentedeprrafopredeter"/>
    <w:link w:val="Ttulo"/>
    <w:uiPriority w:val="10"/>
    <w:rsid w:val="00BF3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3F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BF3F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3F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AR" w:eastAsia="en-US"/>
      <w14:ligatures w14:val="standardContextual"/>
    </w:rPr>
  </w:style>
  <w:style w:type="character" w:customStyle="1" w:styleId="CitaCar">
    <w:name w:val="Cita Car"/>
    <w:basedOn w:val="Fuentedeprrafopredeter"/>
    <w:link w:val="Cita"/>
    <w:uiPriority w:val="29"/>
    <w:rsid w:val="00BF3FF5"/>
    <w:rPr>
      <w:i/>
      <w:iCs/>
      <w:color w:val="404040" w:themeColor="text1" w:themeTint="BF"/>
    </w:rPr>
  </w:style>
  <w:style w:type="paragraph" w:styleId="Prrafodelista">
    <w:name w:val="List Paragraph"/>
    <w:basedOn w:val="Normal"/>
    <w:uiPriority w:val="34"/>
    <w:qFormat/>
    <w:rsid w:val="00BF3FF5"/>
    <w:pPr>
      <w:spacing w:after="160" w:line="259" w:lineRule="auto"/>
      <w:ind w:left="720"/>
      <w:contextualSpacing/>
    </w:pPr>
    <w:rPr>
      <w:rFonts w:asciiTheme="minorHAnsi" w:eastAsiaTheme="minorHAnsi" w:hAnsiTheme="minorHAnsi" w:cstheme="minorBidi"/>
      <w:kern w:val="2"/>
      <w:sz w:val="22"/>
      <w:szCs w:val="22"/>
      <w:lang w:val="es-AR" w:eastAsia="en-US"/>
      <w14:ligatures w14:val="standardContextual"/>
    </w:rPr>
  </w:style>
  <w:style w:type="character" w:styleId="nfasisintenso">
    <w:name w:val="Intense Emphasis"/>
    <w:basedOn w:val="Fuentedeprrafopredeter"/>
    <w:uiPriority w:val="21"/>
    <w:qFormat/>
    <w:rsid w:val="00BF3FF5"/>
    <w:rPr>
      <w:i/>
      <w:iCs/>
      <w:color w:val="0F4761" w:themeColor="accent1" w:themeShade="BF"/>
    </w:rPr>
  </w:style>
  <w:style w:type="paragraph" w:styleId="Citadestacada">
    <w:name w:val="Intense Quote"/>
    <w:basedOn w:val="Normal"/>
    <w:next w:val="Normal"/>
    <w:link w:val="CitadestacadaCar"/>
    <w:uiPriority w:val="30"/>
    <w:qFormat/>
    <w:rsid w:val="00BF3F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AR" w:eastAsia="en-US"/>
      <w14:ligatures w14:val="standardContextual"/>
    </w:rPr>
  </w:style>
  <w:style w:type="character" w:customStyle="1" w:styleId="CitadestacadaCar">
    <w:name w:val="Cita destacada Car"/>
    <w:basedOn w:val="Fuentedeprrafopredeter"/>
    <w:link w:val="Citadestacada"/>
    <w:uiPriority w:val="30"/>
    <w:rsid w:val="00BF3FF5"/>
    <w:rPr>
      <w:i/>
      <w:iCs/>
      <w:color w:val="0F4761" w:themeColor="accent1" w:themeShade="BF"/>
    </w:rPr>
  </w:style>
  <w:style w:type="character" w:styleId="Referenciaintensa">
    <w:name w:val="Intense Reference"/>
    <w:basedOn w:val="Fuentedeprrafopredeter"/>
    <w:uiPriority w:val="32"/>
    <w:qFormat/>
    <w:rsid w:val="00BF3F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7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NUÑEZ</dc:creator>
  <cp:keywords/>
  <dc:description/>
  <cp:lastModifiedBy>VICTORIA NUÑEZ</cp:lastModifiedBy>
  <cp:revision>1</cp:revision>
  <dcterms:created xsi:type="dcterms:W3CDTF">2024-11-08T12:07:00Z</dcterms:created>
  <dcterms:modified xsi:type="dcterms:W3CDTF">2024-11-08T13:56:00Z</dcterms:modified>
</cp:coreProperties>
</file>