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  <w:u w:val="single"/>
          <w:rtl w:val="0"/>
        </w:rPr>
        <w:t xml:space="preserve">INFORME DE LABORATORIO:</w:t>
      </w:r>
      <w:r w:rsidDel="00000000" w:rsidR="00000000" w:rsidRPr="00000000">
        <w:rPr>
          <w:sz w:val="72"/>
          <w:szCs w:val="7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72"/>
          <w:szCs w:val="72"/>
        </w:rPr>
      </w:pPr>
      <w:r w:rsidDel="00000000" w:rsidR="00000000" w:rsidRPr="00000000">
        <w:rPr>
          <w:b w:val="1"/>
          <w:sz w:val="72"/>
          <w:szCs w:val="72"/>
          <w:rtl w:val="0"/>
        </w:rPr>
        <w:t xml:space="preserve">REPELENTES CASEROS</w:t>
      </w:r>
    </w:p>
    <w:p w:rsidR="00000000" w:rsidDel="00000000" w:rsidP="00000000" w:rsidRDefault="00000000" w:rsidRPr="00000000" w14:paraId="00000003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1075961</wp:posOffset>
            </wp:positionH>
            <wp:positionV relativeFrom="paragraph">
              <wp:posOffset>-3806</wp:posOffset>
            </wp:positionV>
            <wp:extent cx="4180298" cy="4133850"/>
            <wp:effectExtent b="0" l="0" r="0" t="0"/>
            <wp:wrapNone/>
            <wp:docPr descr="Mosquito Insect`` Cartoon, Yellow Fever Mosquito, Drawing, Dengue Fever,  Mosquito Nets Insect Screens, Pest, dibujos animados, Dengue, libélulas y  caballitos del diablo png | PNGWing" id="11" name="image1.png"/>
            <a:graphic>
              <a:graphicData uri="http://schemas.openxmlformats.org/drawingml/2006/picture">
                <pic:pic>
                  <pic:nvPicPr>
                    <pic:cNvPr descr="Mosquito Insect`` Cartoon, Yellow Fever Mosquito, Drawing, Dengue Fever,  Mosquito Nets Insect Screens, Pest, dibujos animados, Dengue, libélulas y  caballitos del diablo png | PNGWi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0298" cy="4133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leader="none" w:pos="5128"/>
        </w:tabs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Juan Castro</w:t>
        <w:tab/>
        <w:t xml:space="preserve">                                                                COLEGIO MODELO</w:t>
      </w:r>
    </w:p>
    <w:p w:rsidR="00000000" w:rsidDel="00000000" w:rsidP="00000000" w:rsidRDefault="00000000" w:rsidRPr="00000000" w14:paraId="0000000F">
      <w:pPr>
        <w:tabs>
          <w:tab w:val="center" w:leader="none" w:pos="5128"/>
        </w:tabs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Keyla Díaz</w:t>
        <w:tab/>
        <w:t xml:space="preserve">                                                                             3ro B</w:t>
      </w:r>
    </w:p>
    <w:p w:rsidR="00000000" w:rsidDel="00000000" w:rsidP="00000000" w:rsidRDefault="00000000" w:rsidRPr="00000000" w14:paraId="00000010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Julieta Garrofé </w:t>
      </w:r>
    </w:p>
    <w:p w:rsidR="00000000" w:rsidDel="00000000" w:rsidP="00000000" w:rsidRDefault="00000000" w:rsidRPr="00000000" w14:paraId="00000011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Giuliana Soria</w:t>
      </w:r>
    </w:p>
    <w:p w:rsidR="00000000" w:rsidDel="00000000" w:rsidP="00000000" w:rsidRDefault="00000000" w:rsidRPr="00000000" w14:paraId="00000012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Priscila Tejada</w:t>
      </w:r>
    </w:p>
    <w:p w:rsidR="00000000" w:rsidDel="00000000" w:rsidP="00000000" w:rsidRDefault="00000000" w:rsidRPr="00000000" w14:paraId="00000013">
      <w:pPr>
        <w:jc w:val="center"/>
        <w:rPr>
          <w:b w:val="1"/>
          <w:sz w:val="72"/>
          <w:szCs w:val="72"/>
        </w:rPr>
      </w:pPr>
      <w:r w:rsidDel="00000000" w:rsidR="00000000" w:rsidRPr="00000000">
        <w:rPr>
          <w:b w:val="1"/>
          <w:sz w:val="72"/>
          <w:szCs w:val="72"/>
          <w:u w:val="single"/>
          <w:rtl w:val="0"/>
        </w:rPr>
        <w:t xml:space="preserve">REPELENTE:</w:t>
      </w:r>
      <w:r w:rsidDel="00000000" w:rsidR="00000000" w:rsidRPr="00000000">
        <w:rPr>
          <w:b w:val="1"/>
          <w:sz w:val="72"/>
          <w:szCs w:val="72"/>
          <w:rtl w:val="0"/>
        </w:rPr>
        <w:t xml:space="preserve"> Eucalipto y menta</w:t>
      </w:r>
    </w:p>
    <w:p w:rsidR="00000000" w:rsidDel="00000000" w:rsidP="00000000" w:rsidRDefault="00000000" w:rsidRPr="00000000" w14:paraId="0000001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¿POR QUÉ SE USAN ESTOS ELEMENTOS?</w:t>
      </w:r>
    </w:p>
    <w:p w:rsidR="00000000" w:rsidDel="00000000" w:rsidP="00000000" w:rsidRDefault="00000000" w:rsidRPr="00000000" w14:paraId="00000015">
      <w:pPr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EUCALIPTO:</w:t>
      </w:r>
      <w:r w:rsidDel="00000000" w:rsidR="00000000" w:rsidRPr="00000000">
        <w:rPr>
          <w:sz w:val="28"/>
          <w:szCs w:val="28"/>
          <w:rtl w:val="0"/>
        </w:rPr>
        <w:t xml:space="preserve"> El aceite esencial de eucalipto contiene citronela, un compuesto químico conocido por su capacidad para repeler mosquitos y otros insectos voladores. Además, su aroma fresco y mentolado crea una barrera olfativa que desorienta a los insectos.</w:t>
      </w:r>
    </w:p>
    <w:p w:rsidR="00000000" w:rsidDel="00000000" w:rsidP="00000000" w:rsidRDefault="00000000" w:rsidRPr="00000000" w14:paraId="00000016">
      <w:pPr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MENTA:</w:t>
      </w:r>
      <w:r w:rsidDel="00000000" w:rsidR="00000000" w:rsidRPr="00000000">
        <w:rPr>
          <w:sz w:val="28"/>
          <w:szCs w:val="28"/>
          <w:rtl w:val="0"/>
        </w:rPr>
        <w:t xml:space="preserve"> La menta, tanto en sus variedades como la menta piperita y la hierbabuena, contiene mentol, un compuesto que enmascara los olores que atraen a los insectos y los aleja. Su efecto refrescante también proporciona una sensación agradable en la piel.</w:t>
      </w:r>
    </w:p>
    <w:p w:rsidR="00000000" w:rsidDel="00000000" w:rsidP="00000000" w:rsidRDefault="00000000" w:rsidRPr="00000000" w14:paraId="00000017">
      <w:pPr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ALCOHOL DE 70%:</w:t>
      </w:r>
      <w:r w:rsidDel="00000000" w:rsidR="00000000" w:rsidRPr="00000000">
        <w:rPr>
          <w:sz w:val="28"/>
          <w:szCs w:val="28"/>
          <w:rtl w:val="0"/>
        </w:rPr>
        <w:t xml:space="preserve">  el alcohol actúa como un vehículo para los aceites esenciales, mejorando su eficacia y prolongando su duración. Además, sus propiedades antisépticas ayudan a conservar la preparación y evitar el crecimiento de microorganismos. Se recomienda utilizar alcohol de 70% debido a su equilibrio entre capacidad de disolución y seguridad para la piel. Concentraciones más altas pueden ser irritantes.</w:t>
      </w:r>
    </w:p>
    <w:p w:rsidR="00000000" w:rsidDel="00000000" w:rsidP="00000000" w:rsidRDefault="00000000" w:rsidRPr="00000000" w14:paraId="00000018">
      <w:pPr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AGUA DESTILADA: </w:t>
      </w:r>
      <w:r w:rsidDel="00000000" w:rsidR="00000000" w:rsidRPr="00000000">
        <w:rPr>
          <w:sz w:val="28"/>
          <w:szCs w:val="28"/>
          <w:rtl w:val="0"/>
        </w:rPr>
        <w:t xml:space="preserve">proporciona una base limpia y pura para la elaboración de repelentes caseros, garantizando una mayor eficacia, seguridad y duración del producto final. </w:t>
      </w:r>
    </w:p>
    <w:p w:rsidR="00000000" w:rsidDel="00000000" w:rsidP="00000000" w:rsidRDefault="00000000" w:rsidRPr="00000000" w14:paraId="00000019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72"/>
          <w:szCs w:val="72"/>
          <w:u w:val="single"/>
        </w:rPr>
      </w:pPr>
      <w:r w:rsidDel="00000000" w:rsidR="00000000" w:rsidRPr="00000000">
        <w:rPr>
          <w:b w:val="1"/>
          <w:sz w:val="72"/>
          <w:szCs w:val="72"/>
          <w:u w:val="single"/>
          <w:rtl w:val="0"/>
        </w:rPr>
        <w:t xml:space="preserve">PROCEDIMIENTO: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4317364</wp:posOffset>
            </wp:positionH>
            <wp:positionV relativeFrom="paragraph">
              <wp:posOffset>575310</wp:posOffset>
            </wp:positionV>
            <wp:extent cx="2014855" cy="2412351"/>
            <wp:effectExtent b="0" l="0" r="0" t="0"/>
            <wp:wrapNone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19458" l="21663" r="14882" t="28000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412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1394460</wp:posOffset>
                </wp:positionH>
                <wp:positionV relativeFrom="paragraph">
                  <wp:posOffset>12700</wp:posOffset>
                </wp:positionV>
                <wp:extent cx="2105025" cy="628650"/>
                <wp:effectExtent b="19050" l="0" r="28575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E85" w:rsidDel="00000000" w:rsidP="00ED3E85" w:rsidRDefault="00ED3E85" w:rsidRPr="00ED3E85">
                            <w:pPr>
                              <w:rPr>
                                <w:lang w:val="es-AR"/>
                              </w:rPr>
                            </w:pPr>
                            <w:r w:rsidDel="00000000" w:rsidR="00000000" w:rsidRPr="00ED3E85">
                              <w:rPr>
                                <w:lang w:val="es-AR"/>
                              </w:rPr>
                              <w:t>Añadimos 2</w:t>
                            </w:r>
                            <w:r w:rsidDel="00000000" w:rsidR="00000000" w:rsidRPr="00000000">
                              <w:rPr>
                                <w:lang w:val="es-AR"/>
                              </w:rPr>
                              <w:t>50ml de agua destilada en el</w:t>
                            </w:r>
                            <w:r w:rsidDel="00000000" w:rsidR="00000000" w:rsidRPr="00ED3E85">
                              <w:rPr>
                                <w:lang w:val="es-AR"/>
                              </w:rPr>
                              <w:t xml:space="preserve"> Vaso </w:t>
                            </w:r>
                            <w:r w:rsidDel="00000000" w:rsidR="00000000" w:rsidRPr="00ED3E85">
                              <w:rPr>
                                <w:lang w:val="es-AR"/>
                              </w:rPr>
                              <w:t>precipitado</w:t>
                            </w:r>
                            <w:r w:rsidDel="00000000" w:rsidR="00000000" w:rsidRPr="00ED3E85">
                              <w:rPr>
                                <w:lang w:val="es-AR"/>
                              </w:rPr>
                              <w:t xml:space="preserve">.  </w:t>
                            </w:r>
                          </w:p>
                          <w:p w:rsidR="00ED3E85" w:rsidDel="00000000" w:rsidP="00ED3E85" w:rsidRDefault="00ED3E85" w:rsidRPr="00ED3E85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1394460</wp:posOffset>
                </wp:positionH>
                <wp:positionV relativeFrom="paragraph">
                  <wp:posOffset>12700</wp:posOffset>
                </wp:positionV>
                <wp:extent cx="2133600" cy="647700"/>
                <wp:effectExtent b="0" l="0" r="0" t="0"/>
                <wp:wrapNone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6645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2047875" cy="2600325"/>
            <wp:effectExtent b="0" l="0" r="0" t="0"/>
            <wp:wrapNone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600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2184400</wp:posOffset>
            </wp:positionH>
            <wp:positionV relativeFrom="paragraph">
              <wp:posOffset>12065</wp:posOffset>
            </wp:positionV>
            <wp:extent cx="1963420" cy="2617470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617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8255</wp:posOffset>
                </wp:positionV>
                <wp:extent cx="1905000" cy="1247775"/>
                <wp:effectExtent b="28575" l="0" r="1905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05000" cy="1247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E85" w:rsidDel="00000000" w:rsidP="00000000" w:rsidRDefault="00ED3E85" w:rsidRPr="00ED3E85">
                            <w:pPr>
                              <w:rPr>
                                <w:lang w:val="es-AR"/>
                              </w:rPr>
                            </w:pPr>
                            <w:r w:rsidDel="00000000" w:rsidR="00000000" w:rsidRPr="00000000">
                              <w:rPr>
                                <w:lang w:val="es-AR"/>
                              </w:rPr>
                              <w:t>Luego se agrega un par de hojas de Eucalipto y Menta, se prende la llama y se dejará encendida por 10 minutos.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8255</wp:posOffset>
                </wp:positionV>
                <wp:extent cx="1924050" cy="1276350"/>
                <wp:effectExtent b="0" l="0" r="0" t="0"/>
                <wp:wrapNone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1276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4661535</wp:posOffset>
            </wp:positionH>
            <wp:positionV relativeFrom="paragraph">
              <wp:posOffset>5715</wp:posOffset>
            </wp:positionV>
            <wp:extent cx="2152320" cy="2787431"/>
            <wp:effectExtent b="0" l="0" r="0" t="0"/>
            <wp:wrapNone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1018" l="17366" r="12010" t="30389"/>
                    <a:stretch>
                      <a:fillRect/>
                    </a:stretch>
                  </pic:blipFill>
                  <pic:spPr>
                    <a:xfrm>
                      <a:off x="0" y="0"/>
                      <a:ext cx="2152320" cy="27874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1994535</wp:posOffset>
            </wp:positionH>
            <wp:positionV relativeFrom="paragraph">
              <wp:posOffset>6350</wp:posOffset>
            </wp:positionV>
            <wp:extent cx="2465070" cy="2390775"/>
            <wp:effectExtent b="0" l="0" r="0" t="0"/>
            <wp:wrapNone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17992" r="13447" t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-139062</wp:posOffset>
                </wp:positionH>
                <wp:positionV relativeFrom="paragraph">
                  <wp:posOffset>271145</wp:posOffset>
                </wp:positionV>
                <wp:extent cx="1819275" cy="1295400"/>
                <wp:effectExtent b="19050" l="0" r="28575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E85" w:rsidDel="00000000" w:rsidP="00000000" w:rsidRDefault="00ED3E85" w:rsidRPr="00ED3E85">
                            <w:pPr>
                              <w:rPr>
                                <w:lang w:val="es-AR"/>
                              </w:rPr>
                            </w:pPr>
                            <w:r w:rsidDel="00000000" w:rsidR="00000000" w:rsidRPr="00000000">
                              <w:rPr>
                                <w:lang w:val="es-AR"/>
                              </w:rPr>
                              <w:t>Las hojas comienzan a hundirse y empiezan a salir burbujas lo que significa que ya está hirviendo y se debe apagar el fuego.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-139062</wp:posOffset>
                </wp:positionH>
                <wp:positionV relativeFrom="paragraph">
                  <wp:posOffset>271145</wp:posOffset>
                </wp:positionV>
                <wp:extent cx="1847850" cy="131445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Las</w: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4350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4350"/>
        </w:tabs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sz w:val="28"/>
          <w:szCs w:val="28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8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-5711</wp:posOffset>
            </wp:positionV>
            <wp:extent cx="1628274" cy="2800350"/>
            <wp:effectExtent b="0" l="0" r="0" t="0"/>
            <wp:wrapNone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15965" l="10390" r="2446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274" cy="2800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1880235</wp:posOffset>
            </wp:positionH>
            <wp:positionV relativeFrom="paragraph">
              <wp:posOffset>13336</wp:posOffset>
            </wp:positionV>
            <wp:extent cx="1976380" cy="2731530"/>
            <wp:effectExtent b="0" l="0" r="0" t="0"/>
            <wp:wrapNone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3317" l="14917" r="3303" t="10386"/>
                    <a:stretch>
                      <a:fillRect/>
                    </a:stretch>
                  </pic:blipFill>
                  <pic:spPr>
                    <a:xfrm>
                      <a:off x="0" y="0"/>
                      <a:ext cx="1976380" cy="2731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4766310</wp:posOffset>
            </wp:positionH>
            <wp:positionV relativeFrom="paragraph">
              <wp:posOffset>3566160</wp:posOffset>
            </wp:positionV>
            <wp:extent cx="1867826" cy="3133617"/>
            <wp:effectExtent b="0" l="0" r="0" t="0"/>
            <wp:wrapNone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0" l="18778" r="13733" t="10858"/>
                    <a:stretch>
                      <a:fillRect/>
                    </a:stretch>
                  </pic:blipFill>
                  <pic:spPr>
                    <a:xfrm>
                      <a:off x="0" y="0"/>
                      <a:ext cx="1867826" cy="31336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4518660</wp:posOffset>
                </wp:positionH>
                <wp:positionV relativeFrom="paragraph">
                  <wp:posOffset>537210</wp:posOffset>
                </wp:positionV>
                <wp:extent cx="1847850" cy="1047750"/>
                <wp:effectExtent b="19050" l="0" r="1905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E85" w:rsidDel="00000000" w:rsidP="00000000" w:rsidRDefault="00ED3E85" w:rsidRPr="00ED3E85">
                            <w:pPr>
                              <w:rPr>
                                <w:lang w:val="es-AR"/>
                              </w:rPr>
                            </w:pPr>
                            <w:r w:rsidDel="00000000" w:rsidR="00000000" w:rsidRPr="00000000">
                              <w:rPr>
                                <w:lang w:val="es-AR"/>
                              </w:rPr>
                              <w:t>Se espera al que el recipiente se enfrié para poder colar todo el líquido en el Matraz.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4518660</wp:posOffset>
                </wp:positionH>
                <wp:positionV relativeFrom="paragraph">
                  <wp:posOffset>537210</wp:posOffset>
                </wp:positionV>
                <wp:extent cx="1866900" cy="1066800"/>
                <wp:effectExtent b="0" l="0" r="0" t="0"/>
                <wp:wrapNone/>
                <wp:docPr id="1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822960</wp:posOffset>
                </wp:positionH>
                <wp:positionV relativeFrom="paragraph">
                  <wp:posOffset>4185285</wp:posOffset>
                </wp:positionV>
                <wp:extent cx="2619375" cy="1619250"/>
                <wp:effectExtent b="19050" l="0" r="28575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E85" w:rsidDel="00000000" w:rsidP="00000000" w:rsidRDefault="00ED3E85" w:rsidRPr="00ED3E85">
                            <w:pPr>
                              <w:rPr>
                                <w:lang w:val="es-AR"/>
                              </w:rPr>
                            </w:pPr>
                            <w:r w:rsidDel="00000000" w:rsidR="00000000" w:rsidRPr="00000000">
                              <w:rPr>
                                <w:lang w:val="es-AR"/>
                              </w:rPr>
                              <w:t xml:space="preserve">Luego de colar todo el líquido se pasará el líquido a otro recipiente en spray donde allí también le agregaremos 100ml de alcohol, se le envolverá en aluminio para que no pase el sol. Gracias a todo esto ya tenemos un spray anti mosquitos. 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822960</wp:posOffset>
                </wp:positionH>
                <wp:positionV relativeFrom="paragraph">
                  <wp:posOffset>4185285</wp:posOffset>
                </wp:positionV>
                <wp:extent cx="2647950" cy="1638300"/>
                <wp:effectExtent b="0" l="0" r="0" t="0"/>
                <wp:wrapNone/>
                <wp:docPr id="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950" cy="163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line="360" w:lineRule="auto"/>
        <w:ind w:firstLine="284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8.png"/><Relationship Id="rId10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18.png"/><Relationship Id="rId16" Type="http://schemas.openxmlformats.org/officeDocument/2006/relationships/image" Target="media/image17.png"/><Relationship Id="rId5" Type="http://schemas.openxmlformats.org/officeDocument/2006/relationships/styles" Target="styles.xml"/><Relationship Id="rId19" Type="http://schemas.openxmlformats.org/officeDocument/2006/relationships/image" Target="media/image16.png"/><Relationship Id="rId6" Type="http://schemas.openxmlformats.org/officeDocument/2006/relationships/image" Target="media/image1.png"/><Relationship Id="rId18" Type="http://schemas.openxmlformats.org/officeDocument/2006/relationships/image" Target="media/image19.png"/><Relationship Id="rId7" Type="http://schemas.openxmlformats.org/officeDocument/2006/relationships/image" Target="media/image14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