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2D41A" w14:textId="77777777" w:rsidR="00472F50" w:rsidRDefault="00472F50" w:rsidP="00472F50">
      <w:r>
        <w:t>Emma Victoria López Castro y Nicolás Andrés Páez Ruiz, un matrimonio que parecía tenerlo todo, enfrentaron juntos una serie de eventos trágicos y transformadores que cambiarían el rumbo de sus vidas. A los 30 y 32 años respectivamente, fundaron la Fundación Bebé, un proyecto con el propósito de ayudar a familias con bebés que enfrentaban enfermedades graves. La iniciativa nació del deseo compartido de retribuir a la comunidad y crear un impacto positivo en el mundo.</w:t>
      </w:r>
    </w:p>
    <w:p w14:paraId="3E2FCE13" w14:textId="77777777" w:rsidR="00472F50" w:rsidRDefault="00472F50" w:rsidP="00472F50"/>
    <w:p w14:paraId="4B018691" w14:textId="77777777" w:rsidR="00472F50" w:rsidRDefault="00472F50" w:rsidP="00472F50">
      <w:r>
        <w:t>La pareja tenía dos hijos: Ana, de 16 años, y Marcos, de 18. Ana era una joven brillante y carismática, pero su vida se truncó trágicamente en un accidente automovilístico. El dolor de su pérdida dejó una marca profunda en la familia. Tres años después, cuando empezaban a sobrellevar la ausencia de Ana, Marcos falleció debido a una sobredosis. Antes de morir, Marcos dejó un hijo no deseado fruto de una relación efímera con una chica que conoció en un día de verano. La madre del bebé, abrumada por las responsabilidades que implicaba la maternidad, decidió renunciar a la crianza del niño para "vivir su vida".</w:t>
      </w:r>
    </w:p>
    <w:p w14:paraId="14945673" w14:textId="77777777" w:rsidR="00472F50" w:rsidRDefault="00472F50" w:rsidP="00472F50"/>
    <w:p w14:paraId="19C5313A" w14:textId="77777777" w:rsidR="00472F50" w:rsidRDefault="00472F50" w:rsidP="00472F50">
      <w:r>
        <w:t>Emma y Nicolás, a pesar de estar devastados por sus pérdidas, no dudaron en hacerse cargo del bebé, que tenía apenas 10 días de nacido. A través de trámites legales, lograron obtener la custodia del niño, convirtiéndose en sus tutores legales. Este proceso, aunque doloroso, les brindó un nuevo propósito: criar a su nieto con amor y cuidado, asegurándose de que tuviera las oportunidades que sus hijos no pudieron disfrutar.</w:t>
      </w:r>
    </w:p>
    <w:p w14:paraId="3CFE416E" w14:textId="77777777" w:rsidR="00472F50" w:rsidRDefault="00472F50" w:rsidP="00472F50"/>
    <w:p w14:paraId="0120FE1E" w14:textId="77777777" w:rsidR="00472F50" w:rsidRDefault="00472F50" w:rsidP="00472F50">
      <w:r>
        <w:t>Con el tiempo, el dolor por la muerte de Ana y Marcos los llevó a redoblar esfuerzos en su fundación. Decidieron expandir Fundación Bebé, abriendo dos sucursales: una cerca de su hogar, para atender a las familias de su comunidad, y otra en Wall Street, en busca de mayor proyección internacional y recursos para ayudar a más niños. La expansión representó un gran desafío, pero también se convirtió en un motor de esperanza para ellos.</w:t>
      </w:r>
    </w:p>
    <w:p w14:paraId="69C1809D" w14:textId="77777777" w:rsidR="00472F50" w:rsidRDefault="00472F50" w:rsidP="00472F50"/>
    <w:p w14:paraId="3F6FFE53" w14:textId="77777777" w:rsidR="00472F50" w:rsidRDefault="00472F50" w:rsidP="00472F50">
      <w:r>
        <w:t xml:space="preserve">Sin embargo, las dificultades no cesaron. Poco después de la apertura de las sucursales, Daisy, la perrita de la familia, fue envenenada por un vecino molesto por sus ladridos. La muerte de Daisy provocó indignación en Nicolás, quien presentó una demanda judicial contra el responsable. Tras un proceso legal, el juez dictó una orden </w:t>
      </w:r>
      <w:r>
        <w:lastRenderedPageBreak/>
        <w:t>de restricción y ordenó la expulsión del vecino del barrio. Aunque no pudieron recuperar a Daisy, la justicia les dio un respiro en medio de tanta adversidad.</w:t>
      </w:r>
    </w:p>
    <w:p w14:paraId="467C7BB0" w14:textId="77777777" w:rsidR="00472F50" w:rsidRDefault="00472F50" w:rsidP="00472F50"/>
    <w:p w14:paraId="30A1D7FE" w14:textId="77777777" w:rsidR="00472F50" w:rsidRDefault="00472F50" w:rsidP="00472F50">
      <w:r>
        <w:t>Los eventos vividos también afectaron la relación entre Emma y Nicolás. La presión emocional y las tragedias acumuladas llevaron a la separación de la pareja. Decidieron divorciarse de mutuo acuerdo, pero mantuvieron una relación cordial para poder seguir trabajando juntos en la fundación y criar a su nieto. A pesar de la distancia, ambos compartían el mismo objetivo: transformar el dolor en esperanza para otros.</w:t>
      </w:r>
    </w:p>
    <w:p w14:paraId="4BE808EF" w14:textId="77777777" w:rsidR="00472F50" w:rsidRDefault="00472F50" w:rsidP="00472F50"/>
    <w:p w14:paraId="041B60E3" w14:textId="1FAB949D" w:rsidR="005717EA" w:rsidRDefault="00472F50">
      <w:r>
        <w:t>Con los años, la Fundación Bebé creció significativamente, logrando salvar cientos de vidas y brindando apoyo a familias en situaciones desesperadas. Emma y Nicolás, aunque separados, encontraron un propósito renovado en sus labores, dedicando sus vidas al bienestar de los demás y a la crianza del nieto que les había devuelto el sentido de familia.</w:t>
      </w:r>
    </w:p>
    <w:p w14:paraId="76D9B3E7" w14:textId="2E58727D" w:rsidR="005717EA" w:rsidRDefault="005717EA"/>
    <w:p w14:paraId="60944B16" w14:textId="3411867A" w:rsidR="00841466" w:rsidRDefault="00841466">
      <w:r>
        <w:t>2</w:t>
      </w:r>
    </w:p>
    <w:p w14:paraId="6B226644" w14:textId="77777777" w:rsidR="00681524" w:rsidRDefault="00681524"/>
    <w:p w14:paraId="57873CFC" w14:textId="77777777" w:rsidR="00CA6369" w:rsidRPr="00FD26D0" w:rsidRDefault="00D15D59">
      <w:pPr>
        <w:rPr>
          <w:b/>
          <w:bCs/>
        </w:rPr>
      </w:pPr>
      <w:r w:rsidRPr="00FD26D0">
        <w:rPr>
          <w:b/>
          <w:bCs/>
        </w:rPr>
        <w:t xml:space="preserve">Persona: </w:t>
      </w:r>
    </w:p>
    <w:p w14:paraId="6E97D08D" w14:textId="734BDE19" w:rsidR="00D15D59" w:rsidRDefault="00D15D59">
      <w:r w:rsidRPr="001604D3">
        <w:rPr>
          <w:u w:val="single"/>
        </w:rPr>
        <w:t>Humana</w:t>
      </w:r>
      <w:r>
        <w:t xml:space="preserve"> </w:t>
      </w:r>
      <w:r w:rsidR="00CA6369">
        <w:t xml:space="preserve">: </w:t>
      </w:r>
      <w:r w:rsidR="00805E5D">
        <w:t>Emma</w:t>
      </w:r>
      <w:r w:rsidR="001A75D7">
        <w:t xml:space="preserve">, </w:t>
      </w:r>
      <w:r w:rsidR="00805E5D">
        <w:t>Nicolás</w:t>
      </w:r>
      <w:r w:rsidR="001A75D7">
        <w:t>, Ana</w:t>
      </w:r>
      <w:r w:rsidR="009338EE">
        <w:t>,</w:t>
      </w:r>
      <w:r w:rsidR="001A75D7">
        <w:t xml:space="preserve"> Marcos</w:t>
      </w:r>
      <w:r w:rsidR="00171ED1">
        <w:t xml:space="preserve"> y el bebé(nieto)</w:t>
      </w:r>
    </w:p>
    <w:p w14:paraId="733D1046" w14:textId="5FAD0BEA" w:rsidR="001A75D7" w:rsidRDefault="00681524">
      <w:r>
        <w:rPr>
          <w:u w:val="single"/>
        </w:rPr>
        <w:t>Jurídicas</w:t>
      </w:r>
      <w:r>
        <w:t xml:space="preserve"> : F</w:t>
      </w:r>
      <w:r w:rsidR="00587DC4">
        <w:t xml:space="preserve">undación </w:t>
      </w:r>
      <w:r w:rsidR="00835FA4">
        <w:t>Bebé</w:t>
      </w:r>
    </w:p>
    <w:p w14:paraId="78D3B10F" w14:textId="77777777" w:rsidR="00835FA4" w:rsidRDefault="00835FA4"/>
    <w:p w14:paraId="6A1212A8" w14:textId="09F4E856" w:rsidR="00835FA4" w:rsidRPr="00AD547C" w:rsidRDefault="00B45D75">
      <w:pPr>
        <w:rPr>
          <w:b/>
          <w:bCs/>
        </w:rPr>
      </w:pPr>
      <w:r w:rsidRPr="00AD547C">
        <w:rPr>
          <w:b/>
          <w:bCs/>
        </w:rPr>
        <w:t xml:space="preserve">Atributos: </w:t>
      </w:r>
    </w:p>
    <w:p w14:paraId="3F5E05CC" w14:textId="0D21E537" w:rsidR="00C3465F" w:rsidRDefault="001F4AA9" w:rsidP="00C3465F">
      <w:pPr>
        <w:pStyle w:val="Prrafodelista"/>
        <w:numPr>
          <w:ilvl w:val="0"/>
          <w:numId w:val="1"/>
        </w:numPr>
      </w:pPr>
      <w:r w:rsidRPr="00AD547C">
        <w:rPr>
          <w:u w:val="single"/>
        </w:rPr>
        <w:t>Nombre</w:t>
      </w:r>
      <w:r>
        <w:t xml:space="preserve">: </w:t>
      </w:r>
      <w:r w:rsidR="00E563F2">
        <w:t>Emma Victoria López Castro, Nicolás Andrés Páez Ruiz, Ana</w:t>
      </w:r>
      <w:r w:rsidR="009B5796">
        <w:t xml:space="preserve"> Paez López </w:t>
      </w:r>
      <w:r w:rsidR="00E563F2">
        <w:t>y Marcos</w:t>
      </w:r>
      <w:r w:rsidR="009B5796">
        <w:t xml:space="preserve"> Páez Lopez</w:t>
      </w:r>
      <w:r w:rsidR="00C3465F">
        <w:t>.</w:t>
      </w:r>
    </w:p>
    <w:p w14:paraId="3B15BD94" w14:textId="77777777" w:rsidR="00AD547C" w:rsidRDefault="00AD547C" w:rsidP="00AD547C">
      <w:pPr>
        <w:pStyle w:val="Prrafodelista"/>
      </w:pPr>
    </w:p>
    <w:p w14:paraId="1B970EDD" w14:textId="728EFEB3" w:rsidR="00C3465F" w:rsidRDefault="00FD08A8" w:rsidP="00C3465F">
      <w:pPr>
        <w:pStyle w:val="Prrafodelista"/>
        <w:numPr>
          <w:ilvl w:val="0"/>
          <w:numId w:val="1"/>
        </w:numPr>
      </w:pPr>
      <w:r w:rsidRPr="00FD26D0">
        <w:rPr>
          <w:u w:val="single"/>
        </w:rPr>
        <w:t>Domicilio</w:t>
      </w:r>
      <w:r>
        <w:t xml:space="preserve">: </w:t>
      </w:r>
      <w:r w:rsidR="005C36F3">
        <w:t>Vicente López y Planes 155</w:t>
      </w:r>
      <w:r w:rsidR="006C3218">
        <w:t>.</w:t>
      </w:r>
    </w:p>
    <w:p w14:paraId="43A27240" w14:textId="77777777" w:rsidR="00D375F1" w:rsidRDefault="00D375F1" w:rsidP="00D375F1">
      <w:pPr>
        <w:pStyle w:val="Prrafodelista"/>
      </w:pPr>
    </w:p>
    <w:p w14:paraId="59000C82" w14:textId="77777777" w:rsidR="00804AFF" w:rsidRDefault="00E90CF2" w:rsidP="00585D40">
      <w:pPr>
        <w:pStyle w:val="Prrafodelista"/>
        <w:numPr>
          <w:ilvl w:val="0"/>
          <w:numId w:val="1"/>
        </w:numPr>
      </w:pPr>
      <w:r w:rsidRPr="00FD26D0">
        <w:rPr>
          <w:u w:val="single"/>
        </w:rPr>
        <w:t>Estado</w:t>
      </w:r>
      <w:r>
        <w:t xml:space="preserve">: </w:t>
      </w:r>
    </w:p>
    <w:p w14:paraId="71ECCD03" w14:textId="77777777" w:rsidR="00804AFF" w:rsidRDefault="00804AFF" w:rsidP="00804AFF">
      <w:pPr>
        <w:pStyle w:val="Prrafodelista"/>
      </w:pPr>
    </w:p>
    <w:p w14:paraId="43C9DF15" w14:textId="77777777" w:rsidR="00804AFF" w:rsidRDefault="00911B43" w:rsidP="00804AFF">
      <w:pPr>
        <w:pStyle w:val="Prrafodelista"/>
      </w:pPr>
      <w:r>
        <w:t>Emma</w:t>
      </w:r>
      <w:r w:rsidR="00A31CEE">
        <w:t xml:space="preserve">( </w:t>
      </w:r>
      <w:r w:rsidR="00585D40">
        <w:t>mamá)</w:t>
      </w:r>
      <w:r w:rsidR="00044B81">
        <w:t xml:space="preserve"> </w:t>
      </w:r>
      <w:r>
        <w:t xml:space="preserve">y </w:t>
      </w:r>
      <w:r w:rsidR="00F419CC">
        <w:t xml:space="preserve">Nicolás </w:t>
      </w:r>
      <w:r w:rsidR="00585D40">
        <w:t>(papá)</w:t>
      </w:r>
      <w:r>
        <w:t>: Casados</w:t>
      </w:r>
      <w:r w:rsidR="00F510E3">
        <w:t xml:space="preserve"> y luego divorciados</w:t>
      </w:r>
    </w:p>
    <w:p w14:paraId="11BF1DCD" w14:textId="139E87BB" w:rsidR="00E90CF2" w:rsidRDefault="00911B43" w:rsidP="00804AFF">
      <w:pPr>
        <w:pStyle w:val="Prrafodelista"/>
      </w:pPr>
      <w:r>
        <w:t xml:space="preserve">Ana </w:t>
      </w:r>
      <w:r w:rsidR="00585D40">
        <w:t xml:space="preserve">(hija) </w:t>
      </w:r>
      <w:r>
        <w:t xml:space="preserve">y </w:t>
      </w:r>
      <w:r w:rsidR="00585D40">
        <w:t>Marcos</w:t>
      </w:r>
      <w:r w:rsidR="00CA61CF">
        <w:t>(</w:t>
      </w:r>
      <w:r w:rsidR="00AD1489">
        <w:t>papá</w:t>
      </w:r>
      <w:r w:rsidR="00FA74D2">
        <w:t xml:space="preserve"> e hijo) </w:t>
      </w:r>
      <w:r>
        <w:t xml:space="preserve">: </w:t>
      </w:r>
      <w:r w:rsidR="00F510E3">
        <w:t>Solteros</w:t>
      </w:r>
      <w:r w:rsidR="00D375F1">
        <w:t>.</w:t>
      </w:r>
    </w:p>
    <w:p w14:paraId="023F1ABB" w14:textId="77777777" w:rsidR="00D375F1" w:rsidRDefault="00D375F1" w:rsidP="00D375F1">
      <w:pPr>
        <w:pStyle w:val="Prrafodelista"/>
      </w:pPr>
    </w:p>
    <w:p w14:paraId="5C595888" w14:textId="09BED53C" w:rsidR="00A60DAE" w:rsidRPr="00A60DAE" w:rsidRDefault="0081690D" w:rsidP="00922FD5">
      <w:pPr>
        <w:pStyle w:val="Prrafodelista"/>
        <w:numPr>
          <w:ilvl w:val="0"/>
          <w:numId w:val="1"/>
        </w:numPr>
      </w:pPr>
      <w:r w:rsidRPr="00A606D6">
        <w:rPr>
          <w:u w:val="single"/>
        </w:rPr>
        <w:t>Capacidad</w:t>
      </w:r>
      <w:r w:rsidR="00D125ED">
        <w:rPr>
          <w:u w:val="single"/>
        </w:rPr>
        <w:t>:</w:t>
      </w:r>
    </w:p>
    <w:p w14:paraId="6AA644A0" w14:textId="77777777" w:rsidR="00A60DAE" w:rsidRDefault="00A60DAE" w:rsidP="00A60DAE">
      <w:pPr>
        <w:pStyle w:val="Prrafodelista"/>
      </w:pPr>
    </w:p>
    <w:p w14:paraId="5E081DCC" w14:textId="7A050C80" w:rsidR="00922FD5" w:rsidRDefault="00A60DAE" w:rsidP="00A60DAE">
      <w:pPr>
        <w:pStyle w:val="Prrafodelista"/>
      </w:pPr>
      <w:r>
        <w:t xml:space="preserve"> </w:t>
      </w:r>
      <w:r w:rsidR="00970F15">
        <w:t>Emma, Nicolás y Marcos: Capacidad</w:t>
      </w:r>
      <w:r w:rsidR="0034430E">
        <w:t xml:space="preserve"> de ejercicio.</w:t>
      </w:r>
    </w:p>
    <w:p w14:paraId="38C6C9D5" w14:textId="00459DAE" w:rsidR="00A60DAE" w:rsidRDefault="00D125ED" w:rsidP="00A60DAE">
      <w:pPr>
        <w:pStyle w:val="Prrafodelista"/>
      </w:pPr>
      <w:r>
        <w:t>Ana y el bebé: Incapacidad de ejercicio.</w:t>
      </w:r>
    </w:p>
    <w:p w14:paraId="16C98CD6" w14:textId="77777777" w:rsidR="0034430E" w:rsidRDefault="0034430E" w:rsidP="0034430E"/>
    <w:p w14:paraId="70372A3F" w14:textId="77777777" w:rsidR="00D375F1" w:rsidRDefault="00D375F1" w:rsidP="00D375F1">
      <w:pPr>
        <w:pStyle w:val="Prrafodelista"/>
      </w:pPr>
    </w:p>
    <w:p w14:paraId="73F1B98F" w14:textId="1B3EB627" w:rsidR="003C38E9" w:rsidRDefault="00C94BF7" w:rsidP="005C6601">
      <w:pPr>
        <w:pStyle w:val="Prrafodelista"/>
        <w:numPr>
          <w:ilvl w:val="0"/>
          <w:numId w:val="1"/>
        </w:numPr>
      </w:pPr>
      <w:r w:rsidRPr="00A606D6">
        <w:rPr>
          <w:u w:val="single"/>
        </w:rPr>
        <w:t>Patrimonio</w:t>
      </w:r>
      <w:r>
        <w:t>: Emma y Nicolás administran bienes personales (casa, ingresos) y los recursos de la Fundación Bebé, que se expandió tras la muerte de sus hijos.</w:t>
      </w:r>
      <w:r w:rsidR="005C6601">
        <w:t xml:space="preserve"> </w:t>
      </w:r>
      <w:r>
        <w:t>El bebé, como nieto, podría heredar derechos patrimoniales vinculados a sus padres fallecidos.</w:t>
      </w:r>
    </w:p>
    <w:p w14:paraId="04F6CA0A" w14:textId="77777777" w:rsidR="00D375F1" w:rsidRDefault="00D375F1" w:rsidP="00D375F1">
      <w:pPr>
        <w:pStyle w:val="Prrafodelista"/>
      </w:pPr>
    </w:p>
    <w:p w14:paraId="517349AD" w14:textId="370E7561" w:rsidR="00655E31" w:rsidRDefault="00AC526E" w:rsidP="00A606D6">
      <w:pPr>
        <w:pStyle w:val="Prrafodelista"/>
        <w:numPr>
          <w:ilvl w:val="0"/>
          <w:numId w:val="1"/>
        </w:numPr>
        <w:rPr>
          <w:b/>
          <w:bCs/>
        </w:rPr>
      </w:pPr>
      <w:r w:rsidRPr="00E714D1">
        <w:rPr>
          <w:b/>
          <w:bCs/>
        </w:rPr>
        <w:t xml:space="preserve">Hechos: </w:t>
      </w:r>
    </w:p>
    <w:p w14:paraId="32F76CE6" w14:textId="77777777" w:rsidR="00A606D6" w:rsidRPr="00A606D6" w:rsidRDefault="00A606D6" w:rsidP="00A606D6">
      <w:pPr>
        <w:rPr>
          <w:b/>
          <w:bCs/>
        </w:rPr>
      </w:pPr>
    </w:p>
    <w:p w14:paraId="4104B0DE" w14:textId="6A642580" w:rsidR="00655E31" w:rsidRDefault="00655E31" w:rsidP="00A606D6">
      <w:pPr>
        <w:pStyle w:val="Prrafodelista"/>
        <w:numPr>
          <w:ilvl w:val="1"/>
          <w:numId w:val="1"/>
        </w:numPr>
      </w:pPr>
      <w:r>
        <w:t xml:space="preserve"> Nacimiento de Ana y Marcos</w:t>
      </w:r>
    </w:p>
    <w:p w14:paraId="35023AA6" w14:textId="5415AAAB" w:rsidR="00655E31" w:rsidRDefault="00655E31" w:rsidP="00400AB0">
      <w:pPr>
        <w:pStyle w:val="Prrafodelista"/>
        <w:numPr>
          <w:ilvl w:val="1"/>
          <w:numId w:val="1"/>
        </w:numPr>
      </w:pPr>
      <w:r>
        <w:t xml:space="preserve"> Nacimiento del bebé de Marcos</w:t>
      </w:r>
    </w:p>
    <w:p w14:paraId="62F4EFF3" w14:textId="492022C5" w:rsidR="00655E31" w:rsidRDefault="00655E31" w:rsidP="00661490">
      <w:pPr>
        <w:pStyle w:val="Prrafodelista"/>
        <w:numPr>
          <w:ilvl w:val="1"/>
          <w:numId w:val="1"/>
        </w:numPr>
      </w:pPr>
      <w:r>
        <w:t xml:space="preserve"> Fallecimiento de Ana</w:t>
      </w:r>
      <w:r w:rsidR="00661490">
        <w:t xml:space="preserve"> y Marcos</w:t>
      </w:r>
    </w:p>
    <w:p w14:paraId="3C0ECB1E" w14:textId="6918E70D" w:rsidR="00FF5E7F" w:rsidRDefault="00655E31" w:rsidP="003631C8">
      <w:pPr>
        <w:pStyle w:val="Prrafodelista"/>
        <w:numPr>
          <w:ilvl w:val="1"/>
          <w:numId w:val="1"/>
        </w:numPr>
      </w:pPr>
      <w:r>
        <w:t xml:space="preserve"> Creación de la Fundación Bebé</w:t>
      </w:r>
    </w:p>
    <w:p w14:paraId="54D8B2EB" w14:textId="29B20E06" w:rsidR="00A7117A" w:rsidRDefault="00A7117A" w:rsidP="003631C8">
      <w:pPr>
        <w:pStyle w:val="Prrafodelista"/>
        <w:numPr>
          <w:ilvl w:val="1"/>
          <w:numId w:val="1"/>
        </w:numPr>
      </w:pPr>
      <w:r>
        <w:t xml:space="preserve">Casamiento de </w:t>
      </w:r>
      <w:r w:rsidR="00567EF4">
        <w:t xml:space="preserve">Emma y Nicolás </w:t>
      </w:r>
    </w:p>
    <w:p w14:paraId="59E1D9CC" w14:textId="2CB72A83" w:rsidR="00655E31" w:rsidRDefault="00FF5E7F" w:rsidP="00934C38">
      <w:pPr>
        <w:pStyle w:val="Prrafodelista"/>
        <w:numPr>
          <w:ilvl w:val="1"/>
          <w:numId w:val="1"/>
        </w:numPr>
      </w:pPr>
      <w:r>
        <w:t>A</w:t>
      </w:r>
      <w:r w:rsidR="00655E31">
        <w:t xml:space="preserve">mpliación de la </w:t>
      </w:r>
      <w:r w:rsidR="00A73CCC">
        <w:t>Fundación</w:t>
      </w:r>
    </w:p>
    <w:p w14:paraId="7F4279A9" w14:textId="0AD22FC1" w:rsidR="00655E31" w:rsidRDefault="00655E31" w:rsidP="003631C8">
      <w:pPr>
        <w:pStyle w:val="Prrafodelista"/>
        <w:numPr>
          <w:ilvl w:val="1"/>
          <w:numId w:val="1"/>
        </w:numPr>
      </w:pPr>
      <w:r>
        <w:t xml:space="preserve"> Adopción del bebé por Emma y Nicolás</w:t>
      </w:r>
    </w:p>
    <w:p w14:paraId="64CCCFF5" w14:textId="4A4EDD3E" w:rsidR="00655E31" w:rsidRDefault="00655E31" w:rsidP="003631C8">
      <w:pPr>
        <w:pStyle w:val="Prrafodelista"/>
        <w:numPr>
          <w:ilvl w:val="1"/>
          <w:numId w:val="1"/>
        </w:numPr>
      </w:pPr>
      <w:r>
        <w:t xml:space="preserve"> Divorcio de Emma y Nicolás</w:t>
      </w:r>
    </w:p>
    <w:p w14:paraId="364CA3B4" w14:textId="2418F492" w:rsidR="00655E31" w:rsidRDefault="00655E31" w:rsidP="002413F0">
      <w:pPr>
        <w:pStyle w:val="Prrafodelista"/>
        <w:numPr>
          <w:ilvl w:val="1"/>
          <w:numId w:val="1"/>
        </w:numPr>
      </w:pPr>
      <w:r>
        <w:t>Demanda judicial contra el vecino</w:t>
      </w:r>
    </w:p>
    <w:p w14:paraId="3667DF56" w14:textId="5F7B94F3" w:rsidR="00655E31" w:rsidRDefault="00655E31" w:rsidP="00A56C90">
      <w:pPr>
        <w:pStyle w:val="Prrafodelista"/>
        <w:numPr>
          <w:ilvl w:val="1"/>
          <w:numId w:val="1"/>
        </w:numPr>
      </w:pPr>
      <w:r>
        <w:t>Envenenamiento de Daisy</w:t>
      </w:r>
    </w:p>
    <w:p w14:paraId="1087F473" w14:textId="39DF8914" w:rsidR="00655E31" w:rsidRDefault="00655E31" w:rsidP="005300B9">
      <w:pPr>
        <w:pStyle w:val="Prrafodelista"/>
        <w:numPr>
          <w:ilvl w:val="1"/>
          <w:numId w:val="1"/>
        </w:numPr>
      </w:pPr>
      <w:r>
        <w:t>Negligencia en la relación de Marcos y la madre del bebé</w:t>
      </w:r>
    </w:p>
    <w:p w14:paraId="7552B4F7" w14:textId="746F9F16" w:rsidR="00655E31" w:rsidRDefault="00655E31" w:rsidP="00E44A91">
      <w:pPr>
        <w:pStyle w:val="Prrafodelista"/>
        <w:numPr>
          <w:ilvl w:val="1"/>
          <w:numId w:val="1"/>
        </w:numPr>
      </w:pPr>
      <w:r>
        <w:t xml:space="preserve"> Custodia del bebé tras el abandono de la madre</w:t>
      </w:r>
    </w:p>
    <w:p w14:paraId="19A74925" w14:textId="20430599" w:rsidR="00655E31" w:rsidRDefault="00655E31" w:rsidP="001C3FDA">
      <w:pPr>
        <w:pStyle w:val="Prrafodelista"/>
        <w:numPr>
          <w:ilvl w:val="1"/>
          <w:numId w:val="1"/>
        </w:numPr>
      </w:pPr>
      <w:r>
        <w:t xml:space="preserve"> Herencia de Ana y Marcos</w:t>
      </w:r>
    </w:p>
    <w:p w14:paraId="21519D08" w14:textId="2F6C2B1A" w:rsidR="00655E31" w:rsidRDefault="00655E31" w:rsidP="00655E31">
      <w:pPr>
        <w:pStyle w:val="Prrafodelista"/>
        <w:numPr>
          <w:ilvl w:val="1"/>
          <w:numId w:val="1"/>
        </w:numPr>
      </w:pPr>
      <w:r>
        <w:t xml:space="preserve">Mantenimiento del cuidado del bebé </w:t>
      </w:r>
    </w:p>
    <w:p w14:paraId="60170A2A" w14:textId="71CF3E48" w:rsidR="00655E31" w:rsidRDefault="00BF54F1" w:rsidP="000F1D32">
      <w:pPr>
        <w:pStyle w:val="Prrafodelista"/>
        <w:numPr>
          <w:ilvl w:val="1"/>
          <w:numId w:val="1"/>
        </w:numPr>
      </w:pPr>
      <w:r>
        <w:t>Fallecimiento</w:t>
      </w:r>
      <w:r w:rsidR="00655E31">
        <w:t xml:space="preserve"> de Ana</w:t>
      </w:r>
    </w:p>
    <w:p w14:paraId="3D8F4EAC" w14:textId="19AD567C" w:rsidR="00655E31" w:rsidRDefault="00655E31" w:rsidP="00BF54F1">
      <w:pPr>
        <w:pStyle w:val="Prrafodelista"/>
        <w:numPr>
          <w:ilvl w:val="1"/>
          <w:numId w:val="1"/>
        </w:numPr>
      </w:pPr>
      <w:r>
        <w:t xml:space="preserve"> Problemas de adicción de Marcos</w:t>
      </w:r>
    </w:p>
    <w:p w14:paraId="5C907D90" w14:textId="2D303F4F" w:rsidR="00B02BE4" w:rsidRDefault="00655E31" w:rsidP="00A27B92">
      <w:pPr>
        <w:pStyle w:val="Prrafodelista"/>
        <w:numPr>
          <w:ilvl w:val="1"/>
          <w:numId w:val="1"/>
        </w:numPr>
      </w:pPr>
      <w:r>
        <w:t xml:space="preserve"> Relación entre Marcos y la madre del bebé</w:t>
      </w:r>
    </w:p>
    <w:sectPr w:rsidR="00B02BE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17F"/>
    <w:multiLevelType w:val="hybridMultilevel"/>
    <w:tmpl w:val="01FA44AA"/>
    <w:lvl w:ilvl="0" w:tplc="0C0A0001">
      <w:start w:val="1"/>
      <w:numFmt w:val="bullet"/>
      <w:lvlText w:val=""/>
      <w:lvlJc w:val="left"/>
      <w:pPr>
        <w:ind w:left="720" w:hanging="360"/>
      </w:pPr>
      <w:rPr>
        <w:rFonts w:ascii="Symbol" w:hAnsi="Symbol" w:hint="default"/>
      </w:rPr>
    </w:lvl>
    <w:lvl w:ilvl="1" w:tplc="9A9E186A">
      <w:start w:val="1"/>
      <w:numFmt w:val="bullet"/>
      <w:lvlText w:val="-"/>
      <w:lvlJc w:val="left"/>
      <w:pPr>
        <w:ind w:left="1440" w:hanging="360"/>
      </w:pPr>
      <w:rPr>
        <w:rFonts w:ascii="Aptos" w:eastAsiaTheme="minorEastAsia"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764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EA"/>
    <w:rsid w:val="00035F9B"/>
    <w:rsid w:val="00044B81"/>
    <w:rsid w:val="000540ED"/>
    <w:rsid w:val="00092E39"/>
    <w:rsid w:val="000E4E61"/>
    <w:rsid w:val="000F1D32"/>
    <w:rsid w:val="00110DFB"/>
    <w:rsid w:val="001604D3"/>
    <w:rsid w:val="00171ED1"/>
    <w:rsid w:val="001A75D7"/>
    <w:rsid w:val="001C3FDA"/>
    <w:rsid w:val="001F4AA9"/>
    <w:rsid w:val="002413F0"/>
    <w:rsid w:val="002849B2"/>
    <w:rsid w:val="002B13DD"/>
    <w:rsid w:val="0034430E"/>
    <w:rsid w:val="00350DEC"/>
    <w:rsid w:val="003631C8"/>
    <w:rsid w:val="003C38E9"/>
    <w:rsid w:val="00400AB0"/>
    <w:rsid w:val="00472F50"/>
    <w:rsid w:val="004876FF"/>
    <w:rsid w:val="00516C77"/>
    <w:rsid w:val="005300B9"/>
    <w:rsid w:val="0053271A"/>
    <w:rsid w:val="00564462"/>
    <w:rsid w:val="00567EF4"/>
    <w:rsid w:val="005717EA"/>
    <w:rsid w:val="00585D40"/>
    <w:rsid w:val="00587DC4"/>
    <w:rsid w:val="005C36F3"/>
    <w:rsid w:val="005C6601"/>
    <w:rsid w:val="00655E31"/>
    <w:rsid w:val="00661490"/>
    <w:rsid w:val="00677F1B"/>
    <w:rsid w:val="00681524"/>
    <w:rsid w:val="006C3218"/>
    <w:rsid w:val="007802F1"/>
    <w:rsid w:val="007E18F7"/>
    <w:rsid w:val="00804AFF"/>
    <w:rsid w:val="00805E5D"/>
    <w:rsid w:val="00816809"/>
    <w:rsid w:val="0081690D"/>
    <w:rsid w:val="00835FA4"/>
    <w:rsid w:val="00841466"/>
    <w:rsid w:val="008D2581"/>
    <w:rsid w:val="00911B43"/>
    <w:rsid w:val="00922FD5"/>
    <w:rsid w:val="009338EE"/>
    <w:rsid w:val="00934C38"/>
    <w:rsid w:val="00970F15"/>
    <w:rsid w:val="009B5796"/>
    <w:rsid w:val="00A27B92"/>
    <w:rsid w:val="00A31CEE"/>
    <w:rsid w:val="00A56C90"/>
    <w:rsid w:val="00A606D6"/>
    <w:rsid w:val="00A60DAE"/>
    <w:rsid w:val="00A637F9"/>
    <w:rsid w:val="00A7117A"/>
    <w:rsid w:val="00A73CCC"/>
    <w:rsid w:val="00A91CA5"/>
    <w:rsid w:val="00AC526E"/>
    <w:rsid w:val="00AD1489"/>
    <w:rsid w:val="00AD547C"/>
    <w:rsid w:val="00B02BE4"/>
    <w:rsid w:val="00B45D75"/>
    <w:rsid w:val="00BD0CCF"/>
    <w:rsid w:val="00BF44ED"/>
    <w:rsid w:val="00BF54F1"/>
    <w:rsid w:val="00C27800"/>
    <w:rsid w:val="00C3465F"/>
    <w:rsid w:val="00C74956"/>
    <w:rsid w:val="00C94BF7"/>
    <w:rsid w:val="00CA61CF"/>
    <w:rsid w:val="00CA6369"/>
    <w:rsid w:val="00D125ED"/>
    <w:rsid w:val="00D15D59"/>
    <w:rsid w:val="00D375F1"/>
    <w:rsid w:val="00D61F75"/>
    <w:rsid w:val="00D710D4"/>
    <w:rsid w:val="00D77A30"/>
    <w:rsid w:val="00D873E7"/>
    <w:rsid w:val="00DC2FC4"/>
    <w:rsid w:val="00E44A91"/>
    <w:rsid w:val="00E563F2"/>
    <w:rsid w:val="00E714D1"/>
    <w:rsid w:val="00E7480C"/>
    <w:rsid w:val="00E90CF2"/>
    <w:rsid w:val="00EA36AF"/>
    <w:rsid w:val="00F419CC"/>
    <w:rsid w:val="00F510E3"/>
    <w:rsid w:val="00FA74D2"/>
    <w:rsid w:val="00FD08A8"/>
    <w:rsid w:val="00FD26D0"/>
    <w:rsid w:val="00FF5E7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4AC6EDA"/>
  <w15:chartTrackingRefBased/>
  <w15:docId w15:val="{BA54FFAB-1576-FD4F-9072-32B1BC7E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1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1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17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17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17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17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17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17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17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7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17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17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17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17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17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17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17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17EA"/>
    <w:rPr>
      <w:rFonts w:eastAsiaTheme="majorEastAsia" w:cstheme="majorBidi"/>
      <w:color w:val="272727" w:themeColor="text1" w:themeTint="D8"/>
    </w:rPr>
  </w:style>
  <w:style w:type="paragraph" w:styleId="Ttulo">
    <w:name w:val="Title"/>
    <w:basedOn w:val="Normal"/>
    <w:next w:val="Normal"/>
    <w:link w:val="TtuloCar"/>
    <w:uiPriority w:val="10"/>
    <w:qFormat/>
    <w:rsid w:val="00571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1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17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17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17EA"/>
    <w:pPr>
      <w:spacing w:before="160"/>
      <w:jc w:val="center"/>
    </w:pPr>
    <w:rPr>
      <w:i/>
      <w:iCs/>
      <w:color w:val="404040" w:themeColor="text1" w:themeTint="BF"/>
    </w:rPr>
  </w:style>
  <w:style w:type="character" w:customStyle="1" w:styleId="CitaCar">
    <w:name w:val="Cita Car"/>
    <w:basedOn w:val="Fuentedeprrafopredeter"/>
    <w:link w:val="Cita"/>
    <w:uiPriority w:val="29"/>
    <w:rsid w:val="005717EA"/>
    <w:rPr>
      <w:i/>
      <w:iCs/>
      <w:color w:val="404040" w:themeColor="text1" w:themeTint="BF"/>
    </w:rPr>
  </w:style>
  <w:style w:type="paragraph" w:styleId="Prrafodelista">
    <w:name w:val="List Paragraph"/>
    <w:basedOn w:val="Normal"/>
    <w:uiPriority w:val="34"/>
    <w:qFormat/>
    <w:rsid w:val="005717EA"/>
    <w:pPr>
      <w:ind w:left="720"/>
      <w:contextualSpacing/>
    </w:pPr>
  </w:style>
  <w:style w:type="character" w:styleId="nfasisintenso">
    <w:name w:val="Intense Emphasis"/>
    <w:basedOn w:val="Fuentedeprrafopredeter"/>
    <w:uiPriority w:val="21"/>
    <w:qFormat/>
    <w:rsid w:val="005717EA"/>
    <w:rPr>
      <w:i/>
      <w:iCs/>
      <w:color w:val="0F4761" w:themeColor="accent1" w:themeShade="BF"/>
    </w:rPr>
  </w:style>
  <w:style w:type="paragraph" w:styleId="Citadestacada">
    <w:name w:val="Intense Quote"/>
    <w:basedOn w:val="Normal"/>
    <w:next w:val="Normal"/>
    <w:link w:val="CitadestacadaCar"/>
    <w:uiPriority w:val="30"/>
    <w:qFormat/>
    <w:rsid w:val="00571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17EA"/>
    <w:rPr>
      <w:i/>
      <w:iCs/>
      <w:color w:val="0F4761" w:themeColor="accent1" w:themeShade="BF"/>
    </w:rPr>
  </w:style>
  <w:style w:type="character" w:styleId="Referenciaintensa">
    <w:name w:val="Intense Reference"/>
    <w:basedOn w:val="Fuentedeprrafopredeter"/>
    <w:uiPriority w:val="32"/>
    <w:qFormat/>
    <w:rsid w:val="00571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3815</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jlcdelcastillo@gmail.com</dc:creator>
  <cp:keywords/>
  <dc:description/>
  <cp:lastModifiedBy>jlcdelcastillo@gmail.com</cp:lastModifiedBy>
  <cp:revision>2</cp:revision>
  <dcterms:created xsi:type="dcterms:W3CDTF">2024-11-25T11:07:00Z</dcterms:created>
  <dcterms:modified xsi:type="dcterms:W3CDTF">2024-11-25T11:07:00Z</dcterms:modified>
</cp:coreProperties>
</file>