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630" w:type="dxa"/>
        <w:tblLayout w:type="fixed"/>
        <w:tblLook w:val="04A0" w:firstRow="1" w:lastRow="0" w:firstColumn="1" w:lastColumn="0" w:noHBand="0" w:noVBand="1"/>
      </w:tblPr>
      <w:tblGrid>
        <w:gridCol w:w="9006"/>
        <w:gridCol w:w="624"/>
      </w:tblGrid>
      <w:tr w:rsidR="006E6A7F" w14:paraId="486BB730" w14:textId="77777777" w:rsidTr="004D595C">
        <w:trPr>
          <w:trHeight w:val="1402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F3E1C" w14:textId="77777777" w:rsidR="006E6A7F" w:rsidRPr="009B6B53" w:rsidRDefault="006E6A7F" w:rsidP="004D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5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75F7BDC" wp14:editId="551F9571">
                  <wp:simplePos x="0" y="0"/>
                  <wp:positionH relativeFrom="column">
                    <wp:posOffset>5081270</wp:posOffset>
                  </wp:positionH>
                  <wp:positionV relativeFrom="paragraph">
                    <wp:posOffset>121920</wp:posOffset>
                  </wp:positionV>
                  <wp:extent cx="571500" cy="803275"/>
                  <wp:effectExtent l="0" t="0" r="0" b="0"/>
                  <wp:wrapSquare wrapText="bothSides"/>
                  <wp:docPr id="5" name="Imagen 5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65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3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B6B53">
              <w:rPr>
                <w:rFonts w:ascii="Times New Roman" w:hAnsi="Times New Roman" w:cs="Times New Roman"/>
                <w:sz w:val="24"/>
                <w:szCs w:val="24"/>
              </w:rPr>
              <w:t>COLEGIO SANTA ROSA DE LIMA</w:t>
            </w:r>
          </w:p>
          <w:p w14:paraId="726E850C" w14:textId="77777777" w:rsidR="006E6A7F" w:rsidRPr="009B6B53" w:rsidRDefault="006E6A7F" w:rsidP="004D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53">
              <w:rPr>
                <w:rFonts w:ascii="Times New Roman" w:hAnsi="Times New Roman" w:cs="Times New Roman"/>
                <w:sz w:val="24"/>
                <w:szCs w:val="24"/>
              </w:rPr>
              <w:t>ACTIVIDAD DE REPASO</w:t>
            </w:r>
          </w:p>
          <w:p w14:paraId="14F30523" w14:textId="24C64953" w:rsidR="006E6A7F" w:rsidRPr="009B6B53" w:rsidRDefault="006E6A7F" w:rsidP="004D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Espacio curricular</w:t>
            </w:r>
            <w:r w:rsidRPr="009B6B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Problemáticas Sociológicas Contemporáneas</w:t>
            </w:r>
          </w:p>
          <w:p w14:paraId="4A18D938" w14:textId="4205C315" w:rsidR="006E6A7F" w:rsidRPr="009B6B53" w:rsidRDefault="006E6A7F" w:rsidP="004D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Curso</w:t>
            </w:r>
            <w:r w:rsidRPr="009B6B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4° B</w:t>
            </w:r>
          </w:p>
          <w:p w14:paraId="36521A74" w14:textId="77777777" w:rsidR="006E6A7F" w:rsidRPr="009B6B53" w:rsidRDefault="006E6A7F" w:rsidP="004D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Fecha</w:t>
            </w:r>
            <w:r w:rsidRPr="009B6B53">
              <w:rPr>
                <w:rFonts w:ascii="Times New Roman" w:hAnsi="Times New Roman" w:cs="Times New Roman"/>
                <w:sz w:val="24"/>
                <w:szCs w:val="24"/>
              </w:rPr>
              <w:t xml:space="preserve">: 27 de febrero de 2025                                                                          </w:t>
            </w:r>
          </w:p>
          <w:p w14:paraId="06CD9735" w14:textId="77777777" w:rsidR="006E6A7F" w:rsidRDefault="006E6A7F" w:rsidP="004D5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6F2C" w14:textId="77777777" w:rsidR="006E6A7F" w:rsidRDefault="006E6A7F" w:rsidP="004D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5E1591" w14:textId="77777777" w:rsidR="006E6A7F" w:rsidRDefault="006E6A7F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1F4E79" w:themeColor="accent5" w:themeShade="80"/>
          <w:spacing w:val="2"/>
          <w:sz w:val="24"/>
          <w:szCs w:val="24"/>
          <w:lang w:val="es-ES" w:eastAsia="es-ES"/>
        </w:rPr>
      </w:pPr>
    </w:p>
    <w:p w14:paraId="22A10D53" w14:textId="402C1E84" w:rsidR="006E6A7F" w:rsidRDefault="006E6A7F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  <w:t>Para comenzar a entender qué es la Sociología, realizaremos esta actividad introductoria</w:t>
      </w:r>
    </w:p>
    <w:p w14:paraId="779B7E20" w14:textId="2342791A" w:rsidR="006E6A7F" w:rsidRDefault="006E6A7F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</w:pPr>
    </w:p>
    <w:p w14:paraId="482CAE71" w14:textId="6EEC489C" w:rsidR="006E6A7F" w:rsidRPr="006E6A7F" w:rsidRDefault="006E6A7F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</w:pPr>
      <w:r w:rsidRPr="006E6A7F"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  <w:t>1-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  <w:t xml:space="preserve"> Lea el siguiente texto</w:t>
      </w:r>
    </w:p>
    <w:p w14:paraId="5CDD6549" w14:textId="286E1825" w:rsidR="006E6A7F" w:rsidRPr="006E6A7F" w:rsidRDefault="006E6A7F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1F4E79" w:themeColor="accent5" w:themeShade="80"/>
          <w:spacing w:val="2"/>
          <w:sz w:val="24"/>
          <w:szCs w:val="24"/>
          <w:lang w:val="es-ES" w:eastAsia="es-ES"/>
        </w:rPr>
      </w:pPr>
      <w:r w:rsidRPr="006E6A7F">
        <w:rPr>
          <w:rFonts w:ascii="Times New Roman" w:eastAsia="Times New Roman" w:hAnsi="Times New Roman" w:cs="Times New Roman"/>
          <w:b/>
          <w:bCs/>
          <w:i/>
          <w:iCs/>
          <w:color w:val="1F4E79" w:themeColor="accent5" w:themeShade="80"/>
          <w:spacing w:val="2"/>
          <w:sz w:val="24"/>
          <w:szCs w:val="24"/>
          <w:lang w:val="es-ES" w:eastAsia="es-ES"/>
        </w:rPr>
        <w:t>La vida cotidiana es social</w:t>
      </w:r>
    </w:p>
    <w:p w14:paraId="34839C07" w14:textId="77777777" w:rsidR="006E6A7F" w:rsidRPr="006E6A7F" w:rsidRDefault="006E6A7F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val="es-ES" w:eastAsia="es-ES"/>
        </w:rPr>
      </w:pPr>
      <w:r w:rsidRPr="006E6A7F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val="es-ES" w:eastAsia="es-ES"/>
        </w:rPr>
        <w:t>La vida cotidiana es el conjunto de actividades que las personas realizan diariamente, en situaciones sociales concretas y definidas, dentro de un contexto determinado. Estas actividades, que son habituales, aparecen ante las personas como naturales, como si se hubiesen realizado de la misma manera en todas las épocas y en todo el mundo.</w:t>
      </w:r>
    </w:p>
    <w:p w14:paraId="380591B5" w14:textId="77777777" w:rsidR="006E6A7F" w:rsidRPr="006E6A7F" w:rsidRDefault="006E6A7F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val="es-ES" w:eastAsia="es-ES"/>
        </w:rPr>
      </w:pPr>
      <w:r w:rsidRPr="006E6A7F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val="es-ES" w:eastAsia="es-ES"/>
        </w:rPr>
        <w:t xml:space="preserve">Los niños captan la realidad en la que viven como si fuera una realidad única, desde su propia experiencia y desde las actividades que ven realizar a su alrededor, en su familia. Por un ejemplo, un niño aprende que debe cepillarse los dientes al levantarse y antes de acostarse. Un compañero de la escuela le cuenta que lo hace una vez por día, cuando se acuerda. Para ambos, el comportamiento propio es natural y el del amigo les parece raro. Esto es así porque la forma en que las personas aprenden a realizar sus acciones habituales </w:t>
      </w:r>
      <w:proofErr w:type="gramStart"/>
      <w:r w:rsidRPr="006E6A7F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val="es-ES" w:eastAsia="es-ES"/>
        </w:rPr>
        <w:t>son</w:t>
      </w:r>
      <w:proofErr w:type="gramEnd"/>
      <w:r w:rsidRPr="006E6A7F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val="es-ES" w:eastAsia="es-ES"/>
        </w:rPr>
        <w:t xml:space="preserve"> incorporadas como única manera de realizar estas actividades que los individuos ponen en práctica cada día: la rutina para vestirse a la mañana, el comportamiento en la mesa, el tipo de comida que ingiere.</w:t>
      </w:r>
    </w:p>
    <w:p w14:paraId="48B3AC70" w14:textId="77777777" w:rsidR="006E6A7F" w:rsidRPr="006E6A7F" w:rsidRDefault="006E6A7F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val="es-ES" w:eastAsia="es-ES"/>
        </w:rPr>
      </w:pPr>
      <w:r w:rsidRPr="006E6A7F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val="es-ES" w:eastAsia="es-ES"/>
        </w:rPr>
        <w:t>Levantarse a la mañana, tomar café (o no tomarlo si no alcanza el tiempo), recorrer las mismas calles cada día, leer el diario son algunos de los comportamientos frecuentes y habituales en la vida diaria de las personas en los centros urbanos. Pero leer el diario es una actividad habitual y frecuente hoy en día, pero no siempre fue así, y quizás en algunas partes del mundo no lo sea en el presente.</w:t>
      </w:r>
    </w:p>
    <w:p w14:paraId="2FEB1CCE" w14:textId="77777777" w:rsidR="006E6A7F" w:rsidRPr="006E6A7F" w:rsidRDefault="006E6A7F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val="es-ES" w:eastAsia="es-ES"/>
        </w:rPr>
      </w:pPr>
      <w:r w:rsidRPr="006E6A7F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val="es-ES" w:eastAsia="es-ES"/>
        </w:rPr>
        <w:t>En resumen, las actividades que las personas realizan en su vida diaria son aprendidas, vale decir, sociales. Sin embargo, las personas las tienen tan asimiladas que las actividades y su forma de realizarlas son una misma cosa. Las consideran naturales y no sociales, como los son en realidad.</w:t>
      </w:r>
    </w:p>
    <w:p w14:paraId="69BCD5B0" w14:textId="77777777" w:rsidR="006E6A7F" w:rsidRDefault="006E6A7F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</w:pPr>
    </w:p>
    <w:p w14:paraId="4D58107C" w14:textId="77777777" w:rsidR="006E6A7F" w:rsidRDefault="006E6A7F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  <w:t>2- Re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  <w:t>salte o subraye las oraciones que considere más importantes</w:t>
      </w:r>
    </w:p>
    <w:p w14:paraId="30762547" w14:textId="77777777" w:rsidR="00787F74" w:rsidRDefault="00787F74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</w:pPr>
    </w:p>
    <w:p w14:paraId="0C5EAC63" w14:textId="58BEF2D1" w:rsidR="006E6A7F" w:rsidRDefault="006E6A7F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  <w:t xml:space="preserve">3- </w:t>
      </w:r>
      <w:r w:rsidR="00787F74"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  <w:t>encione las actividades que realiza en un día de su vida cotidiana</w:t>
      </w:r>
      <w:r w:rsidR="00787F74"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  <w:t xml:space="preserve"> (todo el día) y señale c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  <w:t>uáles tienen un origen social</w:t>
      </w:r>
      <w:r w:rsidR="00787F74"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  <w:t xml:space="preserve"> (es decir que aprendió)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  <w:t xml:space="preserve"> y cuáles </w:t>
      </w:r>
      <w:r w:rsidR="00787F74"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  <w:t xml:space="preserve">tiene un origen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  <w:t>natural</w:t>
      </w:r>
    </w:p>
    <w:p w14:paraId="4CC8F722" w14:textId="77777777" w:rsidR="00787F74" w:rsidRDefault="00787F74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</w:pPr>
    </w:p>
    <w:p w14:paraId="09AC8576" w14:textId="54BDA266" w:rsidR="00787F74" w:rsidRDefault="00787F74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  <w:t>4- Elabore una conclusión a partir de la actividad anterior</w:t>
      </w:r>
    </w:p>
    <w:p w14:paraId="0A0C1519" w14:textId="0C922518" w:rsidR="00787F74" w:rsidRDefault="00787F74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</w:pPr>
    </w:p>
    <w:p w14:paraId="5DA5C85B" w14:textId="03683760" w:rsidR="00787F74" w:rsidRDefault="00787F74" w:rsidP="006E6A7F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es-ES" w:eastAsia="es-ES"/>
        </w:rPr>
        <w:t>Envíe las respuestas hasta el 7 de marzo, aunque en la primera clase presencial realizaremos una puesta en común</w:t>
      </w:r>
    </w:p>
    <w:p w14:paraId="07688A1E" w14:textId="77777777" w:rsidR="00E02250" w:rsidRDefault="00E02250"/>
    <w:sectPr w:rsidR="00E02250" w:rsidSect="006E6A7F"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F6391"/>
    <w:multiLevelType w:val="hybridMultilevel"/>
    <w:tmpl w:val="6352DF2A"/>
    <w:lvl w:ilvl="0" w:tplc="77F8F3B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7F"/>
    <w:rsid w:val="006E6A7F"/>
    <w:rsid w:val="00787F74"/>
    <w:rsid w:val="00E0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31D2"/>
  <w15:chartTrackingRefBased/>
  <w15:docId w15:val="{DAD56AEC-0B19-490B-90BF-3CEB01D1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7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6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Astorga</dc:creator>
  <cp:keywords/>
  <dc:description/>
  <cp:lastModifiedBy>Marcelo Astorga</cp:lastModifiedBy>
  <cp:revision>1</cp:revision>
  <dcterms:created xsi:type="dcterms:W3CDTF">2025-02-27T14:40:00Z</dcterms:created>
  <dcterms:modified xsi:type="dcterms:W3CDTF">2025-02-27T14:49:00Z</dcterms:modified>
</cp:coreProperties>
</file>