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709" w:rsidRDefault="00AA6831" w:rsidP="00AA6831">
      <w:pPr>
        <w:pStyle w:val="Ttulo"/>
        <w:jc w:val="center"/>
        <w:rPr>
          <w:b/>
          <w:color w:val="943634" w:themeColor="accent2" w:themeShade="BF"/>
          <w:sz w:val="72"/>
          <w:lang w:val="es-MX"/>
        </w:rPr>
      </w:pPr>
      <w:r w:rsidRPr="00AA6831">
        <w:rPr>
          <w:b/>
          <w:color w:val="943634" w:themeColor="accent2" w:themeShade="BF"/>
          <w:sz w:val="72"/>
          <w:lang w:val="es-MX"/>
        </w:rPr>
        <w:t>TIC´S</w:t>
      </w:r>
    </w:p>
    <w:p w:rsidR="00AA6831" w:rsidRPr="00AA6831" w:rsidRDefault="00AA6831" w:rsidP="00AA6831">
      <w:pPr>
        <w:pStyle w:val="Default"/>
        <w:jc w:val="center"/>
        <w:rPr>
          <w:rFonts w:asciiTheme="majorHAnsi" w:hAnsiTheme="majorHAnsi"/>
          <w:i/>
          <w:color w:val="943634" w:themeColor="accent2" w:themeShade="BF"/>
          <w:sz w:val="54"/>
          <w:szCs w:val="54"/>
        </w:rPr>
      </w:pPr>
      <w:r w:rsidRPr="00AA6831">
        <w:rPr>
          <w:rFonts w:asciiTheme="majorHAnsi" w:hAnsiTheme="majorHAnsi"/>
          <w:i/>
          <w:color w:val="943634" w:themeColor="accent2" w:themeShade="BF"/>
          <w:sz w:val="54"/>
          <w:szCs w:val="54"/>
        </w:rPr>
        <w:t>Práctico 1: Ariadna G. Pia J. Zoe P.</w:t>
      </w:r>
    </w:p>
    <w:p w:rsidR="00AA6831" w:rsidRPr="00AA6831" w:rsidRDefault="00AA6831" w:rsidP="00AA6831">
      <w:pPr>
        <w:pStyle w:val="Default"/>
        <w:jc w:val="center"/>
        <w:rPr>
          <w:rFonts w:asciiTheme="majorHAnsi" w:hAnsiTheme="majorHAnsi"/>
          <w:i/>
          <w:color w:val="943634" w:themeColor="accent2" w:themeShade="BF"/>
          <w:sz w:val="56"/>
          <w:szCs w:val="56"/>
        </w:rPr>
      </w:pPr>
    </w:p>
    <w:p w:rsidR="00AA6831" w:rsidRDefault="00AA6831" w:rsidP="00AA6831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36"/>
          <w:szCs w:val="40"/>
        </w:rPr>
      </w:pPr>
      <w:r w:rsidRPr="00AA6831">
        <w:rPr>
          <w:rFonts w:ascii="Times New Roman" w:hAnsi="Times New Roman" w:cs="Times New Roman"/>
          <w:sz w:val="36"/>
          <w:szCs w:val="40"/>
        </w:rPr>
        <w:t xml:space="preserve">Buscar y leer diferentes definiciones </w:t>
      </w:r>
      <w:r w:rsidR="00970DD9">
        <w:rPr>
          <w:rFonts w:ascii="Times New Roman" w:hAnsi="Times New Roman" w:cs="Times New Roman"/>
          <w:sz w:val="36"/>
          <w:szCs w:val="40"/>
        </w:rPr>
        <w:t xml:space="preserve">de </w:t>
      </w:r>
      <w:r w:rsidRPr="00AA6831">
        <w:rPr>
          <w:rFonts w:ascii="Times New Roman" w:hAnsi="Times New Roman" w:cs="Times New Roman"/>
          <w:sz w:val="36"/>
          <w:szCs w:val="40"/>
        </w:rPr>
        <w:t xml:space="preserve">TIC’s. En base a las mismas, elaborar una </w:t>
      </w:r>
      <w:r w:rsidRPr="00AA6831">
        <w:rPr>
          <w:rFonts w:ascii="Times New Roman" w:hAnsi="Times New Roman" w:cs="Times New Roman"/>
          <w:b/>
          <w:bCs/>
          <w:sz w:val="36"/>
          <w:szCs w:val="40"/>
        </w:rPr>
        <w:t>definición propia</w:t>
      </w:r>
      <w:r w:rsidRPr="00AA6831">
        <w:rPr>
          <w:rFonts w:ascii="Times New Roman" w:hAnsi="Times New Roman" w:cs="Times New Roman"/>
          <w:sz w:val="36"/>
          <w:szCs w:val="40"/>
        </w:rPr>
        <w:t>.</w:t>
      </w:r>
    </w:p>
    <w:p w:rsidR="00AA6831" w:rsidRPr="00AA6831" w:rsidRDefault="00AA6831" w:rsidP="00AA6831">
      <w:pPr>
        <w:pStyle w:val="Default"/>
        <w:ind w:left="435"/>
        <w:rPr>
          <w:rFonts w:ascii="Times New Roman" w:hAnsi="Times New Roman" w:cs="Times New Roman"/>
          <w:sz w:val="36"/>
          <w:szCs w:val="40"/>
        </w:rPr>
      </w:pPr>
    </w:p>
    <w:p w:rsidR="00AA6831" w:rsidRDefault="00AA6831" w:rsidP="00AA6831">
      <w:pPr>
        <w:pStyle w:val="Default"/>
        <w:numPr>
          <w:ilvl w:val="0"/>
          <w:numId w:val="1"/>
        </w:numPr>
        <w:spacing w:after="88"/>
        <w:rPr>
          <w:rFonts w:ascii="Times New Roman" w:hAnsi="Times New Roman" w:cs="Times New Roman"/>
          <w:sz w:val="36"/>
          <w:szCs w:val="40"/>
        </w:rPr>
      </w:pPr>
      <w:r w:rsidRPr="00AA6831">
        <w:rPr>
          <w:rFonts w:ascii="Times New Roman" w:hAnsi="Times New Roman" w:cs="Times New Roman"/>
          <w:sz w:val="36"/>
          <w:szCs w:val="40"/>
        </w:rPr>
        <w:t xml:space="preserve">Indicar los usos que hace habitualmente de las TIC’s </w:t>
      </w:r>
    </w:p>
    <w:p w:rsidR="00AA6831" w:rsidRPr="00AA6831" w:rsidRDefault="00AA6831" w:rsidP="00AA6831">
      <w:pPr>
        <w:pStyle w:val="Default"/>
        <w:spacing w:after="88"/>
        <w:rPr>
          <w:rFonts w:ascii="Times New Roman" w:hAnsi="Times New Roman" w:cs="Times New Roman"/>
          <w:sz w:val="36"/>
          <w:szCs w:val="40"/>
        </w:rPr>
      </w:pPr>
    </w:p>
    <w:p w:rsidR="00AA6831" w:rsidRDefault="00AA6831" w:rsidP="00AA6831">
      <w:pPr>
        <w:pStyle w:val="Default"/>
        <w:numPr>
          <w:ilvl w:val="0"/>
          <w:numId w:val="1"/>
        </w:numPr>
        <w:spacing w:after="88"/>
        <w:rPr>
          <w:rFonts w:ascii="Times New Roman" w:hAnsi="Times New Roman" w:cs="Times New Roman"/>
          <w:sz w:val="36"/>
          <w:szCs w:val="40"/>
        </w:rPr>
      </w:pPr>
      <w:r w:rsidRPr="00AA6831">
        <w:rPr>
          <w:rFonts w:ascii="Times New Roman" w:hAnsi="Times New Roman" w:cs="Times New Roman"/>
          <w:sz w:val="36"/>
          <w:szCs w:val="40"/>
        </w:rPr>
        <w:t xml:space="preserve">Investigar las </w:t>
      </w:r>
      <w:r w:rsidRPr="00AA6831">
        <w:rPr>
          <w:rFonts w:ascii="Times New Roman" w:hAnsi="Times New Roman" w:cs="Times New Roman"/>
          <w:b/>
          <w:bCs/>
          <w:sz w:val="36"/>
          <w:szCs w:val="40"/>
        </w:rPr>
        <w:t xml:space="preserve">ventajas </w:t>
      </w:r>
      <w:r w:rsidRPr="00AA6831">
        <w:rPr>
          <w:rFonts w:ascii="Times New Roman" w:hAnsi="Times New Roman" w:cs="Times New Roman"/>
          <w:sz w:val="36"/>
          <w:szCs w:val="40"/>
        </w:rPr>
        <w:t xml:space="preserve">y </w:t>
      </w:r>
      <w:r w:rsidRPr="00AA6831">
        <w:rPr>
          <w:rFonts w:ascii="Times New Roman" w:hAnsi="Times New Roman" w:cs="Times New Roman"/>
          <w:b/>
          <w:bCs/>
          <w:sz w:val="36"/>
          <w:szCs w:val="40"/>
        </w:rPr>
        <w:t xml:space="preserve">desventajas </w:t>
      </w:r>
      <w:r w:rsidRPr="00AA6831">
        <w:rPr>
          <w:rFonts w:ascii="Times New Roman" w:hAnsi="Times New Roman" w:cs="Times New Roman"/>
          <w:sz w:val="36"/>
          <w:szCs w:val="40"/>
        </w:rPr>
        <w:t xml:space="preserve">de las TIC’s </w:t>
      </w:r>
    </w:p>
    <w:p w:rsidR="00AA6831" w:rsidRPr="00AA6831" w:rsidRDefault="00AA6831" w:rsidP="00AA6831">
      <w:pPr>
        <w:pStyle w:val="Default"/>
        <w:spacing w:after="88"/>
        <w:rPr>
          <w:rFonts w:ascii="Times New Roman" w:hAnsi="Times New Roman" w:cs="Times New Roman"/>
          <w:sz w:val="36"/>
          <w:szCs w:val="40"/>
        </w:rPr>
      </w:pPr>
    </w:p>
    <w:p w:rsidR="00AA6831" w:rsidRDefault="00970DD9" w:rsidP="00AA6831">
      <w:pPr>
        <w:pStyle w:val="Default"/>
        <w:numPr>
          <w:ilvl w:val="0"/>
          <w:numId w:val="1"/>
        </w:numPr>
        <w:spacing w:after="88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>¿</w:t>
      </w:r>
      <w:r w:rsidR="00AA6831" w:rsidRPr="00AA6831">
        <w:rPr>
          <w:rFonts w:ascii="Times New Roman" w:hAnsi="Times New Roman" w:cs="Times New Roman"/>
          <w:sz w:val="36"/>
          <w:szCs w:val="40"/>
        </w:rPr>
        <w:t xml:space="preserve">Cuáles considera que han sido los mayores cambios en la sociedad provocados por las TIC’s? </w:t>
      </w:r>
    </w:p>
    <w:p w:rsidR="00AA6831" w:rsidRPr="00AA6831" w:rsidRDefault="00AA6831" w:rsidP="00AA6831">
      <w:pPr>
        <w:pStyle w:val="Default"/>
        <w:spacing w:after="88"/>
        <w:rPr>
          <w:rFonts w:ascii="Times New Roman" w:hAnsi="Times New Roman" w:cs="Times New Roman"/>
          <w:sz w:val="36"/>
          <w:szCs w:val="40"/>
        </w:rPr>
      </w:pPr>
    </w:p>
    <w:p w:rsidR="00AA6831" w:rsidRDefault="00AA6831" w:rsidP="00AA6831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36"/>
          <w:szCs w:val="40"/>
        </w:rPr>
      </w:pPr>
      <w:r w:rsidRPr="00AA6831">
        <w:rPr>
          <w:rFonts w:ascii="Times New Roman" w:hAnsi="Times New Roman" w:cs="Times New Roman"/>
          <w:sz w:val="36"/>
          <w:szCs w:val="40"/>
        </w:rPr>
        <w:t xml:space="preserve">Buscar un </w:t>
      </w:r>
      <w:r w:rsidRPr="00AA6831">
        <w:rPr>
          <w:rFonts w:ascii="Times New Roman" w:hAnsi="Times New Roman" w:cs="Times New Roman"/>
          <w:b/>
          <w:bCs/>
          <w:sz w:val="36"/>
          <w:szCs w:val="40"/>
        </w:rPr>
        <w:t xml:space="preserve">video </w:t>
      </w:r>
      <w:r w:rsidRPr="00AA6831">
        <w:rPr>
          <w:rFonts w:ascii="Times New Roman" w:hAnsi="Times New Roman" w:cs="Times New Roman"/>
          <w:sz w:val="36"/>
          <w:szCs w:val="40"/>
        </w:rPr>
        <w:t xml:space="preserve">donde se refleje el uso de las TIC’s en la actualidad </w:t>
      </w:r>
    </w:p>
    <w:p w:rsidR="00AA6831" w:rsidRPr="00AA6831" w:rsidRDefault="00AA6831" w:rsidP="00AA6831">
      <w:pPr>
        <w:pStyle w:val="Default"/>
        <w:rPr>
          <w:rFonts w:ascii="Times New Roman" w:hAnsi="Times New Roman" w:cs="Times New Roman"/>
          <w:sz w:val="36"/>
          <w:szCs w:val="40"/>
        </w:rPr>
      </w:pPr>
    </w:p>
    <w:p w:rsidR="00AA6831" w:rsidRDefault="00AA6831" w:rsidP="00AA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40"/>
        </w:rPr>
      </w:pPr>
      <w:r w:rsidRPr="00AA6831">
        <w:rPr>
          <w:rFonts w:ascii="Times New Roman" w:hAnsi="Times New Roman" w:cs="Times New Roman"/>
          <w:color w:val="000000"/>
          <w:sz w:val="36"/>
          <w:szCs w:val="40"/>
        </w:rPr>
        <w:t xml:space="preserve">- Comentar a los compañeros </w:t>
      </w:r>
    </w:p>
    <w:p w:rsidR="00AA6831" w:rsidRPr="00AA6831" w:rsidRDefault="00AA6831" w:rsidP="00AA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40"/>
        </w:rPr>
      </w:pPr>
    </w:p>
    <w:p w:rsidR="00AA6831" w:rsidRPr="00AA6831" w:rsidRDefault="00AA6831" w:rsidP="00AA6831">
      <w:p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color w:val="000000"/>
          <w:sz w:val="36"/>
          <w:szCs w:val="40"/>
        </w:rPr>
      </w:pPr>
      <w:r w:rsidRPr="00AA6831">
        <w:rPr>
          <w:rFonts w:ascii="Times New Roman" w:hAnsi="Times New Roman" w:cs="Times New Roman"/>
          <w:color w:val="000000"/>
          <w:sz w:val="36"/>
          <w:szCs w:val="40"/>
        </w:rPr>
        <w:t xml:space="preserve">a) los sucesos o tecnologías más significativas visualizadas en el video. </w:t>
      </w:r>
    </w:p>
    <w:p w:rsidR="00AA6831" w:rsidRPr="00AA6831" w:rsidRDefault="00AA6831" w:rsidP="00AA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40"/>
        </w:rPr>
      </w:pPr>
      <w:r w:rsidRPr="00AA6831">
        <w:rPr>
          <w:rFonts w:ascii="Times New Roman" w:hAnsi="Times New Roman" w:cs="Times New Roman"/>
          <w:color w:val="000000"/>
          <w:sz w:val="36"/>
          <w:szCs w:val="40"/>
        </w:rPr>
        <w:t xml:space="preserve">b) Los cambios producidos por esas tecnologías en la sociedad, ámbito o personas </w:t>
      </w:r>
    </w:p>
    <w:p w:rsidR="00AA6831" w:rsidRPr="00AA6831" w:rsidRDefault="00AA6831" w:rsidP="00AA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40"/>
        </w:rPr>
      </w:pPr>
      <w:r w:rsidRPr="00AA6831">
        <w:rPr>
          <w:rFonts w:ascii="Times New Roman" w:hAnsi="Times New Roman" w:cs="Times New Roman"/>
          <w:color w:val="000000"/>
          <w:sz w:val="36"/>
          <w:szCs w:val="40"/>
        </w:rPr>
        <w:t xml:space="preserve">c) </w:t>
      </w:r>
      <w:r>
        <w:rPr>
          <w:rFonts w:ascii="Times New Roman" w:hAnsi="Times New Roman" w:cs="Times New Roman"/>
          <w:color w:val="000000"/>
          <w:sz w:val="36"/>
          <w:szCs w:val="40"/>
        </w:rPr>
        <w:t>¿</w:t>
      </w:r>
      <w:r w:rsidRPr="00AA6831">
        <w:rPr>
          <w:rFonts w:ascii="Times New Roman" w:hAnsi="Times New Roman" w:cs="Times New Roman"/>
          <w:color w:val="000000"/>
          <w:sz w:val="36"/>
          <w:szCs w:val="40"/>
        </w:rPr>
        <w:t xml:space="preserve">Cuáles tecnologías significativas identificas en tu ámbito cercano? </w:t>
      </w:r>
      <w:r>
        <w:rPr>
          <w:rFonts w:ascii="Times New Roman" w:hAnsi="Times New Roman" w:cs="Times New Roman"/>
          <w:color w:val="000000"/>
          <w:sz w:val="36"/>
          <w:szCs w:val="40"/>
        </w:rPr>
        <w:t>¿</w:t>
      </w:r>
      <w:r w:rsidRPr="00AA6831">
        <w:rPr>
          <w:rFonts w:ascii="Times New Roman" w:hAnsi="Times New Roman" w:cs="Times New Roman"/>
          <w:color w:val="000000"/>
          <w:sz w:val="36"/>
          <w:szCs w:val="40"/>
        </w:rPr>
        <w:t xml:space="preserve">Por qué crees que han provocado un gran cambio? </w:t>
      </w:r>
    </w:p>
    <w:p w:rsidR="00AA6831" w:rsidRDefault="00AA6831" w:rsidP="00AA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40"/>
        </w:rPr>
      </w:pPr>
      <w:r>
        <w:rPr>
          <w:rFonts w:ascii="Times New Roman" w:hAnsi="Times New Roman" w:cs="Times New Roman"/>
          <w:color w:val="000000"/>
          <w:sz w:val="36"/>
          <w:szCs w:val="40"/>
        </w:rPr>
        <w:t>d) ¿</w:t>
      </w:r>
      <w:r w:rsidRPr="00AA6831">
        <w:rPr>
          <w:rFonts w:ascii="Times New Roman" w:hAnsi="Times New Roman" w:cs="Times New Roman"/>
          <w:color w:val="000000"/>
          <w:sz w:val="36"/>
          <w:szCs w:val="40"/>
        </w:rPr>
        <w:t>Cuáles tecnologías te gustaría que tuviéramos al alcance hoy en día?</w:t>
      </w:r>
    </w:p>
    <w:p w:rsidR="00AA6831" w:rsidRDefault="00AA6831" w:rsidP="00AA6831">
      <w:r>
        <w:br w:type="page"/>
      </w:r>
    </w:p>
    <w:p w:rsidR="00AA6831" w:rsidRDefault="00AA6831" w:rsidP="00AA6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0"/>
          <w:u w:val="single"/>
        </w:rPr>
      </w:pPr>
      <w:r w:rsidRPr="00AA6831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0"/>
          <w:u w:val="single"/>
        </w:rPr>
        <w:lastRenderedPageBreak/>
        <w:t>RESPUESTAS</w:t>
      </w:r>
    </w:p>
    <w:p w:rsidR="00AA6831" w:rsidRDefault="00AA6831" w:rsidP="00AA6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943634" w:themeColor="accent2" w:themeShade="BF"/>
          <w:sz w:val="36"/>
          <w:szCs w:val="40"/>
        </w:rPr>
      </w:pPr>
    </w:p>
    <w:p w:rsidR="00970DD9" w:rsidRPr="005C2B65" w:rsidRDefault="00605B19" w:rsidP="00970DD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6BB05A3B" wp14:editId="678284FD">
            <wp:simplePos x="0" y="0"/>
            <wp:positionH relativeFrom="column">
              <wp:posOffset>-318770</wp:posOffset>
            </wp:positionH>
            <wp:positionV relativeFrom="paragraph">
              <wp:posOffset>1922145</wp:posOffset>
            </wp:positionV>
            <wp:extent cx="5998845" cy="4765040"/>
            <wp:effectExtent l="171450" t="171450" r="382905" b="359410"/>
            <wp:wrapThrough wrapText="bothSides">
              <wp:wrapPolygon edited="0">
                <wp:start x="755" y="-777"/>
                <wp:lineTo x="-617" y="-604"/>
                <wp:lineTo x="-617" y="21934"/>
                <wp:lineTo x="137" y="22884"/>
                <wp:lineTo x="412" y="23143"/>
                <wp:lineTo x="21881" y="23143"/>
                <wp:lineTo x="22156" y="22884"/>
                <wp:lineTo x="22842" y="21588"/>
                <wp:lineTo x="22910" y="345"/>
                <wp:lineTo x="21950" y="-604"/>
                <wp:lineTo x="21538" y="-777"/>
                <wp:lineTo x="755" y="-777"/>
              </wp:wrapPolygon>
            </wp:wrapThrough>
            <wp:docPr id="2" name="Imagen 1" descr="Qué son las TIC (Definición, Características y Ejemplos) - Enciclopedia 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son las TIC (Definición, Características y Ejemplos) - Enciclopedia  Significad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476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DD9"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>Las TIC (Tecnologías de la Información y la Comunicación)</w:t>
      </w:r>
      <w:r w:rsid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</w:t>
      </w:r>
      <w:r w:rsidR="00970DD9"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son el conjunto de herramientas, prácticas, conocimientos y relaciones vinculados con el consumo, la transmisión y el almacenamiento de la </w:t>
      </w:r>
      <w:r w:rsidR="00970DD9" w:rsidRPr="00970DD9">
        <w:rPr>
          <w:rFonts w:ascii="Times New Roman" w:hAnsi="Times New Roman" w:cs="Times New Roman"/>
          <w:b/>
          <w:color w:val="000000" w:themeColor="text1"/>
          <w:sz w:val="36"/>
          <w:szCs w:val="40"/>
        </w:rPr>
        <w:t>información</w:t>
      </w:r>
      <w:r w:rsidR="00970DD9">
        <w:rPr>
          <w:rFonts w:ascii="Times New Roman" w:hAnsi="Times New Roman" w:cs="Times New Roman"/>
          <w:b/>
          <w:color w:val="000000" w:themeColor="text1"/>
          <w:sz w:val="36"/>
          <w:szCs w:val="40"/>
        </w:rPr>
        <w:t xml:space="preserve">. </w:t>
      </w:r>
    </w:p>
    <w:p w:rsidR="005C2B65" w:rsidRPr="00970DD9" w:rsidRDefault="005C2B65" w:rsidP="005C2B65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  <w:bookmarkStart w:id="0" w:name="_GoBack"/>
      <w:bookmarkEnd w:id="0"/>
    </w:p>
    <w:p w:rsidR="00970DD9" w:rsidRDefault="00970DD9" w:rsidP="00970D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40"/>
        </w:rPr>
      </w:pPr>
    </w:p>
    <w:p w:rsidR="00970DD9" w:rsidRDefault="00970DD9" w:rsidP="00970DD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S</w:t>
      </w:r>
      <w:r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>e utilizan para comunicarnos, informarnos, interactuar, y realizar actividades cotidianas.</w:t>
      </w:r>
    </w:p>
    <w:p w:rsidR="005C2B65" w:rsidRDefault="005C2B65" w:rsidP="005C2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5C2B65" w:rsidRDefault="005C2B65" w:rsidP="005C2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5C2B65" w:rsidRPr="005C2B65" w:rsidRDefault="005C2B65" w:rsidP="005C2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970DD9" w:rsidRPr="00970DD9" w:rsidRDefault="00970DD9" w:rsidP="00970DD9">
      <w:pPr>
        <w:pStyle w:val="Prrafodelista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970DD9" w:rsidRPr="00970DD9" w:rsidRDefault="00970DD9" w:rsidP="00970DD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40"/>
          <w:u w:val="single"/>
        </w:rPr>
      </w:pPr>
      <w:r w:rsidRPr="00970DD9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40"/>
          <w:u w:val="single"/>
        </w:rPr>
        <w:t xml:space="preserve"> VENTAJAS:</w:t>
      </w:r>
    </w:p>
    <w:p w:rsidR="00970DD9" w:rsidRPr="00970DD9" w:rsidRDefault="00970DD9" w:rsidP="00970DD9">
      <w:pPr>
        <w:pStyle w:val="Prrafodelista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970DD9" w:rsidRPr="00970DD9" w:rsidRDefault="00970DD9" w:rsidP="00970DD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70DD9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Comunicación:</w:t>
      </w:r>
      <w:r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Facilita la comunicación entre personas de diferentes lugares. </w:t>
      </w:r>
    </w:p>
    <w:p w:rsidR="00970DD9" w:rsidRPr="00970DD9" w:rsidRDefault="00970DD9" w:rsidP="00970DD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70DD9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Acceso a la información:</w:t>
      </w:r>
      <w:r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Permite acceder a información de diversos temas. </w:t>
      </w:r>
    </w:p>
    <w:p w:rsidR="00970DD9" w:rsidRPr="00970DD9" w:rsidRDefault="00970DD9" w:rsidP="00970DD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70DD9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Automatización</w:t>
      </w:r>
      <w:r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: Permite automatizar tareas. </w:t>
      </w:r>
    </w:p>
    <w:p w:rsidR="00970DD9" w:rsidRPr="00970DD9" w:rsidRDefault="00970DD9" w:rsidP="00970DD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70DD9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Educación:</w:t>
      </w:r>
      <w:r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Mejora la calidad educativa al permitir un acceso más amplio a la información y recursos educativos. </w:t>
      </w:r>
    </w:p>
    <w:p w:rsidR="00970DD9" w:rsidRDefault="00970DD9" w:rsidP="00970DD9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70DD9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Trabajo:</w:t>
      </w:r>
      <w:r w:rsidRPr="00970DD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Permite simplificar el trabajo y supervisar remotamente a los empleados. </w:t>
      </w:r>
    </w:p>
    <w:p w:rsidR="00970DD9" w:rsidRDefault="00970DD9" w:rsidP="00970D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970DD9" w:rsidRDefault="00970DD9" w:rsidP="009D6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36"/>
          <w:szCs w:val="40"/>
          <w:u w:val="single"/>
        </w:rPr>
      </w:pPr>
      <w:r w:rsidRPr="00970DD9">
        <w:rPr>
          <w:rFonts w:ascii="Times New Roman" w:hAnsi="Times New Roman" w:cs="Times New Roman"/>
          <w:b/>
          <w:color w:val="943634" w:themeColor="accent2" w:themeShade="BF"/>
          <w:sz w:val="36"/>
          <w:szCs w:val="40"/>
          <w:u w:val="single"/>
        </w:rPr>
        <w:t>DESVENTAJAS:</w:t>
      </w:r>
    </w:p>
    <w:p w:rsidR="009D62C6" w:rsidRDefault="009D62C6" w:rsidP="009D62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36"/>
          <w:szCs w:val="40"/>
          <w:u w:val="single"/>
        </w:rPr>
      </w:pPr>
    </w:p>
    <w:p w:rsidR="009D62C6" w:rsidRPr="009D62C6" w:rsidRDefault="009D62C6" w:rsidP="009D62C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Dependencia: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Puede generar dependencia o adicción psicológica. </w:t>
      </w:r>
    </w:p>
    <w:p w:rsidR="009D62C6" w:rsidRPr="009D62C6" w:rsidRDefault="009D62C6" w:rsidP="009D62C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Distracciones: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Puede generar distracciones que afectan la productividad o las relaciones personales. </w:t>
      </w:r>
    </w:p>
    <w:p w:rsidR="009D62C6" w:rsidRPr="009D62C6" w:rsidRDefault="009D62C6" w:rsidP="009D62C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Pérdida de vínculos cara a cara: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Puede reducir el contacto humano y los vínculos cara a cara. </w:t>
      </w:r>
    </w:p>
    <w:p w:rsidR="009D62C6" w:rsidRPr="009D62C6" w:rsidRDefault="009D62C6" w:rsidP="009D62C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Desinformación: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Puede fomentar la dispersión de la información, sin sistemas de catalogación y legitimación del conocimiento. </w:t>
      </w:r>
    </w:p>
    <w:p w:rsidR="009D62C6" w:rsidRPr="009D62C6" w:rsidRDefault="009D62C6" w:rsidP="009D62C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color w:val="000000" w:themeColor="text1"/>
          <w:sz w:val="36"/>
          <w:szCs w:val="40"/>
          <w:u w:val="single"/>
        </w:rPr>
        <w:t>Exposición de la vida personal: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Puede impulsar una enorme exposición de la vida íntima y personal. </w:t>
      </w:r>
    </w:p>
    <w:p w:rsidR="009D62C6" w:rsidRDefault="009D62C6" w:rsidP="009D62C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9D62C6" w:rsidRPr="009D62C6" w:rsidRDefault="009D62C6" w:rsidP="009D62C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rFonts w:ascii="Times New Roman" w:hAnsi="Times New Roman" w:cs="Times New Roman"/>
          <w:color w:val="000000" w:themeColor="text1"/>
          <w:sz w:val="36"/>
          <w:szCs w:val="40"/>
        </w:rPr>
        <w:lastRenderedPageBreak/>
        <w:t xml:space="preserve"> </w:t>
      </w:r>
      <w:r w:rsidRPr="009D62C6">
        <w:rPr>
          <w:rFonts w:ascii="Times New Roman" w:hAnsi="Times New Roman" w:cs="Times New Roman"/>
          <w:b/>
          <w:i/>
          <w:color w:val="000000" w:themeColor="text1"/>
          <w:sz w:val="36"/>
          <w:szCs w:val="40"/>
        </w:rPr>
        <w:t>Comunicación: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Las TIC han permitido nuevas formas de comunicación, colaboración y distribución de conocimientos. </w:t>
      </w:r>
    </w:p>
    <w:p w:rsidR="009D62C6" w:rsidRPr="009D62C6" w:rsidRDefault="009D62C6" w:rsidP="009D62C6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i/>
          <w:color w:val="000000" w:themeColor="text1"/>
          <w:sz w:val="36"/>
          <w:szCs w:val="40"/>
        </w:rPr>
        <w:t xml:space="preserve">Educación: 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Las TIC han permitido nuevos modelos de comunicación, 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espacios de formación, debate y 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reflexión. </w:t>
      </w:r>
    </w:p>
    <w:p w:rsidR="009D62C6" w:rsidRPr="009D62C6" w:rsidRDefault="009D62C6" w:rsidP="009D62C6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i/>
          <w:color w:val="000000" w:themeColor="text1"/>
          <w:sz w:val="36"/>
          <w:szCs w:val="40"/>
        </w:rPr>
        <w:t>Creatividad: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Las TIC han permitido que las personas sean creadoras de contenido con muy pocos recursos. </w:t>
      </w:r>
    </w:p>
    <w:p w:rsidR="009D62C6" w:rsidRDefault="009D62C6" w:rsidP="009D62C6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9D62C6">
        <w:rPr>
          <w:rFonts w:ascii="Times New Roman" w:hAnsi="Times New Roman" w:cs="Times New Roman"/>
          <w:b/>
          <w:i/>
          <w:color w:val="000000" w:themeColor="text1"/>
          <w:sz w:val="36"/>
          <w:szCs w:val="40"/>
        </w:rPr>
        <w:t>Innovación: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</w:t>
      </w:r>
      <w:r w:rsidRPr="009D62C6">
        <w:rPr>
          <w:rFonts w:ascii="Times New Roman" w:hAnsi="Times New Roman" w:cs="Times New Roman"/>
          <w:color w:val="000000" w:themeColor="text1"/>
          <w:sz w:val="36"/>
          <w:szCs w:val="40"/>
        </w:rPr>
        <w:t>Las TIC han permitido la innovación en múltiples sectores, desde la salud hasta el comercio.</w:t>
      </w:r>
    </w:p>
    <w:p w:rsidR="00C928B9" w:rsidRDefault="00C928B9" w:rsidP="009D62C6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DB62C5" w:rsidRDefault="00A0460F" w:rsidP="00A0460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hyperlink r:id="rId8" w:history="1">
        <w:r w:rsidRPr="003C5146">
          <w:rPr>
            <w:rStyle w:val="Hipervnculo"/>
            <w:rFonts w:ascii="Times New Roman" w:hAnsi="Times New Roman" w:cs="Times New Roman"/>
            <w:sz w:val="36"/>
            <w:szCs w:val="40"/>
          </w:rPr>
          <w:t>https://youtu.be/o37jl_n6zOk?si=5GlRSsBTYVBPRrfx</w:t>
        </w:r>
      </w:hyperlink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</w:t>
      </w:r>
    </w:p>
    <w:p w:rsidR="00A0460F" w:rsidRDefault="005C2B65" w:rsidP="00A0460F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43F1BEB1" wp14:editId="2C2D5210">
            <wp:simplePos x="0" y="0"/>
            <wp:positionH relativeFrom="column">
              <wp:posOffset>83185</wp:posOffset>
            </wp:positionH>
            <wp:positionV relativeFrom="paragraph">
              <wp:posOffset>167640</wp:posOffset>
            </wp:positionV>
            <wp:extent cx="5278120" cy="3643630"/>
            <wp:effectExtent l="133350" t="152400" r="170180" b="166370"/>
            <wp:wrapThrough wrapText="bothSides">
              <wp:wrapPolygon edited="0">
                <wp:start x="-156" y="-903"/>
                <wp:lineTo x="-546" y="-678"/>
                <wp:lineTo x="-546" y="18069"/>
                <wp:lineTo x="78" y="19198"/>
                <wp:lineTo x="2261" y="22473"/>
                <wp:lineTo x="22063" y="22473"/>
                <wp:lineTo x="22218" y="21005"/>
                <wp:lineTo x="22218" y="4743"/>
                <wp:lineTo x="21985" y="3049"/>
                <wp:lineTo x="21985" y="2936"/>
                <wp:lineTo x="20737" y="903"/>
                <wp:lineTo x="19334" y="-903"/>
                <wp:lineTo x="-156" y="-903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11986" r="8041" b="9589"/>
                    <a:stretch/>
                  </pic:blipFill>
                  <pic:spPr bwMode="auto">
                    <a:xfrm>
                      <a:off x="0" y="0"/>
                      <a:ext cx="5278120" cy="3643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B65" w:rsidRDefault="005C2B65" w:rsidP="005C2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5C2B65" w:rsidRDefault="005C2B65" w:rsidP="005C2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A0460F" w:rsidRPr="005C2B65" w:rsidRDefault="00466A93" w:rsidP="005C2B65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 w:rsidRPr="005C2B65">
        <w:rPr>
          <w:rFonts w:ascii="Times New Roman" w:hAnsi="Times New Roman" w:cs="Times New Roman"/>
          <w:color w:val="000000" w:themeColor="text1"/>
          <w:sz w:val="36"/>
          <w:szCs w:val="40"/>
        </w:rPr>
        <w:t>Se experimentaron cambios ya que se pasó de buscar información en grandes bibliotecas y de los medios de comunicación tradicionales a conseguir todo esto mediante el internet y sus diferentes canales de acceso como dispositivos móviles, plataformas, etc.</w:t>
      </w:r>
    </w:p>
    <w:p w:rsidR="008555B8" w:rsidRDefault="008555B8" w:rsidP="008555B8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466A93" w:rsidRDefault="00466A93" w:rsidP="00A0460F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Ahora las TIC´S permiten el trabajo y el aprendizaje colaborativo </w:t>
      </w:r>
      <w:r w:rsidR="008555B8">
        <w:rPr>
          <w:rFonts w:ascii="Times New Roman" w:hAnsi="Times New Roman" w:cs="Times New Roman"/>
          <w:color w:val="000000" w:themeColor="text1"/>
          <w:sz w:val="36"/>
          <w:szCs w:val="40"/>
        </w:rPr>
        <w:t>así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como la </w:t>
      </w:r>
      <w:r w:rsidR="008555B8">
        <w:rPr>
          <w:rFonts w:ascii="Times New Roman" w:hAnsi="Times New Roman" w:cs="Times New Roman"/>
          <w:color w:val="000000" w:themeColor="text1"/>
          <w:sz w:val="36"/>
          <w:szCs w:val="40"/>
        </w:rPr>
        <w:t>apropiación de conocimiento, ahora la sociedad no consume solo los contenidos de un libro o prensa, sino que pueden generar sus propias ideas y plasmarlas en blogs o comunidades online como las redes sociales. Interactuando con otras personas de manera online en tiempo real.</w:t>
      </w:r>
    </w:p>
    <w:p w:rsidR="008555B8" w:rsidRPr="008555B8" w:rsidRDefault="008555B8" w:rsidP="008555B8">
      <w:pPr>
        <w:pStyle w:val="Prrafodelista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390969" w:rsidRDefault="008555B8" w:rsidP="00A0460F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Creemos que los cambios </w:t>
      </w:r>
      <w:r w:rsidR="00390969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o sucesos tecnológicos 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más significativos fueron los dispositivos móviles, computadoras, la maquinaria en el área </w:t>
      </w:r>
      <w:r w:rsidR="00390969">
        <w:rPr>
          <w:rFonts w:ascii="Times New Roman" w:hAnsi="Times New Roman" w:cs="Times New Roman"/>
          <w:color w:val="000000" w:themeColor="text1"/>
          <w:sz w:val="36"/>
          <w:szCs w:val="40"/>
        </w:rPr>
        <w:t>de salud</w:t>
      </w:r>
      <w:r w:rsidR="005C2B65"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, la inteligencia artificial y </w:t>
      </w:r>
      <w:r w:rsidR="00390969">
        <w:rPr>
          <w:rFonts w:ascii="Times New Roman" w:hAnsi="Times New Roman" w:cs="Times New Roman"/>
          <w:color w:val="000000" w:themeColor="text1"/>
          <w:sz w:val="36"/>
          <w:szCs w:val="40"/>
        </w:rPr>
        <w:t>el internet en general.</w:t>
      </w:r>
    </w:p>
    <w:p w:rsidR="00390969" w:rsidRPr="00390969" w:rsidRDefault="00390969" w:rsidP="00390969">
      <w:pPr>
        <w:pStyle w:val="Prrafodelista"/>
        <w:rPr>
          <w:rFonts w:ascii="Times New Roman" w:hAnsi="Times New Roman" w:cs="Times New Roman"/>
          <w:color w:val="000000" w:themeColor="text1"/>
          <w:sz w:val="36"/>
          <w:szCs w:val="40"/>
        </w:rPr>
      </w:pPr>
    </w:p>
    <w:p w:rsidR="008555B8" w:rsidRPr="00DB62C5" w:rsidRDefault="00390969" w:rsidP="00390969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Nos gustaría tener ropa y tejidos inteligentes que  sirven </w:t>
      </w:r>
      <w:r w:rsidRPr="00390969">
        <w:rPr>
          <w:rFonts w:ascii="Times New Roman" w:hAnsi="Times New Roman" w:cs="Times New Roman"/>
          <w:color w:val="000000" w:themeColor="text1"/>
          <w:sz w:val="36"/>
          <w:szCs w:val="40"/>
        </w:rPr>
        <w:t>para recopilar datos sobre nuestro cuerpo, como el ritmo cardíaco o el nivel de oxígeno o azúcar en sangre.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</w:t>
      </w:r>
      <w:r w:rsidR="005C2B65">
        <w:rPr>
          <w:rFonts w:ascii="Times New Roman" w:hAnsi="Times New Roman" w:cs="Times New Roman"/>
          <w:color w:val="000000" w:themeColor="text1"/>
          <w:sz w:val="36"/>
          <w:szCs w:val="40"/>
        </w:rPr>
        <w:t>También</w:t>
      </w:r>
      <w:r>
        <w:rPr>
          <w:rFonts w:ascii="Times New Roman" w:hAnsi="Times New Roman" w:cs="Times New Roman"/>
          <w:color w:val="000000" w:themeColor="text1"/>
          <w:sz w:val="36"/>
          <w:szCs w:val="40"/>
        </w:rPr>
        <w:t xml:space="preserve"> tener pizarras </w:t>
      </w:r>
      <w:r w:rsidR="005C2B65">
        <w:rPr>
          <w:rFonts w:ascii="Times New Roman" w:hAnsi="Times New Roman" w:cs="Times New Roman"/>
          <w:color w:val="000000" w:themeColor="text1"/>
          <w:sz w:val="36"/>
          <w:szCs w:val="40"/>
        </w:rPr>
        <w:t>inteligentes que al hablar se anote automáticamente y que se borre de la misma manera.</w:t>
      </w:r>
    </w:p>
    <w:p w:rsidR="00970DD9" w:rsidRPr="00970DD9" w:rsidRDefault="00605B19" w:rsidP="00970DD9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19256E88" wp14:editId="4C0E081C">
            <wp:simplePos x="0" y="0"/>
            <wp:positionH relativeFrom="column">
              <wp:posOffset>379095</wp:posOffset>
            </wp:positionH>
            <wp:positionV relativeFrom="paragraph">
              <wp:posOffset>229235</wp:posOffset>
            </wp:positionV>
            <wp:extent cx="4473575" cy="3576955"/>
            <wp:effectExtent l="190500" t="190500" r="193675" b="194945"/>
            <wp:wrapThrough wrapText="bothSides">
              <wp:wrapPolygon edited="0">
                <wp:start x="0" y="-1150"/>
                <wp:lineTo x="-920" y="-920"/>
                <wp:lineTo x="-920" y="21282"/>
                <wp:lineTo x="0" y="22662"/>
                <wp:lineTo x="21523" y="22662"/>
                <wp:lineTo x="21615" y="22432"/>
                <wp:lineTo x="22443" y="21282"/>
                <wp:lineTo x="22443" y="920"/>
                <wp:lineTo x="21615" y="-805"/>
                <wp:lineTo x="21523" y="-1150"/>
                <wp:lineTo x="0" y="-1150"/>
              </wp:wrapPolygon>
            </wp:wrapThrough>
            <wp:docPr id="3" name="Imagen 2" descr="Qué son y para qué sirven las TICS? - Ecdisis E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son y para qué sirven las TICS? - Ecdisis Estud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57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0DD9" w:rsidRPr="00970DD9" w:rsidSect="00AA6831">
      <w:pgSz w:w="11906" w:h="16838"/>
      <w:pgMar w:top="1417" w:right="1701" w:bottom="1417" w:left="1701" w:header="708" w:footer="708" w:gutter="0"/>
      <w:pgBorders w:offsetFrom="page">
        <w:top w:val="single" w:sz="8" w:space="24" w:color="943634" w:themeColor="accent2" w:themeShade="BF" w:shadow="1"/>
        <w:left w:val="single" w:sz="8" w:space="24" w:color="943634" w:themeColor="accent2" w:themeShade="BF" w:shadow="1"/>
        <w:bottom w:val="single" w:sz="8" w:space="24" w:color="943634" w:themeColor="accent2" w:themeShade="BF" w:shadow="1"/>
        <w:right w:val="single" w:sz="8" w:space="24" w:color="943634" w:themeColor="accent2" w:themeShade="B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1B2F"/>
    <w:multiLevelType w:val="hybridMultilevel"/>
    <w:tmpl w:val="FBCC63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B6395"/>
    <w:multiLevelType w:val="hybridMultilevel"/>
    <w:tmpl w:val="5B846388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821BE2"/>
    <w:multiLevelType w:val="hybridMultilevel"/>
    <w:tmpl w:val="CAE64FB2"/>
    <w:lvl w:ilvl="0" w:tplc="2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D9B342A"/>
    <w:multiLevelType w:val="hybridMultilevel"/>
    <w:tmpl w:val="0C8CB368"/>
    <w:lvl w:ilvl="0" w:tplc="FF7285B6">
      <w:start w:val="1"/>
      <w:numFmt w:val="decimal"/>
      <w:lvlText w:val="%1-"/>
      <w:lvlJc w:val="left"/>
      <w:pPr>
        <w:ind w:left="43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FC02B4"/>
    <w:multiLevelType w:val="hybridMultilevel"/>
    <w:tmpl w:val="57F831AA"/>
    <w:lvl w:ilvl="0" w:tplc="A114E4E4">
      <w:start w:val="1"/>
      <w:numFmt w:val="decimal"/>
      <w:lvlText w:val="%1-"/>
      <w:lvlJc w:val="left"/>
      <w:pPr>
        <w:ind w:left="360" w:hanging="360"/>
      </w:pPr>
      <w:rPr>
        <w:rFonts w:hint="default"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BA0188C"/>
    <w:multiLevelType w:val="hybridMultilevel"/>
    <w:tmpl w:val="EA181C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31"/>
    <w:rsid w:val="00254B67"/>
    <w:rsid w:val="00390969"/>
    <w:rsid w:val="00466A93"/>
    <w:rsid w:val="005C2B65"/>
    <w:rsid w:val="00605B19"/>
    <w:rsid w:val="008555B8"/>
    <w:rsid w:val="00970DD9"/>
    <w:rsid w:val="009D62C6"/>
    <w:rsid w:val="00A0460F"/>
    <w:rsid w:val="00AA6831"/>
    <w:rsid w:val="00B93709"/>
    <w:rsid w:val="00C928B9"/>
    <w:rsid w:val="00DB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A68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A68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AA683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A683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046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AA68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A68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AA683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A683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046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37jl_n6zOk?si=5GlRSsBTYVBPRrfx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033E-049A-475F-BB38-8D1650598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566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5</cp:revision>
  <dcterms:created xsi:type="dcterms:W3CDTF">2025-03-13T15:24:00Z</dcterms:created>
  <dcterms:modified xsi:type="dcterms:W3CDTF">2025-03-18T15:31:00Z</dcterms:modified>
</cp:coreProperties>
</file>