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4A72" w14:textId="3EBA230F" w:rsidR="00EE6D34" w:rsidRDefault="00EE6D34" w:rsidP="00CD125D">
      <w:pPr>
        <w:spacing w:line="240" w:lineRule="auto"/>
        <w:jc w:val="center"/>
        <w:rPr>
          <w:rFonts w:ascii="Georgia" w:hAnsi="Georgia"/>
          <w:b/>
          <w:bCs/>
          <w:sz w:val="32"/>
          <w:szCs w:val="32"/>
        </w:rPr>
      </w:pPr>
      <w:bookmarkStart w:id="0" w:name="_Hlk158334004"/>
      <w:r w:rsidRPr="00EE6D34">
        <w:rPr>
          <w:rFonts w:ascii="Georgia" w:hAnsi="Georgia"/>
          <w:b/>
          <w:bCs/>
          <w:sz w:val="32"/>
          <w:szCs w:val="32"/>
        </w:rPr>
        <w:t>COLEGIO SAN BERNARDO</w:t>
      </w:r>
    </w:p>
    <w:p w14:paraId="52DCCDCA" w14:textId="6BBD1A60" w:rsidR="00CD125D" w:rsidRPr="00CD125D" w:rsidRDefault="00CD125D" w:rsidP="00CD125D">
      <w:pPr>
        <w:spacing w:line="240" w:lineRule="auto"/>
        <w:jc w:val="center"/>
        <w:rPr>
          <w:rFonts w:ascii="Georgia" w:hAnsi="Georgia"/>
          <w:b/>
          <w:bCs/>
          <w:sz w:val="44"/>
          <w:szCs w:val="44"/>
        </w:rPr>
      </w:pPr>
      <w:r w:rsidRPr="00CD125D">
        <w:rPr>
          <w:rFonts w:ascii="Georgia" w:hAnsi="Georgia"/>
          <w:b/>
          <w:bCs/>
          <w:sz w:val="28"/>
          <w:szCs w:val="28"/>
        </w:rPr>
        <w:t xml:space="preserve">6t0 Año </w:t>
      </w:r>
      <w:r w:rsidR="00D31972">
        <w:rPr>
          <w:rFonts w:ascii="Georgia" w:hAnsi="Georgia"/>
          <w:b/>
          <w:bCs/>
          <w:sz w:val="28"/>
          <w:szCs w:val="28"/>
        </w:rPr>
        <w:t>“</w:t>
      </w:r>
      <w:r w:rsidRPr="00CD125D">
        <w:rPr>
          <w:rFonts w:ascii="Georgia" w:hAnsi="Georgia"/>
          <w:b/>
          <w:bCs/>
          <w:sz w:val="28"/>
          <w:szCs w:val="28"/>
        </w:rPr>
        <w:t>A</w:t>
      </w:r>
      <w:r w:rsidR="00D31972">
        <w:rPr>
          <w:rFonts w:ascii="Georgia" w:hAnsi="Georgia"/>
          <w:b/>
          <w:bCs/>
          <w:sz w:val="28"/>
          <w:szCs w:val="28"/>
        </w:rPr>
        <w:t>”</w:t>
      </w:r>
      <w:r w:rsidRPr="00CD125D">
        <w:rPr>
          <w:rFonts w:ascii="Georgia" w:hAnsi="Georgia"/>
          <w:b/>
          <w:bCs/>
          <w:sz w:val="28"/>
          <w:szCs w:val="28"/>
        </w:rPr>
        <w:t xml:space="preserve"> </w:t>
      </w:r>
    </w:p>
    <w:p w14:paraId="7BCFABA0" w14:textId="3D6F5021" w:rsidR="00CD125D" w:rsidRDefault="00D31972" w:rsidP="00CD125D">
      <w:pPr>
        <w:spacing w:line="240" w:lineRule="auto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</w:t>
      </w:r>
      <w:r w:rsidRPr="00EE6D34">
        <w:rPr>
          <w:rFonts w:ascii="Georgia" w:hAnsi="Georgia"/>
          <w:b/>
          <w:bCs/>
          <w:sz w:val="28"/>
          <w:szCs w:val="28"/>
        </w:rPr>
        <w:t xml:space="preserve">odalidad: </w:t>
      </w:r>
      <w:r>
        <w:rPr>
          <w:rFonts w:ascii="Georgia" w:hAnsi="Georgia"/>
          <w:b/>
          <w:bCs/>
          <w:sz w:val="28"/>
          <w:szCs w:val="28"/>
        </w:rPr>
        <w:t>E</w:t>
      </w:r>
      <w:r w:rsidRPr="00EE6D34">
        <w:rPr>
          <w:rFonts w:ascii="Georgia" w:hAnsi="Georgia"/>
          <w:b/>
          <w:bCs/>
          <w:sz w:val="28"/>
          <w:szCs w:val="28"/>
        </w:rPr>
        <w:t>conomía</w:t>
      </w:r>
    </w:p>
    <w:p w14:paraId="4C47FF8B" w14:textId="1034A5F5" w:rsidR="00CD125D" w:rsidRDefault="00CD125D" w:rsidP="00CD125D">
      <w:pPr>
        <w:spacing w:line="240" w:lineRule="auto"/>
        <w:jc w:val="center"/>
        <w:rPr>
          <w:rFonts w:ascii="Georgia" w:hAnsi="Georgia"/>
          <w:b/>
          <w:bCs/>
          <w:sz w:val="28"/>
          <w:szCs w:val="28"/>
        </w:rPr>
      </w:pPr>
    </w:p>
    <w:p w14:paraId="22D5BEBF" w14:textId="2DF2C462" w:rsidR="00CD125D" w:rsidRPr="00D31972" w:rsidRDefault="00D31972" w:rsidP="00CD125D">
      <w:pPr>
        <w:jc w:val="center"/>
        <w:rPr>
          <w:rFonts w:ascii="Georgia" w:hAnsi="Georgia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81BD92" wp14:editId="5564ADC8">
            <wp:simplePos x="0" y="0"/>
            <wp:positionH relativeFrom="margin">
              <wp:align>right</wp:align>
            </wp:positionH>
            <wp:positionV relativeFrom="paragraph">
              <wp:posOffset>250190</wp:posOffset>
            </wp:positionV>
            <wp:extent cx="5400040" cy="5400040"/>
            <wp:effectExtent l="0" t="0" r="0" b="0"/>
            <wp:wrapNone/>
            <wp:docPr id="1561367414" name="Imagen 1" descr="Filósofos Ilustraciones Stock, Vectores, Y Clipart – (555 Ilustraciones  Sto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ósofos Ilustraciones Stock, Vectores, Y Clipart – (555 Ilustraciones  Stock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03BC2" w14:textId="0AEE765B" w:rsidR="00CD125D" w:rsidRPr="00D31972" w:rsidRDefault="00CD125D" w:rsidP="00CD125D">
      <w:pPr>
        <w:jc w:val="center"/>
        <w:rPr>
          <w:rFonts w:ascii="Georgia" w:hAnsi="Georgia"/>
          <w:b/>
          <w:bCs/>
          <w:i/>
          <w:iCs/>
          <w:sz w:val="40"/>
          <w:szCs w:val="40"/>
        </w:rPr>
      </w:pPr>
      <w:r w:rsidRPr="00D31972">
        <w:rPr>
          <w:rFonts w:ascii="Georgia" w:hAnsi="Georgia"/>
          <w:b/>
          <w:bCs/>
          <w:i/>
          <w:iCs/>
          <w:sz w:val="40"/>
          <w:szCs w:val="40"/>
        </w:rPr>
        <w:t>Cuadernillo de Filosofía y Ética</w:t>
      </w:r>
    </w:p>
    <w:p w14:paraId="469C4473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751B9AD4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585F37D0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3E8DAF0B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5B60F415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2FAA1D27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5EB36818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4B07CAF4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304DC506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475E546B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16071426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1C95A6A6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576AB0E1" w14:textId="77777777" w:rsidR="00D31972" w:rsidRDefault="00D31972" w:rsidP="00EE6D34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71088090" w14:textId="77777777" w:rsidR="00EE6D34" w:rsidRPr="00EE6D34" w:rsidRDefault="00EE6D34" w:rsidP="00EE6D34">
      <w:pPr>
        <w:jc w:val="center"/>
        <w:rPr>
          <w:rFonts w:ascii="Georgia" w:hAnsi="Georgia"/>
          <w:b/>
          <w:bCs/>
          <w:sz w:val="36"/>
          <w:szCs w:val="36"/>
        </w:rPr>
      </w:pPr>
    </w:p>
    <w:p w14:paraId="142076CC" w14:textId="3982DB48" w:rsidR="00CD125D" w:rsidRDefault="00D31972" w:rsidP="00D31972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Alumna/o</w:t>
      </w:r>
      <w:r w:rsidR="00EE6D34">
        <w:rPr>
          <w:rFonts w:ascii="Georgia" w:hAnsi="Georgia"/>
          <w:b/>
          <w:bCs/>
        </w:rPr>
        <w:t xml:space="preserve">: </w:t>
      </w:r>
      <w:r w:rsidR="00CD125D">
        <w:rPr>
          <w:rFonts w:ascii="Georgia" w:hAnsi="Georgia"/>
          <w:b/>
          <w:bCs/>
        </w:rPr>
        <w:t>……………………………………………………………….</w:t>
      </w:r>
    </w:p>
    <w:p w14:paraId="31AD4DBE" w14:textId="77777777" w:rsidR="00CD125D" w:rsidRDefault="00CD125D">
      <w:pPr>
        <w:rPr>
          <w:rFonts w:ascii="Georgia" w:hAnsi="Georgia"/>
          <w:b/>
          <w:bCs/>
        </w:rPr>
      </w:pPr>
    </w:p>
    <w:p w14:paraId="010AD1AD" w14:textId="77777777" w:rsidR="00CD125D" w:rsidRDefault="00CD125D">
      <w:pPr>
        <w:rPr>
          <w:rFonts w:ascii="Georgia" w:hAnsi="Georgia"/>
          <w:b/>
          <w:bCs/>
        </w:rPr>
      </w:pPr>
    </w:p>
    <w:bookmarkEnd w:id="0"/>
    <w:p w14:paraId="1D75A1F0" w14:textId="77777777" w:rsidR="00EE6D34" w:rsidRDefault="00EE6D34" w:rsidP="007925D4">
      <w:pPr>
        <w:spacing w:line="360" w:lineRule="auto"/>
        <w:rPr>
          <w:rFonts w:ascii="Georgia" w:hAnsi="Georgia"/>
          <w:b/>
          <w:bCs/>
        </w:rPr>
      </w:pPr>
    </w:p>
    <w:p w14:paraId="13F86A98" w14:textId="77777777" w:rsidR="00DB0EF1" w:rsidRDefault="00DB0EF1" w:rsidP="007925D4">
      <w:pPr>
        <w:spacing w:line="360" w:lineRule="auto"/>
        <w:rPr>
          <w:rFonts w:ascii="Georgia" w:hAnsi="Georgia"/>
          <w:b/>
          <w:bCs/>
        </w:rPr>
      </w:pPr>
    </w:p>
    <w:p w14:paraId="77517E9B" w14:textId="77777777" w:rsidR="00DB0EF1" w:rsidRPr="00AA1E0A" w:rsidRDefault="00D31972" w:rsidP="007925D4">
      <w:pPr>
        <w:pStyle w:val="Prrafodelista"/>
        <w:numPr>
          <w:ilvl w:val="0"/>
          <w:numId w:val="3"/>
        </w:numPr>
        <w:spacing w:line="360" w:lineRule="auto"/>
        <w:rPr>
          <w:rFonts w:ascii="Georgia" w:hAnsi="Georgia"/>
          <w:b/>
          <w:bCs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t>¿Qué es la Filosofía?</w:t>
      </w:r>
      <w:r w:rsidR="00DB0EF1" w:rsidRPr="00AA1E0A">
        <w:rPr>
          <w:sz w:val="24"/>
          <w:szCs w:val="24"/>
        </w:rPr>
        <w:t xml:space="preserve"> </w:t>
      </w:r>
    </w:p>
    <w:p w14:paraId="70ADA335" w14:textId="2ACE0F27" w:rsidR="00D31972" w:rsidRPr="00AA1E0A" w:rsidRDefault="00DB0EF1" w:rsidP="007925D4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sz w:val="24"/>
          <w:szCs w:val="24"/>
        </w:rPr>
        <w:t>La filosofía es una disciplina que busca comprender y explorar preguntas fundamentales sobre la existencia, el conocimiento, la realidad, la moral y otros aspectos importantes de la vida. En otras palabras, es un esfuerzo intelectual que nos invita a reflexionar profundamente sobre cuestiones universales.</w:t>
      </w:r>
    </w:p>
    <w:p w14:paraId="24F29178" w14:textId="77777777" w:rsidR="00DB0EF1" w:rsidRPr="00AA1E0A" w:rsidRDefault="00DB0EF1" w:rsidP="007925D4">
      <w:pPr>
        <w:spacing w:line="360" w:lineRule="auto"/>
        <w:ind w:left="360"/>
        <w:jc w:val="both"/>
        <w:rPr>
          <w:rFonts w:ascii="Georgia" w:hAnsi="Georgia"/>
          <w:sz w:val="24"/>
          <w:szCs w:val="24"/>
        </w:rPr>
      </w:pPr>
    </w:p>
    <w:p w14:paraId="4DC08165" w14:textId="73BA5E42" w:rsidR="00DB0EF1" w:rsidRPr="00AA1E0A" w:rsidRDefault="00DB0EF1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t>¿Cuál es la etimología del término filosofía?</w:t>
      </w:r>
    </w:p>
    <w:p w14:paraId="36238D66" w14:textId="6A5E3D4A" w:rsidR="00AA1E0A" w:rsidRDefault="00AA1E0A" w:rsidP="007925D4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sz w:val="24"/>
          <w:szCs w:val="24"/>
        </w:rPr>
        <w:t>La palabra "filosofía" tiene su origen en el griego antiguo. Se compone de dos términos griegos: "</w:t>
      </w:r>
      <w:proofErr w:type="spellStart"/>
      <w:r w:rsidRPr="00AA1E0A">
        <w:rPr>
          <w:rFonts w:ascii="Georgia" w:hAnsi="Georgia"/>
          <w:sz w:val="24"/>
          <w:szCs w:val="24"/>
        </w:rPr>
        <w:t>philos</w:t>
      </w:r>
      <w:proofErr w:type="spellEnd"/>
      <w:r w:rsidRPr="00AA1E0A">
        <w:rPr>
          <w:rFonts w:ascii="Georgia" w:hAnsi="Georgia"/>
          <w:sz w:val="24"/>
          <w:szCs w:val="24"/>
        </w:rPr>
        <w:t>", que significa "amor" o "amistad", y "</w:t>
      </w:r>
      <w:proofErr w:type="spellStart"/>
      <w:r w:rsidRPr="00AA1E0A">
        <w:rPr>
          <w:rFonts w:ascii="Georgia" w:hAnsi="Georgia"/>
          <w:sz w:val="24"/>
          <w:szCs w:val="24"/>
        </w:rPr>
        <w:t>sophia</w:t>
      </w:r>
      <w:proofErr w:type="spellEnd"/>
      <w:r w:rsidRPr="00AA1E0A">
        <w:rPr>
          <w:rFonts w:ascii="Georgia" w:hAnsi="Georgia"/>
          <w:sz w:val="24"/>
          <w:szCs w:val="24"/>
        </w:rPr>
        <w:t>", que se traduce como "sabiduría". Por lo tanto, la etimología de "filosofía" se interpreta literalmente como "amor a la sabiduría" o "búsqueda de la sabiduría". Este término refleja la idea de un amor profundo y aprecio por el conocimiento, la comprensión y la reflexión crítica sobre cuestiones fundamentales de la existencia.</w:t>
      </w:r>
    </w:p>
    <w:p w14:paraId="6F9F0FFE" w14:textId="77777777" w:rsidR="00AA1E0A" w:rsidRPr="00AA1E0A" w:rsidRDefault="00AA1E0A" w:rsidP="007925D4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5119327D" w14:textId="77777777" w:rsidR="00AA1E0A" w:rsidRPr="00AA1E0A" w:rsidRDefault="00AA1E0A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AA1E0A">
        <w:rPr>
          <w:rFonts w:ascii="Georgia" w:hAnsi="Georgia"/>
          <w:b/>
          <w:bCs/>
          <w:sz w:val="24"/>
          <w:szCs w:val="24"/>
        </w:rPr>
        <w:t>¿Cuándo surge la filosofía y por qué?</w:t>
      </w:r>
    </w:p>
    <w:p w14:paraId="0566BF0B" w14:textId="44357012" w:rsidR="00AA1E0A" w:rsidRDefault="00AA1E0A" w:rsidP="007925D4">
      <w:pPr>
        <w:pStyle w:val="Prrafodelista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51E172E1" w14:textId="1183B941" w:rsidR="00AA1E0A" w:rsidRPr="00AA1E0A" w:rsidRDefault="00AA1E0A" w:rsidP="007925D4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sz w:val="24"/>
          <w:szCs w:val="24"/>
        </w:rPr>
        <w:t xml:space="preserve">El surgimiento de la filosofía se ubica en la antigua Grecia, específicamente en el siglo VI a.C. y se desarrolló plenamente durante los siglos V y IV a.C. Sin embargo, entender por qué surgió es un poco más complejo y se relaciona con varios </w:t>
      </w:r>
      <w:r w:rsidRPr="00EE1C85">
        <w:rPr>
          <w:rFonts w:ascii="Georgia" w:hAnsi="Georgia"/>
          <w:b/>
          <w:bCs/>
          <w:sz w:val="24"/>
          <w:szCs w:val="24"/>
        </w:rPr>
        <w:t>factores históricos y culturales:</w:t>
      </w:r>
    </w:p>
    <w:p w14:paraId="51010431" w14:textId="134D252C" w:rsidR="00AA1E0A" w:rsidRPr="00AA1E0A" w:rsidRDefault="00AA1E0A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t>Cambios Sociales y Políticos</w:t>
      </w:r>
      <w:r w:rsidRPr="00AA1E0A">
        <w:rPr>
          <w:rFonts w:ascii="Georgia" w:hAnsi="Georgia"/>
          <w:sz w:val="24"/>
          <w:szCs w:val="24"/>
        </w:rPr>
        <w:t>: En esa época, Grecia experimentó cambios significativos en su estructura social y política. Las antiguas formas de g</w:t>
      </w:r>
      <w:r w:rsidR="0093611C">
        <w:rPr>
          <w:rFonts w:ascii="Georgia" w:hAnsi="Georgia"/>
          <w:sz w:val="24"/>
          <w:szCs w:val="24"/>
        </w:rPr>
        <w:t xml:space="preserve"> </w:t>
      </w:r>
      <w:proofErr w:type="spellStart"/>
      <w:r w:rsidRPr="00AA1E0A">
        <w:rPr>
          <w:rFonts w:ascii="Georgia" w:hAnsi="Georgia"/>
          <w:sz w:val="24"/>
          <w:szCs w:val="24"/>
        </w:rPr>
        <w:t>obierno</w:t>
      </w:r>
      <w:proofErr w:type="spellEnd"/>
      <w:r w:rsidRPr="00AA1E0A">
        <w:rPr>
          <w:rFonts w:ascii="Georgia" w:hAnsi="Georgia"/>
          <w:sz w:val="24"/>
          <w:szCs w:val="24"/>
        </w:rPr>
        <w:t xml:space="preserve"> aristocrático empezaron a cambiar hacia formas más democráticas, lo que permitió una mayor participación ciudadana en la vida pública y generó nuevas preguntas sobre la organización de la sociedad.</w:t>
      </w:r>
    </w:p>
    <w:p w14:paraId="2F0ABF91" w14:textId="77777777" w:rsidR="00AA1E0A" w:rsidRPr="00AA1E0A" w:rsidRDefault="00AA1E0A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lastRenderedPageBreak/>
        <w:t>Interacción Cultural</w:t>
      </w:r>
      <w:r w:rsidRPr="00AA1E0A">
        <w:rPr>
          <w:rFonts w:ascii="Georgia" w:hAnsi="Georgia"/>
          <w:sz w:val="24"/>
          <w:szCs w:val="24"/>
        </w:rPr>
        <w:t>: Grecia tuvo contacto con otras culturas, como la egipcia y la mesopotámica, a través de la cual se expuso a diferentes formas de conocimiento y modos de pensar. Esto contribuyó al desarrollo de una mentalidad más crítica y analítica.</w:t>
      </w:r>
    </w:p>
    <w:p w14:paraId="4A63E981" w14:textId="77777777" w:rsidR="00AA1E0A" w:rsidRPr="00AA1E0A" w:rsidRDefault="00AA1E0A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t>Desplazamiento de la Mitología</w:t>
      </w:r>
      <w:r w:rsidRPr="00AA1E0A">
        <w:rPr>
          <w:rFonts w:ascii="Georgia" w:hAnsi="Georgia"/>
          <w:sz w:val="24"/>
          <w:szCs w:val="24"/>
        </w:rPr>
        <w:t>: A medida que la sociedad griega evolucionaba, la explicación mitológica tradicional para entender el mundo empezó a ceder terreno ante la necesidad de explicaciones más racionales y coherentes.</w:t>
      </w:r>
    </w:p>
    <w:p w14:paraId="7601CCCE" w14:textId="77777777" w:rsidR="00AA1E0A" w:rsidRPr="00AA1E0A" w:rsidRDefault="00AA1E0A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t>Comercio y Expansión Cultural</w:t>
      </w:r>
      <w:r w:rsidRPr="00AA1E0A">
        <w:rPr>
          <w:rFonts w:ascii="Georgia" w:hAnsi="Georgia"/>
          <w:sz w:val="24"/>
          <w:szCs w:val="24"/>
        </w:rPr>
        <w:t xml:space="preserve">: El auge del comercio y la expansión cultural llevó a una diversificación de ideas y perspectivas. Ciudades como Mileto, </w:t>
      </w:r>
      <w:proofErr w:type="spellStart"/>
      <w:r w:rsidRPr="00AA1E0A">
        <w:rPr>
          <w:rFonts w:ascii="Georgia" w:hAnsi="Georgia"/>
          <w:sz w:val="24"/>
          <w:szCs w:val="24"/>
        </w:rPr>
        <w:t>Efeso</w:t>
      </w:r>
      <w:proofErr w:type="spellEnd"/>
      <w:r w:rsidRPr="00AA1E0A">
        <w:rPr>
          <w:rFonts w:ascii="Georgia" w:hAnsi="Georgia"/>
          <w:sz w:val="24"/>
          <w:szCs w:val="24"/>
        </w:rPr>
        <w:t xml:space="preserve"> y Atenas se convirtieron en centros de intercambio de conocimiento y debate.</w:t>
      </w:r>
    </w:p>
    <w:p w14:paraId="69B11520" w14:textId="77777777" w:rsidR="007925D4" w:rsidRDefault="00AA1E0A" w:rsidP="007925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AA1E0A">
        <w:rPr>
          <w:rFonts w:ascii="Georgia" w:hAnsi="Georgia"/>
          <w:b/>
          <w:bCs/>
          <w:sz w:val="24"/>
          <w:szCs w:val="24"/>
        </w:rPr>
        <w:t>Necesidad de Explicación Racional</w:t>
      </w:r>
      <w:r w:rsidRPr="00AA1E0A">
        <w:rPr>
          <w:rFonts w:ascii="Georgia" w:hAnsi="Georgia"/>
          <w:sz w:val="24"/>
          <w:szCs w:val="24"/>
        </w:rPr>
        <w:t>: Los antiguos filósofos griegos sintieron la necesidad de encontrar explicaciones más lógicas y racionales para entender el mundo y la existencia humana. Buscaban respuestas que no se limitaran a explicaciones míticas.</w:t>
      </w:r>
    </w:p>
    <w:p w14:paraId="2C8D9B6A" w14:textId="381A72C1" w:rsidR="00AA1E0A" w:rsidRPr="007925D4" w:rsidRDefault="00AA1E0A" w:rsidP="007925D4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7925D4">
        <w:rPr>
          <w:rFonts w:ascii="Georgia" w:hAnsi="Georgia"/>
          <w:sz w:val="24"/>
          <w:szCs w:val="24"/>
        </w:rPr>
        <w:t>Entre los primeros filósofos griegos, conocidos como los "presocráticos", se destacaron figuras como Tales de Mileto, Anaximandro y Heráclito, quienes se enfocaron en explicar el origen y la naturaleza del universo desde una perspectiva más racional y científica. Estos primeros pasos marcaron el inicio formal de la filosofía en el mundo occidental.</w:t>
      </w:r>
    </w:p>
    <w:p w14:paraId="758E7FAA" w14:textId="4F8FEB34" w:rsidR="00DB0EF1" w:rsidRPr="007925D4" w:rsidRDefault="00DB0EF1" w:rsidP="007925D4">
      <w:pPr>
        <w:pStyle w:val="Prrafodelista"/>
        <w:spacing w:line="360" w:lineRule="auto"/>
        <w:jc w:val="both"/>
        <w:rPr>
          <w:rFonts w:ascii="Georgia" w:hAnsi="Georgia"/>
          <w:b/>
          <w:bCs/>
          <w:i/>
          <w:iCs/>
          <w:sz w:val="24"/>
          <w:szCs w:val="24"/>
        </w:rPr>
      </w:pPr>
    </w:p>
    <w:p w14:paraId="499AB1F9" w14:textId="2B20725E" w:rsidR="007925D4" w:rsidRDefault="007925D4" w:rsidP="007925D4">
      <w:pPr>
        <w:pStyle w:val="Prrafodelista"/>
        <w:numPr>
          <w:ilvl w:val="0"/>
          <w:numId w:val="7"/>
        </w:numPr>
        <w:spacing w:line="360" w:lineRule="auto"/>
        <w:rPr>
          <w:rFonts w:ascii="Georgia" w:hAnsi="Georgia"/>
          <w:b/>
          <w:bCs/>
          <w:i/>
          <w:iCs/>
          <w:sz w:val="24"/>
          <w:szCs w:val="24"/>
        </w:rPr>
      </w:pPr>
      <w:r w:rsidRPr="007925D4">
        <w:rPr>
          <w:rFonts w:ascii="Georgia" w:hAnsi="Georgia"/>
          <w:b/>
          <w:bCs/>
          <w:i/>
          <w:iCs/>
          <w:sz w:val="24"/>
          <w:szCs w:val="24"/>
        </w:rPr>
        <w:t>¿Qué características tiene la Filosofía?</w:t>
      </w:r>
    </w:p>
    <w:p w14:paraId="3988D133" w14:textId="77777777" w:rsidR="007925D4" w:rsidRPr="00571C68" w:rsidRDefault="007925D4" w:rsidP="007925D4">
      <w:pPr>
        <w:pStyle w:val="Prrafodelista"/>
        <w:spacing w:line="360" w:lineRule="auto"/>
        <w:ind w:left="1440"/>
        <w:jc w:val="both"/>
        <w:rPr>
          <w:rFonts w:ascii="Georgia" w:hAnsi="Georgia"/>
          <w:b/>
          <w:bCs/>
          <w:i/>
          <w:iCs/>
          <w:sz w:val="24"/>
          <w:szCs w:val="24"/>
        </w:rPr>
      </w:pPr>
    </w:p>
    <w:p w14:paraId="54F7EE02" w14:textId="7CD9C655" w:rsidR="00AA1E0A" w:rsidRPr="00571C68" w:rsidRDefault="00AA1E0A" w:rsidP="007925D4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sz w:val="24"/>
          <w:szCs w:val="24"/>
        </w:rPr>
        <w:t>La filosofía, como disciplina intelectual, presenta varias características distintivas que la diferencian de otras formas de conocimiento. Aquí te presento algunas de las características principales de la filosofía:</w:t>
      </w:r>
    </w:p>
    <w:p w14:paraId="4672A136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Preguntas Fundamentales:</w:t>
      </w:r>
      <w:r w:rsidRPr="00571C68">
        <w:rPr>
          <w:rFonts w:ascii="Georgia" w:hAnsi="Georgia"/>
          <w:sz w:val="24"/>
          <w:szCs w:val="24"/>
        </w:rPr>
        <w:t xml:space="preserve"> La filosofía se ocupa de preguntas fundamentales que abarcan aspectos como la existencia, el conocimiento, </w:t>
      </w:r>
      <w:r w:rsidRPr="00571C68">
        <w:rPr>
          <w:rFonts w:ascii="Georgia" w:hAnsi="Georgia"/>
          <w:sz w:val="24"/>
          <w:szCs w:val="24"/>
        </w:rPr>
        <w:lastRenderedPageBreak/>
        <w:t>la realidad, la moral y la mente. Busca comprender lo más básico y universal sobre el mundo y la experiencia humana.</w:t>
      </w:r>
    </w:p>
    <w:p w14:paraId="369F7055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Razonamiento Crítico:</w:t>
      </w:r>
      <w:r w:rsidRPr="00571C68">
        <w:rPr>
          <w:rFonts w:ascii="Georgia" w:hAnsi="Georgia"/>
          <w:sz w:val="24"/>
          <w:szCs w:val="24"/>
        </w:rPr>
        <w:t xml:space="preserve"> La filosofía implica el uso intensivo de la razón y el pensamiento crítico. Los filósofos buscan argumentos sólidos y lógicos para respaldar sus ideas, cuestionando suposiciones y evaluando evidencias.</w:t>
      </w:r>
    </w:p>
    <w:p w14:paraId="1DA52CF2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Reflexión Profunda:</w:t>
      </w:r>
      <w:r w:rsidRPr="00571C68">
        <w:rPr>
          <w:rFonts w:ascii="Georgia" w:hAnsi="Georgia"/>
          <w:sz w:val="24"/>
          <w:szCs w:val="24"/>
        </w:rPr>
        <w:t xml:space="preserve"> Los filósofos buscan una comprensión profunda y reflexiva de los temas que abordan. No se conforman con respuestas superficiales, sino que exploran las raíces y las implicaciones más amplias de las cuestiones que consideran.</w:t>
      </w:r>
    </w:p>
    <w:p w14:paraId="64B9FF00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Amplitud de Temas:</w:t>
      </w:r>
      <w:r w:rsidRPr="00571C68">
        <w:rPr>
          <w:rFonts w:ascii="Georgia" w:hAnsi="Georgia"/>
          <w:sz w:val="24"/>
          <w:szCs w:val="24"/>
        </w:rPr>
        <w:t xml:space="preserve"> La filosofía abarca una amplia gama de temas, desde la ética y la metafísica hasta la epistemología y la filosofía política. No está limitada a un área específica, lo que le permite explorar cuestiones que afectan todos los aspectos de la vida y el conocimiento.</w:t>
      </w:r>
    </w:p>
    <w:p w14:paraId="4E78A0F4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Diálogo y Debate:</w:t>
      </w:r>
      <w:r w:rsidRPr="00571C68">
        <w:rPr>
          <w:rFonts w:ascii="Georgia" w:hAnsi="Georgia"/>
          <w:sz w:val="24"/>
          <w:szCs w:val="24"/>
        </w:rPr>
        <w:t xml:space="preserve"> La filosofía a menudo se realiza a través del diálogo y el debate. Los filósofos intercambian ideas, desafían mutuamente sus argumentos y buscan el entendimiento a través de la discusión crítica.</w:t>
      </w:r>
    </w:p>
    <w:p w14:paraId="04C39772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Autocrítica:</w:t>
      </w:r>
      <w:r w:rsidRPr="00571C68">
        <w:rPr>
          <w:rFonts w:ascii="Georgia" w:hAnsi="Georgia"/>
          <w:sz w:val="24"/>
          <w:szCs w:val="24"/>
        </w:rPr>
        <w:t xml:space="preserve"> La filosofía fomenta la autocrítica y la revisión constante de las propias creencias. Los filósofos están dispuestos a cuestionar sus propias ideas y cambiar de opinión a medida que encuentran argumentos más sólidos.</w:t>
      </w:r>
    </w:p>
    <w:p w14:paraId="5E95ABFB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Búsqueda de Sentido:</w:t>
      </w:r>
      <w:r w:rsidRPr="00571C68">
        <w:rPr>
          <w:rFonts w:ascii="Georgia" w:hAnsi="Georgia"/>
          <w:sz w:val="24"/>
          <w:szCs w:val="24"/>
        </w:rPr>
        <w:t xml:space="preserve"> La filosofía busca encontrar sentido y significado en la vida y en el mundo. Los filósofos exploran preguntas sobre el propósito, la verdad y el valor, contribuyendo así a la formación de una visión coherente del mundo.</w:t>
      </w:r>
    </w:p>
    <w:p w14:paraId="2EF3A589" w14:textId="77777777" w:rsidR="00AA1E0A" w:rsidRPr="00571C68" w:rsidRDefault="00AA1E0A" w:rsidP="007925D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b/>
          <w:bCs/>
          <w:sz w:val="24"/>
          <w:szCs w:val="24"/>
        </w:rPr>
        <w:t>Diversidad de Perspectivas:</w:t>
      </w:r>
      <w:r w:rsidRPr="00571C68">
        <w:rPr>
          <w:rFonts w:ascii="Georgia" w:hAnsi="Georgia"/>
          <w:sz w:val="24"/>
          <w:szCs w:val="24"/>
        </w:rPr>
        <w:t xml:space="preserve"> La filosofía acoge una diversidad de perspectivas y corrientes de pensamiento. A lo largo de la historia, diferentes filósofos han abordado los mismos problemas desde enfoques variados, enriqueciendo así la disciplina.</w:t>
      </w:r>
    </w:p>
    <w:p w14:paraId="54223B15" w14:textId="77777777" w:rsidR="00AA1E0A" w:rsidRPr="00571C68" w:rsidRDefault="00AA1E0A" w:rsidP="007925D4">
      <w:pPr>
        <w:pStyle w:val="Prrafodelista"/>
        <w:spacing w:line="360" w:lineRule="auto"/>
        <w:jc w:val="both"/>
        <w:rPr>
          <w:rFonts w:ascii="Georgia" w:hAnsi="Georgia"/>
          <w:sz w:val="24"/>
          <w:szCs w:val="24"/>
        </w:rPr>
      </w:pPr>
      <w:r w:rsidRPr="00571C68">
        <w:rPr>
          <w:rFonts w:ascii="Georgia" w:hAnsi="Georgia"/>
          <w:sz w:val="24"/>
          <w:szCs w:val="24"/>
        </w:rPr>
        <w:t>Estas características hacen de la filosofía una disciplina única que contribuye significativamente al pensamiento humano y a la comprensión del mundo.</w:t>
      </w:r>
    </w:p>
    <w:p w14:paraId="404164F4" w14:textId="77777777" w:rsidR="00AA1E0A" w:rsidRPr="00571C68" w:rsidRDefault="00AA1E0A" w:rsidP="007925D4">
      <w:pPr>
        <w:pStyle w:val="Prrafodelista"/>
        <w:spacing w:line="360" w:lineRule="auto"/>
        <w:jc w:val="both"/>
        <w:rPr>
          <w:rFonts w:ascii="Georgia" w:hAnsi="Georgia"/>
          <w:vanish/>
          <w:sz w:val="24"/>
          <w:szCs w:val="24"/>
        </w:rPr>
      </w:pPr>
      <w:r w:rsidRPr="00571C68">
        <w:rPr>
          <w:rFonts w:ascii="Georgia" w:hAnsi="Georgia"/>
          <w:vanish/>
          <w:sz w:val="24"/>
          <w:szCs w:val="24"/>
        </w:rPr>
        <w:lastRenderedPageBreak/>
        <w:t>Principio del formulario</w:t>
      </w:r>
    </w:p>
    <w:p w14:paraId="0CD9A060" w14:textId="77777777" w:rsidR="00AA1E0A" w:rsidRPr="00571C68" w:rsidRDefault="00AA1E0A" w:rsidP="007925D4">
      <w:pPr>
        <w:pStyle w:val="Prrafodelista"/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61662E2C" w14:textId="77777777" w:rsidR="00B14FDA" w:rsidRPr="00571C68" w:rsidRDefault="00B14FDA" w:rsidP="007925D4">
      <w:pPr>
        <w:spacing w:line="360" w:lineRule="auto"/>
        <w:rPr>
          <w:rFonts w:ascii="Georgia" w:hAnsi="Georgia"/>
          <w:b/>
          <w:bCs/>
          <w:color w:val="111111"/>
          <w:sz w:val="24"/>
          <w:szCs w:val="24"/>
          <w:u w:val="single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  <w:u w:val="single"/>
        </w:rPr>
        <w:t>Biografías de filósofos antiguos y contemporáneos.</w:t>
      </w:r>
    </w:p>
    <w:p w14:paraId="4C252680" w14:textId="39A280B3" w:rsidR="00B14FDA" w:rsidRPr="00571C68" w:rsidRDefault="00B14FDA" w:rsidP="007925D4">
      <w:p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 xml:space="preserve">Algunos filósofos antiguos que </w:t>
      </w:r>
      <w:r w:rsidR="007925D4" w:rsidRPr="00571C68">
        <w:rPr>
          <w:rFonts w:ascii="Georgia" w:hAnsi="Georgia"/>
          <w:color w:val="111111"/>
          <w:sz w:val="24"/>
          <w:szCs w:val="24"/>
        </w:rPr>
        <w:t xml:space="preserve">se pueden </w:t>
      </w:r>
      <w:r w:rsidRPr="00571C68">
        <w:rPr>
          <w:rFonts w:ascii="Georgia" w:hAnsi="Georgia"/>
          <w:color w:val="111111"/>
          <w:sz w:val="24"/>
          <w:szCs w:val="24"/>
        </w:rPr>
        <w:t xml:space="preserve">considerar </w:t>
      </w:r>
      <w:r w:rsidR="007925D4" w:rsidRPr="00571C68">
        <w:rPr>
          <w:rFonts w:ascii="Georgia" w:hAnsi="Georgia"/>
          <w:color w:val="111111"/>
          <w:sz w:val="24"/>
          <w:szCs w:val="24"/>
        </w:rPr>
        <w:t xml:space="preserve">son: </w:t>
      </w:r>
      <w:r w:rsidRPr="00571C68">
        <w:rPr>
          <w:rFonts w:ascii="Georgia" w:hAnsi="Georgia"/>
          <w:color w:val="111111"/>
          <w:sz w:val="24"/>
          <w:szCs w:val="24"/>
        </w:rPr>
        <w:t>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Sócrates</w:t>
      </w:r>
      <w:r w:rsidRPr="00571C68">
        <w:rPr>
          <w:rFonts w:ascii="Georgia" w:hAnsi="Georgia"/>
          <w:b/>
          <w:bCs/>
          <w:color w:val="111111"/>
          <w:sz w:val="24"/>
          <w:szCs w:val="24"/>
        </w:rPr>
        <w:t>,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Platón</w:t>
      </w:r>
      <w:r w:rsidRPr="00571C68">
        <w:rPr>
          <w:rFonts w:ascii="Georgia" w:hAnsi="Georgia"/>
          <w:b/>
          <w:bCs/>
          <w:color w:val="111111"/>
          <w:sz w:val="24"/>
          <w:szCs w:val="24"/>
        </w:rPr>
        <w:t>,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Aristóteles</w:t>
      </w:r>
      <w:r w:rsidRPr="00571C68">
        <w:rPr>
          <w:rFonts w:ascii="Georgia" w:hAnsi="Georgia"/>
          <w:b/>
          <w:bCs/>
          <w:color w:val="111111"/>
          <w:sz w:val="24"/>
          <w:szCs w:val="24"/>
        </w:rPr>
        <w:t>,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Epicuro</w:t>
      </w:r>
      <w:r w:rsidRPr="00571C68">
        <w:rPr>
          <w:rFonts w:ascii="Georgia" w:hAnsi="Georgia"/>
          <w:b/>
          <w:bCs/>
          <w:color w:val="111111"/>
          <w:sz w:val="24"/>
          <w:szCs w:val="24"/>
        </w:rPr>
        <w:t>,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Cicerón</w:t>
      </w:r>
      <w:r w:rsidRPr="00571C68">
        <w:rPr>
          <w:rFonts w:ascii="Georgia" w:hAnsi="Georgia"/>
          <w:b/>
          <w:bCs/>
          <w:color w:val="111111"/>
          <w:sz w:val="24"/>
          <w:szCs w:val="24"/>
        </w:rPr>
        <w:t>,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San Agustín</w:t>
      </w:r>
      <w:r w:rsidRPr="00571C68">
        <w:rPr>
          <w:rFonts w:ascii="Georgia" w:hAnsi="Georgia"/>
          <w:b/>
          <w:bCs/>
          <w:color w:val="111111"/>
          <w:sz w:val="24"/>
          <w:szCs w:val="24"/>
        </w:rPr>
        <w:t>, y </w:t>
      </w:r>
      <w:r w:rsidRPr="00571C68">
        <w:rPr>
          <w:rStyle w:val="Textoennegrita"/>
          <w:rFonts w:ascii="Georgia" w:hAnsi="Georgia"/>
          <w:b w:val="0"/>
          <w:bCs w:val="0"/>
          <w:color w:val="111111"/>
          <w:sz w:val="24"/>
          <w:szCs w:val="24"/>
        </w:rPr>
        <w:t>Tomás de Aquino</w:t>
      </w:r>
      <w:r w:rsidR="00EE1C85" w:rsidRPr="00571C68">
        <w:rPr>
          <w:rFonts w:ascii="Georgia" w:hAnsi="Georgia"/>
          <w:b/>
          <w:bCs/>
          <w:color w:val="111111"/>
          <w:sz w:val="24"/>
          <w:szCs w:val="24"/>
        </w:rPr>
        <w:t xml:space="preserve">, </w:t>
      </w:r>
      <w:r w:rsidR="00EE1C85" w:rsidRPr="00571C68">
        <w:rPr>
          <w:rFonts w:ascii="Georgia" w:hAnsi="Georgia"/>
          <w:color w:val="111111"/>
          <w:sz w:val="24"/>
          <w:szCs w:val="24"/>
        </w:rPr>
        <w:t>Tales de Mileto.</w:t>
      </w:r>
    </w:p>
    <w:p w14:paraId="280F7577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t>Sócrates (469-399 a.C.)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741A27D3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Sócrates fue un filósofo griego conocido por su método de enseñanza basado en el diálogo y la pregunta.</w:t>
      </w:r>
    </w:p>
    <w:p w14:paraId="2A76C270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No escribió sus ideas, pero su alumno Platón registró muchos de sus pensamientos.</w:t>
      </w:r>
    </w:p>
    <w:p w14:paraId="290E1509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Sócrates destacó la importancia de la autorreflexión y la búsqueda constante de conocimiento.</w:t>
      </w:r>
    </w:p>
    <w:p w14:paraId="1C49C5A6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t>Platón (427-347 a.C.)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553040CD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Estudiante de Sócrates, Platón fundó la Academia en Atenas, una de las primeras instituciones educativas.</w:t>
      </w:r>
    </w:p>
    <w:p w14:paraId="3732EDF6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Escribió diálogos filosóficos, siendo "La República" uno de los más famosos.</w:t>
      </w:r>
    </w:p>
    <w:p w14:paraId="37DFC904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Platón abordó temas como la realidad de las ideas y la importancia de la justicia en la sociedad.</w:t>
      </w:r>
    </w:p>
    <w:p w14:paraId="1F2F5F58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t>Aristóteles (384-322 a.C.)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776971FB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Discípulo de Platón, Aristóteles es conocido por su enfoque científico y lógico.</w:t>
      </w:r>
    </w:p>
    <w:p w14:paraId="2346A12C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Fundó el Liceo y escribió extensamente sobre ética, política, biología y metafísica.</w:t>
      </w:r>
    </w:p>
    <w:p w14:paraId="67A1D98B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Su obra "Ética a Nicómaco" aborda la búsqueda de la felicidad y la virtud.</w:t>
      </w:r>
    </w:p>
    <w:p w14:paraId="47238B0D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lastRenderedPageBreak/>
        <w:t>Epicuro (341-270 a.C.)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399A5E98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Epicuro fue un filósofo griego que promovió la búsqueda de la felicidad a través de la moderación y el placer racional.</w:t>
      </w:r>
    </w:p>
    <w:p w14:paraId="722BC422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Su escuela, el Jardín de Epicuro, enfatizaba la amistad y la tranquilidad mental.</w:t>
      </w:r>
    </w:p>
    <w:p w14:paraId="1410412B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No se refería a placeres hedonistas, sino a la ausencia de dolor y la serenidad.</w:t>
      </w:r>
    </w:p>
    <w:p w14:paraId="4EA0C8FD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t>Cicerón (106-43 a.C.)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094B7EDC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Marco Tulio Cicerón fue un orador, político y filósofo romano.</w:t>
      </w:r>
    </w:p>
    <w:p w14:paraId="304E7572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Escribió sobre la retórica, ética y política, destacando la importancia del diálogo en la resolución de conflictos.</w:t>
      </w:r>
    </w:p>
    <w:p w14:paraId="4CFC60BE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 xml:space="preserve">Su obra "De </w:t>
      </w:r>
      <w:proofErr w:type="spellStart"/>
      <w:r w:rsidRPr="00571C68">
        <w:rPr>
          <w:rFonts w:ascii="Georgia" w:hAnsi="Georgia"/>
          <w:color w:val="111111"/>
          <w:sz w:val="24"/>
          <w:szCs w:val="24"/>
        </w:rPr>
        <w:t>Officiis</w:t>
      </w:r>
      <w:proofErr w:type="spellEnd"/>
      <w:r w:rsidRPr="00571C68">
        <w:rPr>
          <w:rFonts w:ascii="Georgia" w:hAnsi="Georgia"/>
          <w:color w:val="111111"/>
          <w:sz w:val="24"/>
          <w:szCs w:val="24"/>
        </w:rPr>
        <w:t>" trata sobre la ética y el deber.</w:t>
      </w:r>
    </w:p>
    <w:p w14:paraId="09183A0F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t>San Agustín (354-430 d.C.)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01780D8C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Agustín de Hipona, conocido como San Agustín, fue un teólogo y filósofo cristiano.</w:t>
      </w:r>
    </w:p>
    <w:p w14:paraId="75AC5AE5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Su obra "Confesiones" es una autobiografía que explora su búsqueda espiritual.</w:t>
      </w:r>
    </w:p>
    <w:p w14:paraId="7027F561" w14:textId="77777777" w:rsidR="00DB0EF1" w:rsidRPr="00571C68" w:rsidRDefault="00DB0EF1" w:rsidP="007925D4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Desarrolló la idea de la "gracia divina" y abordó temas como el mal y la libertad.</w:t>
      </w:r>
    </w:p>
    <w:p w14:paraId="47FD8F16" w14:textId="77777777" w:rsidR="00DB0EF1" w:rsidRPr="00571C68" w:rsidRDefault="00DB0EF1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t>Tomás de Aquino (1225-1274)</w:t>
      </w:r>
      <w:r w:rsidRPr="00571C68">
        <w:rPr>
          <w:rFonts w:ascii="Georgia" w:hAnsi="Georgia"/>
          <w:color w:val="111111"/>
          <w:sz w:val="24"/>
          <w:szCs w:val="24"/>
        </w:rPr>
        <w:t>:</w:t>
      </w:r>
    </w:p>
    <w:p w14:paraId="6EB8E8D0" w14:textId="77777777" w:rsidR="00EE1C85" w:rsidRPr="00571C68" w:rsidRDefault="00EE1C85" w:rsidP="00EE1C85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Tomás de Aquino fue un teólogo y filósofo medieval.</w:t>
      </w:r>
    </w:p>
    <w:p w14:paraId="46C85A4A" w14:textId="77777777" w:rsidR="00EE1C85" w:rsidRPr="00571C68" w:rsidRDefault="00EE1C85" w:rsidP="00EE1C85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Integró la filosofía aristotélica con la teología cristiana en su obra "Suma Teológica".</w:t>
      </w:r>
    </w:p>
    <w:p w14:paraId="0F3CA3ED" w14:textId="77777777" w:rsidR="00EE1C85" w:rsidRPr="00571C68" w:rsidRDefault="00EE1C85" w:rsidP="00EE1C85">
      <w:pPr>
        <w:numPr>
          <w:ilvl w:val="1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Buscó armonizar la fe y la razón, destacando la importancia de ambas en la búsqueda del conocimiento.</w:t>
      </w:r>
    </w:p>
    <w:p w14:paraId="46F41717" w14:textId="56C4540D" w:rsidR="00EE1C85" w:rsidRPr="00571C68" w:rsidRDefault="00EE1C85" w:rsidP="007925D4">
      <w:pPr>
        <w:numPr>
          <w:ilvl w:val="0"/>
          <w:numId w:val="4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b/>
          <w:bCs/>
          <w:color w:val="111111"/>
          <w:sz w:val="24"/>
          <w:szCs w:val="24"/>
        </w:rPr>
        <w:lastRenderedPageBreak/>
        <w:t>Tales de Mileto ()</w:t>
      </w:r>
    </w:p>
    <w:p w14:paraId="3B447C98" w14:textId="77777777" w:rsidR="003D5EBC" w:rsidRPr="00571C68" w:rsidRDefault="003D5EBC" w:rsidP="003D5EBC">
      <w:pPr>
        <w:pStyle w:val="Prrafodelista"/>
        <w:numPr>
          <w:ilvl w:val="0"/>
          <w:numId w:val="7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F</w:t>
      </w:r>
      <w:r w:rsidRPr="00571C68">
        <w:rPr>
          <w:rFonts w:ascii="Georgia" w:hAnsi="Georgia"/>
          <w:color w:val="111111"/>
          <w:sz w:val="24"/>
          <w:szCs w:val="24"/>
        </w:rPr>
        <w:t>ue un filósofo, matemático, geómetra, físico y legislador griego.</w:t>
      </w:r>
    </w:p>
    <w:p w14:paraId="5DDBC2BF" w14:textId="77777777" w:rsidR="003D5EBC" w:rsidRPr="00571C68" w:rsidRDefault="003D5EBC" w:rsidP="003D5EBC">
      <w:pPr>
        <w:pStyle w:val="Prrafodelista"/>
        <w:numPr>
          <w:ilvl w:val="0"/>
          <w:numId w:val="7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 xml:space="preserve"> Vivió y murió en Mileto, </w:t>
      </w:r>
      <w:proofErr w:type="gramStart"/>
      <w:r w:rsidRPr="00571C68">
        <w:rPr>
          <w:rFonts w:ascii="Georgia" w:hAnsi="Georgia"/>
          <w:color w:val="111111"/>
          <w:sz w:val="24"/>
          <w:szCs w:val="24"/>
        </w:rPr>
        <w:t>polis griega</w:t>
      </w:r>
      <w:proofErr w:type="gramEnd"/>
      <w:r w:rsidRPr="00571C68">
        <w:rPr>
          <w:rFonts w:ascii="Georgia" w:hAnsi="Georgia"/>
          <w:color w:val="111111"/>
          <w:sz w:val="24"/>
          <w:szCs w:val="24"/>
        </w:rPr>
        <w:t xml:space="preserve"> de la costa Jonia. </w:t>
      </w:r>
    </w:p>
    <w:p w14:paraId="3113CBC1" w14:textId="4D6CB154" w:rsidR="00EE1C85" w:rsidRPr="00571C68" w:rsidRDefault="003D5EBC" w:rsidP="003D5EBC">
      <w:pPr>
        <w:pStyle w:val="Prrafodelista"/>
        <w:numPr>
          <w:ilvl w:val="0"/>
          <w:numId w:val="7"/>
        </w:num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 xml:space="preserve">Aristóteles lo consideró como el iniciador de la escuela de Mileto, </w:t>
      </w:r>
      <w:r w:rsidRPr="00571C68">
        <w:rPr>
          <w:rFonts w:ascii="Times New Roman" w:hAnsi="Times New Roman" w:cs="Times New Roman"/>
          <w:color w:val="111111"/>
          <w:sz w:val="24"/>
          <w:szCs w:val="24"/>
        </w:rPr>
        <w:t>​</w:t>
      </w:r>
      <w:r w:rsidRPr="00571C68">
        <w:rPr>
          <w:rFonts w:ascii="Georgia" w:hAnsi="Georgia"/>
          <w:color w:val="111111"/>
          <w:sz w:val="24"/>
          <w:szCs w:val="24"/>
        </w:rPr>
        <w:t xml:space="preserve"> a la que pertenecieron tambi</w:t>
      </w:r>
      <w:r w:rsidRPr="00571C68">
        <w:rPr>
          <w:rFonts w:ascii="Georgia" w:hAnsi="Georgia" w:cs="Georgia"/>
          <w:color w:val="111111"/>
          <w:sz w:val="24"/>
          <w:szCs w:val="24"/>
        </w:rPr>
        <w:t>é</w:t>
      </w:r>
      <w:r w:rsidRPr="00571C68">
        <w:rPr>
          <w:rFonts w:ascii="Georgia" w:hAnsi="Georgia"/>
          <w:color w:val="111111"/>
          <w:sz w:val="24"/>
          <w:szCs w:val="24"/>
        </w:rPr>
        <w:t>n Anaximandro y Anax</w:t>
      </w:r>
      <w:r w:rsidRPr="00571C68">
        <w:rPr>
          <w:rFonts w:ascii="Georgia" w:hAnsi="Georgia" w:cs="Georgia"/>
          <w:color w:val="111111"/>
          <w:sz w:val="24"/>
          <w:szCs w:val="24"/>
        </w:rPr>
        <w:t>í</w:t>
      </w:r>
      <w:r w:rsidRPr="00571C68">
        <w:rPr>
          <w:rFonts w:ascii="Georgia" w:hAnsi="Georgia"/>
          <w:color w:val="111111"/>
          <w:sz w:val="24"/>
          <w:szCs w:val="24"/>
        </w:rPr>
        <w:t>menes</w:t>
      </w:r>
    </w:p>
    <w:p w14:paraId="25E64509" w14:textId="77777777" w:rsidR="00DB0EF1" w:rsidRPr="00571C68" w:rsidRDefault="00DB0EF1" w:rsidP="007925D4">
      <w:p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Estas son solo pinceladas de la rica herencia filosófica que estos pensadores dejaron. Cada uno aportó ideas únicas que influyeron en la forma en que comprendemos el mundo y nuestras vidas.</w:t>
      </w:r>
    </w:p>
    <w:p w14:paraId="7D47B121" w14:textId="3EF26059" w:rsidR="00B14FDA" w:rsidRPr="00571C68" w:rsidRDefault="007925D4" w:rsidP="007925D4">
      <w:pPr>
        <w:spacing w:line="360" w:lineRule="auto"/>
        <w:rPr>
          <w:rFonts w:ascii="Georgia" w:hAnsi="Georgia"/>
          <w:color w:val="111111"/>
          <w:sz w:val="24"/>
          <w:szCs w:val="24"/>
        </w:rPr>
      </w:pPr>
      <w:r w:rsidRPr="00571C68">
        <w:rPr>
          <w:rFonts w:ascii="Georgia" w:hAnsi="Georgia"/>
          <w:color w:val="111111"/>
          <w:sz w:val="24"/>
          <w:szCs w:val="24"/>
        </w:rPr>
        <w:t>En relación a f</w:t>
      </w:r>
      <w:r w:rsidR="00B14FDA" w:rsidRPr="00571C68">
        <w:rPr>
          <w:rFonts w:ascii="Georgia" w:hAnsi="Georgia"/>
          <w:color w:val="111111"/>
          <w:sz w:val="24"/>
          <w:szCs w:val="24"/>
        </w:rPr>
        <w:t xml:space="preserve">ilósofos contemporáneos, algunos nombres que </w:t>
      </w:r>
      <w:r w:rsidR="00DB0EF1" w:rsidRPr="00571C68">
        <w:rPr>
          <w:rFonts w:ascii="Georgia" w:hAnsi="Georgia"/>
          <w:color w:val="111111"/>
          <w:sz w:val="24"/>
          <w:szCs w:val="24"/>
        </w:rPr>
        <w:t>podemos destacar son:</w:t>
      </w:r>
      <w:r w:rsidR="00B14FDA" w:rsidRPr="00571C68">
        <w:rPr>
          <w:rFonts w:ascii="Georgia" w:hAnsi="Georgia"/>
          <w:color w:val="111111"/>
          <w:sz w:val="24"/>
          <w:szCs w:val="24"/>
        </w:rPr>
        <w:t> </w:t>
      </w:r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 xml:space="preserve">Jean-Paul </w:t>
      </w:r>
      <w:proofErr w:type="gramStart"/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Sartre</w:t>
      </w:r>
      <w:r w:rsidR="00B14FDA" w:rsidRPr="00571C68">
        <w:rPr>
          <w:rFonts w:ascii="Georgia" w:hAnsi="Georgia"/>
          <w:color w:val="111111"/>
          <w:sz w:val="24"/>
          <w:szCs w:val="24"/>
        </w:rPr>
        <w:t>,  </w:t>
      </w:r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Friedrich</w:t>
      </w:r>
      <w:proofErr w:type="gramEnd"/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 xml:space="preserve"> Nietzsche</w:t>
      </w:r>
      <w:r w:rsidR="00B14FDA" w:rsidRPr="00571C68">
        <w:rPr>
          <w:rFonts w:ascii="Georgia" w:hAnsi="Georgia"/>
          <w:color w:val="111111"/>
          <w:sz w:val="24"/>
          <w:szCs w:val="24"/>
        </w:rPr>
        <w:t>, </w:t>
      </w:r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Martin Heidegger</w:t>
      </w:r>
      <w:r w:rsidR="00B14FDA" w:rsidRPr="00571C68">
        <w:rPr>
          <w:rFonts w:ascii="Georgia" w:hAnsi="Georgia"/>
          <w:color w:val="111111"/>
          <w:sz w:val="24"/>
          <w:szCs w:val="24"/>
        </w:rPr>
        <w:t>, </w:t>
      </w:r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Jacques Derrida</w:t>
      </w:r>
      <w:r w:rsidR="00B14FDA" w:rsidRPr="00571C68">
        <w:rPr>
          <w:rFonts w:ascii="Georgia" w:hAnsi="Georgia"/>
          <w:color w:val="111111"/>
          <w:sz w:val="24"/>
          <w:szCs w:val="24"/>
        </w:rPr>
        <w:t>, </w:t>
      </w:r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Michel Foucault</w:t>
      </w:r>
      <w:r w:rsidR="00B14FDA" w:rsidRPr="00571C68">
        <w:rPr>
          <w:rFonts w:ascii="Georgia" w:hAnsi="Georgia"/>
          <w:color w:val="111111"/>
          <w:sz w:val="24"/>
          <w:szCs w:val="24"/>
        </w:rPr>
        <w:t>, </w:t>
      </w:r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Gilles Deleuze</w:t>
      </w:r>
      <w:r w:rsidR="00B14FDA" w:rsidRPr="00571C68">
        <w:rPr>
          <w:rFonts w:ascii="Georgia" w:hAnsi="Georgia"/>
          <w:color w:val="111111"/>
          <w:sz w:val="24"/>
          <w:szCs w:val="24"/>
        </w:rPr>
        <w:t xml:space="preserve"> y </w:t>
      </w:r>
      <w:proofErr w:type="spellStart"/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Slavoj</w:t>
      </w:r>
      <w:proofErr w:type="spellEnd"/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 xml:space="preserve"> </w:t>
      </w:r>
      <w:proofErr w:type="spellStart"/>
      <w:r w:rsidR="00B14FDA" w:rsidRPr="00571C68">
        <w:rPr>
          <w:rStyle w:val="Textoennegrita"/>
          <w:rFonts w:ascii="Georgia" w:hAnsi="Georgia"/>
          <w:color w:val="111111"/>
          <w:sz w:val="24"/>
          <w:szCs w:val="24"/>
        </w:rPr>
        <w:t>Žižek</w:t>
      </w:r>
      <w:proofErr w:type="spellEnd"/>
      <w:r w:rsidR="00B14FDA" w:rsidRPr="00571C68">
        <w:rPr>
          <w:rFonts w:ascii="Georgia" w:hAnsi="Georgia"/>
          <w:color w:val="111111"/>
          <w:sz w:val="24"/>
          <w:szCs w:val="24"/>
        </w:rPr>
        <w:t>.</w:t>
      </w:r>
    </w:p>
    <w:p w14:paraId="0945BF20" w14:textId="36C50C27" w:rsidR="00B14FDA" w:rsidRPr="00571C68" w:rsidRDefault="00B14FDA" w:rsidP="007925D4">
      <w:pPr>
        <w:spacing w:before="180" w:after="0" w:line="360" w:lineRule="auto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u w:val="single"/>
          <w:lang w:eastAsia="es-ES"/>
          <w14:ligatures w14:val="none"/>
        </w:rPr>
        <w:t>TRABAJO DE INVESTIGACION</w:t>
      </w:r>
      <w:r w:rsidR="00DB0EF1"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u w:val="single"/>
          <w:lang w:eastAsia="es-ES"/>
          <w14:ligatures w14:val="none"/>
        </w:rPr>
        <w:t xml:space="preserve"> nº1</w:t>
      </w:r>
    </w:p>
    <w:p w14:paraId="2057F871" w14:textId="136BDDA2" w:rsidR="007925D4" w:rsidRPr="00571C68" w:rsidRDefault="0093611C" w:rsidP="00A52700">
      <w:pPr>
        <w:pStyle w:val="Prrafodelista"/>
        <w:numPr>
          <w:ilvl w:val="0"/>
          <w:numId w:val="2"/>
        </w:num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Investiga sobre la vida y obra </w:t>
      </w:r>
      <w:proofErr w:type="gramStart"/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de </w:t>
      </w:r>
      <w:r w:rsidR="00B14FDA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</w:t>
      </w:r>
      <w:r w:rsidR="008D3927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2</w:t>
      </w:r>
      <w:proofErr w:type="gramEnd"/>
      <w:r w:rsidR="008D3927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</w:t>
      </w:r>
      <w:r w:rsidR="00DB0EF1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filósofo</w:t>
      </w:r>
      <w:r w:rsidR="008D3927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s</w:t>
      </w:r>
      <w:r w:rsidR="00B14FDA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contemporáneo</w:t>
      </w:r>
      <w:r w:rsidR="008D3927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s.</w:t>
      </w:r>
    </w:p>
    <w:p w14:paraId="4919D57F" w14:textId="3FDB46BB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C21ED" w14:textId="77777777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CC3F5" w14:textId="77777777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B66D2A" w14:textId="10E3816C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6B1F5" w14:textId="77777777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46FCE9C" w14:textId="77777777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8C017" w14:textId="606DCC51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427A6" w14:textId="77777777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CC09A" w14:textId="77777777" w:rsidR="007925D4" w:rsidRPr="00571C68" w:rsidRDefault="007925D4" w:rsidP="007925D4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E86FB" w14:textId="0348EE3C" w:rsidR="007925D4" w:rsidRPr="00571C68" w:rsidRDefault="00C93C68" w:rsidP="0062745B">
      <w:pPr>
        <w:pStyle w:val="Prrafodelista"/>
        <w:numPr>
          <w:ilvl w:val="0"/>
          <w:numId w:val="7"/>
        </w:numPr>
        <w:spacing w:before="180" w:after="0" w:line="360" w:lineRule="auto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¿Por qué preguntamos en filosofía?</w:t>
      </w:r>
    </w:p>
    <w:p w14:paraId="79DE383F" w14:textId="77777777" w:rsidR="0062745B" w:rsidRPr="00571C68" w:rsidRDefault="0062745B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Hacemos muchas preguntas en filosofía porque la filosofía, como disciplina, se dedica a la exploración profunda y reflexiva de cuestiones fundamentales sobre la existencia, el conocimiento, la moral, la realidad y otros aspectos de la vida. Algunas razones clave por las que la filosofía impulsa tantas preguntas son:</w:t>
      </w:r>
    </w:p>
    <w:p w14:paraId="5D20B6BB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Búsqueda de Significado: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 filosofía busca comprender el significado subyacente en la experiencia humana. Preguntas sobre la existencia, la verdad y la moralidad están intrínsecamente vinculadas a la búsqueda de sentido y propósito en la vida.</w:t>
      </w:r>
    </w:p>
    <w:p w14:paraId="4B0F08DD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Razonamiento Crítico: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 filosofía se basa en el pensamiento crítico y la evaluación lógica de ideas. Hacer preguntas es esencial para desentrañar suposiciones, analizar argumentos y llegar a conclusiones fundamentadas.</w:t>
      </w:r>
    </w:p>
    <w:p w14:paraId="1AD3D377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Exploración de la Realidad: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Los filósofos se esfuerzan por entender la naturaleza de la realidad. Preguntan sobre la esencia de las cosas, la existencia, el tiempo y el espacio, intentando ir más allá de las apariencias superficiales.</w:t>
      </w:r>
    </w:p>
    <w:p w14:paraId="4B643327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Ética y Moralidad: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Las preguntas éticas y morales son fundamentales en filosofía. Se exploran dilemas morales, la naturaleza del bien y el mal, y cómo debemos comportarnos en sociedad. Estas preguntas ayudan a construir sistemas éticos y morales coherentes.</w:t>
      </w:r>
    </w:p>
    <w:p w14:paraId="5E0B3E7A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Desafío de Creencias Establecidas: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 filosofía a menudo cuestiona las creencias y normas establecidas. Hacer preguntas desafía el </w:t>
      </w:r>
      <w:proofErr w:type="spellStart"/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status</w:t>
      </w:r>
      <w:proofErr w:type="spellEnd"/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quo y fomenta una revisión crítica de nuestras concepciones preexistentes.</w:t>
      </w:r>
    </w:p>
    <w:p w14:paraId="7068A9F4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lastRenderedPageBreak/>
        <w:t>Autocomprensión: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Las preguntas filosóficas contribuyen a la autocomprensión. Al reflexionar sobre quiénes somos, por qué existimos y cuál es nuestro propósito, desarrollamos una comprensión más profunda de nosotros mismos y de nuestra relación con el mundo.</w:t>
      </w:r>
    </w:p>
    <w:p w14:paraId="7A4CFB76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Diálogo y Debate: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 filosofía se realiza a menudo a través del diálogo y el debate. Las preguntas son el motor de estas interacciones intelectuales, estimulando la discusión y la búsqueda colectiva de respuestas.</w:t>
      </w:r>
    </w:p>
    <w:p w14:paraId="7657C797" w14:textId="77777777" w:rsidR="0062745B" w:rsidRPr="00571C68" w:rsidRDefault="0062745B" w:rsidP="0062745B">
      <w:pPr>
        <w:numPr>
          <w:ilvl w:val="0"/>
          <w:numId w:val="8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Avance del Conocimiento: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La filosofía contribuye al avance del conocimiento humano al plantear preguntas que desafían y expanden nuestros límites cognitivos. A lo largo de la historia, las preguntas filosóficas han estimulado el desarrollo de otras disciplinas.</w:t>
      </w:r>
    </w:p>
    <w:p w14:paraId="2090D116" w14:textId="77777777" w:rsidR="0062745B" w:rsidRPr="00571C68" w:rsidRDefault="0062745B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En resumen, hacer preguntas en filosofía es esencial para el proceso de exploración, reflexión y comprensión profunda de los aspectos fundamentales de la existencia y la realidad. Es a través de este cuestionamiento constante que la filosofía contribuye al desarrollo intelectual y cultural de la humanidad.</w:t>
      </w:r>
    </w:p>
    <w:p w14:paraId="3106357C" w14:textId="77777777" w:rsidR="00C15356" w:rsidRPr="00571C68" w:rsidRDefault="00C15356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2FCE2349" w14:textId="2BC9F7E0" w:rsidR="0062745B" w:rsidRPr="00571C68" w:rsidRDefault="0062745B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  <w:t xml:space="preserve">A poner en acción el pensamiento… </w:t>
      </w:r>
    </w:p>
    <w:p w14:paraId="1FBA1798" w14:textId="54456EF9" w:rsidR="0062745B" w:rsidRPr="00571C68" w:rsidRDefault="0062745B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  <w:t xml:space="preserve">Actividad  </w:t>
      </w:r>
    </w:p>
    <w:p w14:paraId="21339E61" w14:textId="2A7C78FC" w:rsidR="0062745B" w:rsidRPr="00571C68" w:rsidRDefault="0062745B" w:rsidP="0062745B">
      <w:pPr>
        <w:pStyle w:val="Prrafodelista"/>
        <w:numPr>
          <w:ilvl w:val="0"/>
          <w:numId w:val="9"/>
        </w:num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 xml:space="preserve">Piensa en un tema importante. </w:t>
      </w:r>
      <w:proofErr w:type="spellStart"/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Ej</w:t>
      </w:r>
      <w:proofErr w:type="spellEnd"/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: el amor</w:t>
      </w:r>
      <w:r w:rsidR="008D3927"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 xml:space="preserve">/ la sabiduría </w:t>
      </w:r>
    </w:p>
    <w:p w14:paraId="27C74586" w14:textId="0074F04E" w:rsidR="0062745B" w:rsidRPr="00571C68" w:rsidRDefault="0062745B" w:rsidP="0062745B">
      <w:pPr>
        <w:pStyle w:val="Prrafodelista"/>
        <w:numPr>
          <w:ilvl w:val="0"/>
          <w:numId w:val="9"/>
        </w:num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 xml:space="preserve">Elabora 10 peguntas acerca de ese tema. </w:t>
      </w:r>
    </w:p>
    <w:p w14:paraId="5689A669" w14:textId="6A6B2346" w:rsidR="0062745B" w:rsidRPr="00571C68" w:rsidRDefault="00C15356" w:rsidP="00C15356">
      <w:pPr>
        <w:spacing w:before="180" w:after="0" w:line="360" w:lineRule="auto"/>
        <w:jc w:val="center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Tema: ____________________________</w:t>
      </w:r>
    </w:p>
    <w:p w14:paraId="42319A77" w14:textId="77777777" w:rsidR="0062745B" w:rsidRPr="00571C68" w:rsidRDefault="0062745B" w:rsidP="0062745B">
      <w:pPr>
        <w:pStyle w:val="Prrafodelista"/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</w:p>
    <w:p w14:paraId="6BC2C6BD" w14:textId="6F98CB07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…………………………………………………………………………………..</w:t>
      </w:r>
    </w:p>
    <w:p w14:paraId="1F601922" w14:textId="53B1C287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…………………………………………………………………………………..</w:t>
      </w:r>
    </w:p>
    <w:p w14:paraId="73719F3B" w14:textId="65809FF7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…………………………………………………………………………………..</w:t>
      </w:r>
    </w:p>
    <w:p w14:paraId="1C6564FC" w14:textId="1285A84A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lastRenderedPageBreak/>
        <w:t>…………………………………………………………………………………..</w:t>
      </w:r>
    </w:p>
    <w:p w14:paraId="278D2DD9" w14:textId="1C45B357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</w:t>
      </w:r>
    </w:p>
    <w:p w14:paraId="1A3E888C" w14:textId="2BE0906B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</w:t>
      </w:r>
    </w:p>
    <w:p w14:paraId="6ECFDF97" w14:textId="25265440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</w:t>
      </w:r>
    </w:p>
    <w:p w14:paraId="55C4EF6A" w14:textId="19AB56FB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……………………………………………………………………………..…….</w:t>
      </w:r>
    </w:p>
    <w:p w14:paraId="64C3D2EF" w14:textId="38FDCAE7" w:rsidR="0062745B" w:rsidRPr="00571C68" w:rsidRDefault="0062745B" w:rsidP="0062745B">
      <w:pPr>
        <w:pStyle w:val="Prrafodelista"/>
        <w:numPr>
          <w:ilvl w:val="0"/>
          <w:numId w:val="10"/>
        </w:numPr>
        <w:spacing w:before="180" w:after="0" w:line="60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…………………………………………………………………………………….</w:t>
      </w:r>
    </w:p>
    <w:p w14:paraId="32B48977" w14:textId="0E7494CA" w:rsidR="0062745B" w:rsidRPr="00571C68" w:rsidRDefault="0062745B" w:rsidP="0062745B">
      <w:pPr>
        <w:spacing w:before="180" w:after="0" w:line="600" w:lineRule="auto"/>
        <w:ind w:left="360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10)…………………………………………………………</w:t>
      </w:r>
      <w:proofErr w:type="gramStart"/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…….</w:t>
      </w:r>
      <w:proofErr w:type="gramEnd"/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……………………</w:t>
      </w:r>
    </w:p>
    <w:p w14:paraId="2D284A9D" w14:textId="20B4B9EB" w:rsidR="00C15356" w:rsidRPr="00571C68" w:rsidRDefault="00C15356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¿QUÉ ES UN ENSAYO FILOSÓFICO?</w:t>
      </w:r>
    </w:p>
    <w:p w14:paraId="2CE83DBD" w14:textId="41C4A8C2" w:rsidR="007925D4" w:rsidRPr="00571C68" w:rsidRDefault="00C15356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Un ensayo filosófico es un tipo de escritura que explora y analiza ideas y argumentos relacionados con cuestiones filosóficas. A diferencia de un ensayo común, el ensayo filosófico se centra en la argumentación lógica, la reflexión profunda y la presentación de puntos de vista fundamentados sobre temas filosóficos.</w:t>
      </w:r>
    </w:p>
    <w:p w14:paraId="6A761D35" w14:textId="47DAE190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u w:val="single"/>
          <w:lang w:eastAsia="es-ES"/>
          <w14:ligatures w14:val="none"/>
        </w:rPr>
        <w:t>Algunas características clave de un ensayo filosófico:</w:t>
      </w:r>
    </w:p>
    <w:p w14:paraId="76AEF9D3" w14:textId="07471E7C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-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Tema Filosófico: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Se centra en temas propios de la filosofía, como la existencia, la realidad, el conocimiento, la moralidad, la libertad, entre otros. El ensayo aborda preguntas fundamentales y problemas filosóficos.</w:t>
      </w:r>
    </w:p>
    <w:p w14:paraId="3D86704F" w14:textId="20416186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-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Argumentación Rigurosa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: Un ensayo filosófico se caracteriza por la presentación de argumentos sólidos y bien razonados. Los escritores filosóficos buscan la coherencia lógica en sus ideas y utilizan evidencia y ejemplos para respaldar sus puntos de vista.</w:t>
      </w:r>
    </w:p>
    <w:p w14:paraId="3CADFD59" w14:textId="6490C0CD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-Reflexión Profunda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: El ensayo filosófico no se limita a exponer hechos o datos, sino que implica una reflexión profunda sobre los significados subyacentes 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lastRenderedPageBreak/>
        <w:t>y las implicaciones de las ideas tratadas. Los ensayos suelen explorar múltiples perspectivas y considerar objeciones.</w:t>
      </w:r>
    </w:p>
    <w:p w14:paraId="31CDE226" w14:textId="54F20AAF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-Claridad y Precisión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: La claridad en la expresión y la precisión en la formulación de ideas son esenciales en un ensayo filosófico. El escritor debe comunicar sus pensamientos de manera accesible y comprensible para el lector, evitando ambigüedades.</w:t>
      </w:r>
    </w:p>
    <w:p w14:paraId="696383DA" w14:textId="1349E485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-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Análisis Crítico: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Los ensayos filosóficos suelen incluir un análisis crítico de las teorías existentes, evaluando fortalezas y debilidades. Esto puede implicar el examen de diversas perspectivas y la comparación de diferentes argumentos.</w:t>
      </w:r>
    </w:p>
    <w:p w14:paraId="35F3D478" w14:textId="14D0739F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-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Estructura Lógica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: Los ensayos filosóficos suelen seguir una estructura lógica que incluye introducción, desarrollo y conclusión. La introducción presenta el tema y la tesis, el desarrollo explora los argumentos y el cuerpo del ensayo, y la conclusión resume las ideas y presenta posibles implicaciones.</w:t>
      </w:r>
    </w:p>
    <w:p w14:paraId="1396D800" w14:textId="1BF0622C" w:rsidR="00675B6B" w:rsidRPr="00571C68" w:rsidRDefault="00675B6B" w:rsidP="00675B6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-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Estilo Reflexivo: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El ensayo filosófico a menudo adopta un tono reflexivo y contemplativo. Los escritores pueden compartir sus propias reflexiones y experiencias en relación con el tema, siempre que estén respaldadas por el análisis y la argumentación filosófica.</w:t>
      </w:r>
    </w:p>
    <w:p w14:paraId="4F73E761" w14:textId="4A351138" w:rsidR="007925D4" w:rsidRPr="00571C68" w:rsidRDefault="00675B6B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-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Citas y Referencias: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Los ensayos filosóficos suelen incluir citas y referencias a obras de filósofos relevantes. Esto respalda las afirmaciones del escritor y demuestra familiaridad con la tradición filosófica.</w:t>
      </w:r>
    </w:p>
    <w:p w14:paraId="5918CAC7" w14:textId="77777777" w:rsidR="00DE46C8" w:rsidRPr="00571C68" w:rsidRDefault="00DE46C8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</w:p>
    <w:p w14:paraId="5214DD5E" w14:textId="2558C20A" w:rsidR="007925D4" w:rsidRPr="00571C68" w:rsidRDefault="008D3927" w:rsidP="0062745B">
      <w:p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TRABAJO PR</w:t>
      </w:r>
      <w:r w:rsidR="00DE46C8"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Á</w:t>
      </w:r>
      <w:r w:rsidRPr="00571C68">
        <w:rPr>
          <w:rFonts w:ascii="Georgia" w:eastAsia="Times New Roman" w:hAnsi="Georgia" w:cs="Times New Roman"/>
          <w:b/>
          <w:bCs/>
          <w:color w:val="111111"/>
          <w:kern w:val="0"/>
          <w:sz w:val="24"/>
          <w:szCs w:val="24"/>
          <w:lang w:eastAsia="es-ES"/>
          <w14:ligatures w14:val="none"/>
        </w:rPr>
        <w:t>CTICO</w:t>
      </w:r>
    </w:p>
    <w:p w14:paraId="34475BD4" w14:textId="2E399C64" w:rsidR="00DE46C8" w:rsidRPr="00571C68" w:rsidRDefault="008D3927" w:rsidP="00DE46C8">
      <w:pPr>
        <w:pStyle w:val="Prrafodelista"/>
        <w:numPr>
          <w:ilvl w:val="0"/>
          <w:numId w:val="11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ELABORA UN ENSAYO FILOS</w:t>
      </w:r>
      <w:r w:rsidR="00057B4D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Ó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FICO</w:t>
      </w:r>
      <w:r w:rsidR="00DE46C8"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.</w:t>
      </w:r>
    </w:p>
    <w:p w14:paraId="7344C7CC" w14:textId="6EEDA39E" w:rsidR="00DE46C8" w:rsidRPr="00571C68" w:rsidRDefault="00DE46C8" w:rsidP="00DE46C8">
      <w:pPr>
        <w:pStyle w:val="Prrafodelista"/>
        <w:numPr>
          <w:ilvl w:val="0"/>
          <w:numId w:val="12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Teniendo en cuenta los criterios anteriormente explicados: Elige un tema planteado por un filósofo (cualquiera visto) y realiza un análisis reflexivo con toma de posturas, contraposiciones y 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u w:val="single"/>
          <w:lang w:eastAsia="es-ES"/>
          <w14:ligatures w14:val="none"/>
        </w:rPr>
        <w:t>conclusiones propias.</w:t>
      </w: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E0BEDDC" w14:textId="24330853" w:rsidR="00DE46C8" w:rsidRPr="00571C68" w:rsidRDefault="00DE46C8" w:rsidP="00DE46C8">
      <w:pPr>
        <w:pStyle w:val="Prrafodelista"/>
        <w:numPr>
          <w:ilvl w:val="0"/>
          <w:numId w:val="12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Puedes tomar un texto del apartado LECTURAS PARA REFLEXIONAR. (anexos)</w:t>
      </w:r>
    </w:p>
    <w:p w14:paraId="08FA6CFE" w14:textId="61BC9ACD" w:rsidR="00DE46C8" w:rsidRPr="00571C68" w:rsidRDefault="00DE46C8" w:rsidP="00DE46C8">
      <w:pPr>
        <w:pStyle w:val="Prrafodelista"/>
        <w:numPr>
          <w:ilvl w:val="0"/>
          <w:numId w:val="12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lastRenderedPageBreak/>
        <w:t xml:space="preserve">Elaborar borrador y original en el cuaderno. </w:t>
      </w:r>
    </w:p>
    <w:p w14:paraId="0EEE66D5" w14:textId="7682E18E" w:rsidR="00DE46C8" w:rsidRPr="00571C68" w:rsidRDefault="00057B4D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Fecha de </w:t>
      </w:r>
      <w:proofErr w:type="gramStart"/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entrega:…</w:t>
      </w:r>
      <w:proofErr w:type="gramEnd"/>
      <w:r w:rsidRPr="00571C68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…………………………………..</w:t>
      </w:r>
    </w:p>
    <w:p w14:paraId="5C729DB9" w14:textId="77777777" w:rsidR="00DE46C8" w:rsidRPr="00571C68" w:rsidRDefault="00DE46C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5A135586" w14:textId="77777777" w:rsidR="00DE46C8" w:rsidRDefault="00DE46C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341CB132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FD1933D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2BE3D21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3F8B98F3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2899544C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4648252A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54149ECA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00F5D8F3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2FE4DDC1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E2F1E14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247E6AE7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41D4CA0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07C5FBB1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5598A0D7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725BB0EC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72FC9343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4951B002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24D2E1A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2EEDE8E" w14:textId="77777777" w:rsidR="00571C68" w:rsidRP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4581DA28" w14:textId="50C03470" w:rsidR="00DE46C8" w:rsidRPr="00571C68" w:rsidRDefault="00571C68" w:rsidP="00571C68">
      <w:pPr>
        <w:spacing w:before="180" w:after="0" w:line="360" w:lineRule="auto"/>
        <w:jc w:val="center"/>
        <w:rPr>
          <w:rFonts w:ascii="Georgia" w:eastAsia="Times New Roman" w:hAnsi="Georgia" w:cs="Times New Roman"/>
          <w:b/>
          <w:bCs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  <w:t>TECNOCIENCIA Y FILOSOFIA</w:t>
      </w:r>
    </w:p>
    <w:p w14:paraId="56005821" w14:textId="77777777" w:rsidR="00DE46C8" w:rsidRPr="00571C68" w:rsidRDefault="00DE46C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040DED2D" w14:textId="7FC794C9" w:rsidR="00DE46C8" w:rsidRPr="00571C68" w:rsidRDefault="00571C68" w:rsidP="00963369">
      <w:pPr>
        <w:spacing w:before="180" w:after="0" w:line="360" w:lineRule="auto"/>
        <w:jc w:val="center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noProof/>
        </w:rPr>
        <w:drawing>
          <wp:inline distT="0" distB="0" distL="0" distR="0" wp14:anchorId="29417CCC" wp14:editId="125AD79E">
            <wp:extent cx="4666593" cy="3210773"/>
            <wp:effectExtent l="0" t="0" r="1270" b="8890"/>
            <wp:docPr id="1764999659" name="Imagen 1" descr="El ser humano en la época de la tecnociencia – Hernán Javier Candil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ser humano en la época de la tecnociencia – Hernán Javier Candilo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858" cy="321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EFBE5" w14:textId="3A022DF0" w:rsidR="00DE46C8" w:rsidRPr="00963369" w:rsidRDefault="00571C68" w:rsidP="00963369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96336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Una mirada filosófica sobre la tecnociencia </w:t>
      </w:r>
      <w:r w:rsidRPr="00963369">
        <w:rPr>
          <w:rFonts w:ascii="Georgia" w:hAnsi="Georgia" w:cs="Arial"/>
          <w:color w:val="040C28"/>
          <w:sz w:val="24"/>
          <w:szCs w:val="24"/>
        </w:rPr>
        <w:t>implica una construcción de la filosofía sobre base científica y tecnológica</w:t>
      </w:r>
      <w:r w:rsidRPr="0096336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 xml:space="preserve">. Por lo cual no se puede hablar del conocimiento científico sobre el mundo sin incluir el </w:t>
      </w:r>
      <w:proofErr w:type="spellStart"/>
      <w:r w:rsidRPr="0096336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cibermundo</w:t>
      </w:r>
      <w:proofErr w:type="spellEnd"/>
      <w:r w:rsidRPr="0096336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, caracterizado por la tecnología digital, virtual, de información y conocimiento.</w:t>
      </w:r>
    </w:p>
    <w:p w14:paraId="69521864" w14:textId="77777777" w:rsidR="00963369" w:rsidRPr="00963369" w:rsidRDefault="00963369" w:rsidP="00963369">
      <w:pPr>
        <w:shd w:val="clear" w:color="auto" w:fill="FFFFFF"/>
        <w:spacing w:line="360" w:lineRule="auto"/>
        <w:jc w:val="both"/>
        <w:rPr>
          <w:rFonts w:ascii="Georgia" w:eastAsia="Times New Roman" w:hAnsi="Georgia" w:cs="Arial"/>
          <w:color w:val="202124"/>
          <w:kern w:val="0"/>
          <w:sz w:val="24"/>
          <w:szCs w:val="24"/>
          <w:lang w:eastAsia="es-ES"/>
          <w14:ligatures w14:val="none"/>
        </w:rPr>
      </w:pPr>
    </w:p>
    <w:p w14:paraId="2DEF8395" w14:textId="0B4ECE6E" w:rsidR="00963369" w:rsidRPr="00963369" w:rsidRDefault="00963369" w:rsidP="00963369">
      <w:pPr>
        <w:shd w:val="clear" w:color="auto" w:fill="FFFFFF"/>
        <w:spacing w:line="360" w:lineRule="auto"/>
        <w:jc w:val="both"/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</w:pPr>
      <w:r w:rsidRPr="00963369"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  <w:t>¿Cómo se relaciona la filosofía con la ciencia y la tecnología?</w:t>
      </w:r>
    </w:p>
    <w:p w14:paraId="5897AF16" w14:textId="77777777" w:rsidR="00963369" w:rsidRDefault="00963369" w:rsidP="00963369">
      <w:pPr>
        <w:shd w:val="clear" w:color="auto" w:fill="FFFFFF"/>
        <w:spacing w:after="0" w:line="360" w:lineRule="auto"/>
        <w:jc w:val="both"/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</w:pPr>
      <w:r w:rsidRPr="00963369"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  <w:t>La tarea principal de la filosofía en la ciencia y la tecnología es </w:t>
      </w:r>
      <w:r w:rsidRPr="00963369">
        <w:rPr>
          <w:rFonts w:ascii="Georgia" w:eastAsia="Times New Roman" w:hAnsi="Georgia" w:cs="Arial"/>
          <w:color w:val="040C28"/>
          <w:kern w:val="0"/>
          <w:sz w:val="24"/>
          <w:szCs w:val="24"/>
          <w:lang w:eastAsia="es-ES"/>
          <w14:ligatures w14:val="none"/>
        </w:rPr>
        <w:t>analizar los métodos de investigación utilizados en los diversos campos científicos</w:t>
      </w:r>
      <w:r w:rsidRPr="00963369"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  <w:t>.</w:t>
      </w:r>
    </w:p>
    <w:p w14:paraId="0C39BFDF" w14:textId="77777777" w:rsidR="00384D29" w:rsidRPr="00384D29" w:rsidRDefault="00384D29" w:rsidP="00384D29">
      <w:pPr>
        <w:shd w:val="clear" w:color="auto" w:fill="FFFFFF"/>
        <w:spacing w:line="360" w:lineRule="auto"/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</w:pPr>
      <w:r w:rsidRPr="00384D29"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  <w:t>¿</w:t>
      </w:r>
      <w:proofErr w:type="spellStart"/>
      <w:r w:rsidRPr="00384D29"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  <w:t>Que</w:t>
      </w:r>
      <w:proofErr w:type="spellEnd"/>
      <w:r w:rsidRPr="00384D29"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  <w:t xml:space="preserve"> tienen en común la filosofía y la ciencia?</w:t>
      </w:r>
    </w:p>
    <w:p w14:paraId="1E82938C" w14:textId="77777777" w:rsidR="00384D29" w:rsidRPr="00384D29" w:rsidRDefault="00384D29" w:rsidP="00384D29">
      <w:pPr>
        <w:shd w:val="clear" w:color="auto" w:fill="FFFFFF"/>
        <w:spacing w:after="0" w:line="360" w:lineRule="auto"/>
        <w:rPr>
          <w:rFonts w:ascii="Georgia" w:eastAsia="Times New Roman" w:hAnsi="Georgia" w:cs="Arial"/>
          <w:color w:val="202124"/>
          <w:kern w:val="0"/>
          <w:sz w:val="27"/>
          <w:szCs w:val="27"/>
          <w:lang w:eastAsia="es-ES"/>
          <w14:ligatures w14:val="none"/>
        </w:rPr>
      </w:pPr>
      <w:r w:rsidRPr="00384D29">
        <w:rPr>
          <w:rFonts w:ascii="Georgia" w:eastAsia="Times New Roman" w:hAnsi="Georgia" w:cs="Arial"/>
          <w:color w:val="040C28"/>
          <w:kern w:val="0"/>
          <w:sz w:val="24"/>
          <w:szCs w:val="24"/>
          <w:lang w:eastAsia="es-ES"/>
          <w14:ligatures w14:val="none"/>
        </w:rPr>
        <w:t>Ambas disciplinas se ocupan de la realidad y la naturaleza de las cosas</w:t>
      </w:r>
      <w:r w:rsidRPr="00384D29"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  <w:t>. Estas disciplinas toman principios de la naturaleza y las causas de los eventos, proporcionando explicaciones confiables para preguntas fundamentales.</w:t>
      </w:r>
    </w:p>
    <w:p w14:paraId="5868A5A8" w14:textId="77777777" w:rsidR="00384D29" w:rsidRPr="00963369" w:rsidRDefault="00384D29" w:rsidP="00384D29">
      <w:pPr>
        <w:shd w:val="clear" w:color="auto" w:fill="FFFFFF"/>
        <w:spacing w:after="0" w:line="360" w:lineRule="auto"/>
        <w:jc w:val="both"/>
        <w:rPr>
          <w:rFonts w:ascii="Georgia" w:eastAsia="Times New Roman" w:hAnsi="Georgia" w:cs="Arial"/>
          <w:color w:val="202124"/>
          <w:kern w:val="0"/>
          <w:sz w:val="24"/>
          <w:szCs w:val="24"/>
          <w:lang w:eastAsia="es-ES"/>
          <w14:ligatures w14:val="none"/>
        </w:rPr>
      </w:pPr>
    </w:p>
    <w:p w14:paraId="5CCDC0F4" w14:textId="77777777" w:rsidR="00571C68" w:rsidRPr="00963369" w:rsidRDefault="00571C68" w:rsidP="00963369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656F61D" w14:textId="77777777" w:rsidR="00963369" w:rsidRPr="00963369" w:rsidRDefault="00963369" w:rsidP="00963369">
      <w:pPr>
        <w:shd w:val="clear" w:color="auto" w:fill="FFFFFF"/>
        <w:spacing w:line="360" w:lineRule="auto"/>
        <w:jc w:val="both"/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</w:pPr>
      <w:r w:rsidRPr="00963369">
        <w:rPr>
          <w:rFonts w:ascii="Georgia" w:eastAsia="Times New Roman" w:hAnsi="Georgia" w:cs="Arial"/>
          <w:color w:val="202124"/>
          <w:kern w:val="0"/>
          <w:sz w:val="28"/>
          <w:szCs w:val="28"/>
          <w:lang w:eastAsia="es-ES"/>
          <w14:ligatures w14:val="none"/>
        </w:rPr>
        <w:t>¿Cuál es el objetivo principal de la tecnociencia?</w:t>
      </w:r>
    </w:p>
    <w:p w14:paraId="212C7DDE" w14:textId="77777777" w:rsidR="00963369" w:rsidRDefault="00963369" w:rsidP="00963369">
      <w:pPr>
        <w:shd w:val="clear" w:color="auto" w:fill="FFFFFF"/>
        <w:spacing w:after="0" w:line="360" w:lineRule="auto"/>
        <w:jc w:val="both"/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</w:pPr>
      <w:r w:rsidRPr="00963369"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  <w:t>Tecnociencia es un portal diseñado para la sociedad en su conjunto y tiene como objetivo principal </w:t>
      </w:r>
      <w:r w:rsidRPr="00963369">
        <w:rPr>
          <w:rFonts w:ascii="Georgia" w:eastAsia="Times New Roman" w:hAnsi="Georgia" w:cs="Arial"/>
          <w:color w:val="040C28"/>
          <w:kern w:val="0"/>
          <w:sz w:val="24"/>
          <w:szCs w:val="24"/>
          <w:lang w:eastAsia="es-ES"/>
          <w14:ligatures w14:val="none"/>
        </w:rPr>
        <w:t>la comunicación y la difusión científica y tecnológica entre todos los sectores de la sociedad y en todas las direcciones posibles</w:t>
      </w:r>
      <w:r w:rsidRPr="00963369"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  <w:t>.</w:t>
      </w:r>
    </w:p>
    <w:p w14:paraId="5B97075F" w14:textId="5A8E8FBC" w:rsidR="004E4ACA" w:rsidRPr="00220209" w:rsidRDefault="004E4ACA" w:rsidP="00963369">
      <w:pPr>
        <w:shd w:val="clear" w:color="auto" w:fill="FFFFFF"/>
        <w:spacing w:after="0" w:line="360" w:lineRule="auto"/>
        <w:jc w:val="both"/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</w:pPr>
      <w:r w:rsidRPr="00220209">
        <w:rPr>
          <w:rFonts w:ascii="Georgia" w:eastAsia="Times New Roman" w:hAnsi="Georgia" w:cs="Arial"/>
          <w:color w:val="4D5156"/>
          <w:kern w:val="0"/>
          <w:sz w:val="24"/>
          <w:szCs w:val="24"/>
          <w:lang w:eastAsia="es-ES"/>
          <w14:ligatures w14:val="none"/>
        </w:rPr>
        <w:t>La tecnociencia tiene un gran impacto en la sociedad y en el individuo, porque, a diferencia de otras formas de producir conocimiento, su objetivo siempre ha sido el consumo, la sociedad y el individuo.</w:t>
      </w:r>
    </w:p>
    <w:p w14:paraId="06393742" w14:textId="75D9E298" w:rsidR="00220209" w:rsidRPr="00220209" w:rsidRDefault="00220209" w:rsidP="00963369">
      <w:pPr>
        <w:shd w:val="clear" w:color="auto" w:fill="FFFFFF"/>
        <w:spacing w:after="0" w:line="360" w:lineRule="auto"/>
        <w:jc w:val="both"/>
        <w:rPr>
          <w:rFonts w:ascii="Georgia" w:hAnsi="Georgia" w:cs="Arial"/>
          <w:color w:val="4D5156"/>
          <w:sz w:val="24"/>
          <w:szCs w:val="24"/>
          <w:u w:val="single"/>
          <w:shd w:val="clear" w:color="auto" w:fill="FFFFFF"/>
        </w:rPr>
      </w:pPr>
      <w:r w:rsidRPr="00220209">
        <w:rPr>
          <w:rFonts w:ascii="Georgia" w:hAnsi="Georgia" w:cs="Arial"/>
          <w:color w:val="4D5156"/>
          <w:sz w:val="24"/>
          <w:szCs w:val="24"/>
          <w:u w:val="single"/>
          <w:shd w:val="clear" w:color="auto" w:fill="FFFFFF"/>
        </w:rPr>
        <w:t>Ciencia vs tecnología</w:t>
      </w:r>
    </w:p>
    <w:p w14:paraId="71D9B901" w14:textId="3A0FABA9" w:rsidR="00220209" w:rsidRPr="00384D29" w:rsidRDefault="00220209" w:rsidP="00963369">
      <w:pPr>
        <w:shd w:val="clear" w:color="auto" w:fill="FFFFFF"/>
        <w:spacing w:after="0" w:line="360" w:lineRule="auto"/>
        <w:jc w:val="both"/>
        <w:rPr>
          <w:rFonts w:ascii="Georgia" w:hAnsi="Georgia" w:cs="Arial"/>
          <w:color w:val="4D5156"/>
          <w:sz w:val="24"/>
          <w:szCs w:val="24"/>
          <w:shd w:val="clear" w:color="auto" w:fill="FFFFFF"/>
        </w:rPr>
      </w:pPr>
      <w:r w:rsidRPr="0022020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Una forma bastante popular de caracterizar la diferencia entre ciencia y tecnología consiste en afirmar que </w:t>
      </w:r>
      <w:r w:rsidRPr="00220209">
        <w:rPr>
          <w:rFonts w:ascii="Georgia" w:hAnsi="Georgia" w:cs="Arial"/>
          <w:color w:val="040C28"/>
          <w:sz w:val="24"/>
          <w:szCs w:val="24"/>
        </w:rPr>
        <w:t xml:space="preserve">la ciencia se ocupa de saber la verdad, mientras </w:t>
      </w:r>
      <w:r w:rsidRPr="00384D29">
        <w:rPr>
          <w:rFonts w:ascii="Georgia" w:hAnsi="Georgia" w:cs="Arial"/>
          <w:color w:val="040C28"/>
          <w:sz w:val="24"/>
          <w:szCs w:val="24"/>
        </w:rPr>
        <w:t>que la tecnología se encarga de la utilidad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.</w:t>
      </w:r>
    </w:p>
    <w:p w14:paraId="485C205D" w14:textId="69089B2F" w:rsidR="00220209" w:rsidRPr="00384D29" w:rsidRDefault="00220209" w:rsidP="00963369">
      <w:pPr>
        <w:shd w:val="clear" w:color="auto" w:fill="FFFFFF"/>
        <w:spacing w:after="0" w:line="360" w:lineRule="auto"/>
        <w:jc w:val="both"/>
        <w:rPr>
          <w:rFonts w:ascii="Georgia" w:hAnsi="Georgia" w:cs="Arial"/>
          <w:color w:val="4D5156"/>
          <w:sz w:val="24"/>
          <w:szCs w:val="24"/>
          <w:shd w:val="clear" w:color="auto" w:fill="FFFFFF"/>
        </w:rPr>
      </w:pP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La </w:t>
      </w:r>
      <w:r w:rsidRPr="00384D29">
        <w:rPr>
          <w:rFonts w:ascii="Georgia" w:hAnsi="Georgia" w:cs="Arial"/>
          <w:color w:val="040C28"/>
          <w:sz w:val="24"/>
          <w:szCs w:val="24"/>
        </w:rPr>
        <w:t>ciencia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 crea conocimiento; la </w:t>
      </w:r>
      <w:r w:rsidRPr="00384D29">
        <w:rPr>
          <w:rFonts w:ascii="Georgia" w:hAnsi="Georgia" w:cs="Arial"/>
          <w:color w:val="040C28"/>
          <w:sz w:val="24"/>
          <w:szCs w:val="24"/>
        </w:rPr>
        <w:t>tecnología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, lo aplica. La física, química, biología y matemáticas son </w:t>
      </w:r>
      <w:r w:rsidRPr="00384D29">
        <w:rPr>
          <w:rFonts w:ascii="Georgia" w:hAnsi="Georgia" w:cs="Arial"/>
          <w:color w:val="040C28"/>
          <w:sz w:val="24"/>
          <w:szCs w:val="24"/>
        </w:rPr>
        <w:t>ejemplos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 de </w:t>
      </w:r>
      <w:r w:rsidRPr="00384D29">
        <w:rPr>
          <w:rFonts w:ascii="Georgia" w:hAnsi="Georgia" w:cs="Arial"/>
          <w:color w:val="040C28"/>
          <w:sz w:val="24"/>
          <w:szCs w:val="24"/>
        </w:rPr>
        <w:t>ciencia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; mientras que la imprenta, los dispositivos GPS, los trenes de levitación magnética, la obtención de energía por medio de paneles solares son </w:t>
      </w:r>
      <w:r w:rsidRPr="00384D29">
        <w:rPr>
          <w:rFonts w:ascii="Georgia" w:hAnsi="Georgia" w:cs="Arial"/>
          <w:color w:val="040C28"/>
          <w:sz w:val="24"/>
          <w:szCs w:val="24"/>
        </w:rPr>
        <w:t>ejemplos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 de </w:t>
      </w:r>
      <w:r w:rsidRPr="00384D29">
        <w:rPr>
          <w:rFonts w:ascii="Georgia" w:hAnsi="Georgia" w:cs="Arial"/>
          <w:color w:val="040C28"/>
          <w:sz w:val="24"/>
          <w:szCs w:val="24"/>
        </w:rPr>
        <w:t>tecnología</w:t>
      </w:r>
      <w:r w:rsidRPr="00384D29">
        <w:rPr>
          <w:rFonts w:ascii="Georgia" w:hAnsi="Georgia" w:cs="Arial"/>
          <w:color w:val="4D5156"/>
          <w:sz w:val="24"/>
          <w:szCs w:val="24"/>
          <w:shd w:val="clear" w:color="auto" w:fill="FFFFFF"/>
        </w:rPr>
        <w:t>.</w:t>
      </w:r>
    </w:p>
    <w:p w14:paraId="296A8BCB" w14:textId="70A066C2" w:rsidR="00384D29" w:rsidRPr="00963369" w:rsidRDefault="00384D29" w:rsidP="00963369">
      <w:pPr>
        <w:shd w:val="clear" w:color="auto" w:fill="FFFFFF"/>
        <w:spacing w:after="0" w:line="360" w:lineRule="auto"/>
        <w:jc w:val="both"/>
        <w:rPr>
          <w:rFonts w:ascii="Georgia" w:eastAsia="Times New Roman" w:hAnsi="Georgia" w:cs="Arial"/>
          <w:color w:val="4D5156"/>
          <w:kern w:val="0"/>
          <w:sz w:val="32"/>
          <w:szCs w:val="32"/>
          <w:lang w:eastAsia="es-ES"/>
          <w14:ligatures w14:val="none"/>
        </w:rPr>
      </w:pPr>
      <w:r w:rsidRPr="00384D29">
        <w:rPr>
          <w:rFonts w:ascii="Georgia" w:hAnsi="Georgia" w:cs="Arial"/>
          <w:color w:val="4D5156"/>
          <w:shd w:val="clear" w:color="auto" w:fill="FFFFFF"/>
        </w:rPr>
        <w:t>La tarea principal de la filosofía en la ciencia y la tecnología es </w:t>
      </w:r>
      <w:r w:rsidRPr="00384D29">
        <w:rPr>
          <w:rFonts w:ascii="Georgia" w:hAnsi="Georgia" w:cs="Arial"/>
          <w:color w:val="040C28"/>
        </w:rPr>
        <w:t>analizar los métodos de investigación utilizados en los diversos campos científicos</w:t>
      </w:r>
      <w:r w:rsidRPr="00384D29">
        <w:rPr>
          <w:rFonts w:ascii="Georgia" w:hAnsi="Georgia" w:cs="Arial"/>
          <w:color w:val="4D5156"/>
          <w:shd w:val="clear" w:color="auto" w:fill="FFFFFF"/>
        </w:rPr>
        <w:t>.</w:t>
      </w:r>
    </w:p>
    <w:p w14:paraId="5A870F66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7D6E044A" w14:textId="094510F0" w:rsidR="00963369" w:rsidRDefault="00963369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REFLEXIONANDO</w:t>
      </w:r>
      <w:r w:rsidR="00384D29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JUNTOS</w:t>
      </w: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…</w:t>
      </w:r>
    </w:p>
    <w:p w14:paraId="107F82BD" w14:textId="2E0794C6" w:rsidR="00963369" w:rsidRPr="00963369" w:rsidRDefault="00963369" w:rsidP="00963369">
      <w:pPr>
        <w:spacing w:before="180" w:after="0" w:line="360" w:lineRule="auto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1.</w:t>
      </w:r>
      <w:r w:rsidRPr="00963369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En grupo debatir acerca de este tema y elaborar una </w:t>
      </w:r>
      <w:r w:rsidR="00220209" w:rsidRPr="00963369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definición.</w:t>
      </w:r>
    </w:p>
    <w:p w14:paraId="766F6087" w14:textId="59218372" w:rsidR="004E4ACA" w:rsidRDefault="00963369" w:rsidP="00963369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2.</w:t>
      </w:r>
      <w:r w:rsidR="004E4ACA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Den su opinión acerca de la importancia de la tecnociencia en la actualidad. </w:t>
      </w:r>
    </w:p>
    <w:p w14:paraId="43A8D6E3" w14:textId="3B7CF19F" w:rsidR="00963369" w:rsidRDefault="004E4ACA" w:rsidP="00963369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3. Realicen una conclusión </w:t>
      </w:r>
      <w:r w:rsidR="00384D29"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sobre el impacto filosófico de la tecnociencia en la sociedad.</w:t>
      </w: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 </w:t>
      </w:r>
    </w:p>
    <w:p w14:paraId="2EDB5D89" w14:textId="7994033E" w:rsidR="00384D29" w:rsidRDefault="00384D29" w:rsidP="00963369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4. ¿Qué elementos de la ciencia-tecnología conocen? Enumeren en una lista.</w:t>
      </w:r>
    </w:p>
    <w:p w14:paraId="37384A83" w14:textId="12D90CF5" w:rsidR="00384D29" w:rsidRPr="00963369" w:rsidRDefault="00384D29" w:rsidP="00963369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5. ¿Qué saben sobre inteligencia artificial?</w:t>
      </w:r>
    </w:p>
    <w:p w14:paraId="206297E5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58629603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02DFCDAB" w14:textId="77777777" w:rsid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15031753" w14:textId="77777777" w:rsidR="00571C68" w:rsidRPr="00571C68" w:rsidRDefault="00571C68" w:rsidP="00DE46C8">
      <w:pPr>
        <w:spacing w:before="180" w:after="0" w:line="360" w:lineRule="auto"/>
        <w:jc w:val="both"/>
        <w:rPr>
          <w:rFonts w:ascii="Georgia" w:eastAsia="Times New Roman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</w:p>
    <w:p w14:paraId="3BA4A580" w14:textId="1B3F7BFA" w:rsidR="00DE46C8" w:rsidRPr="00571C68" w:rsidRDefault="00FC7553" w:rsidP="00FC7553">
      <w:pPr>
        <w:spacing w:before="180" w:after="0" w:line="360" w:lineRule="auto"/>
        <w:jc w:val="center"/>
        <w:rPr>
          <w:rFonts w:ascii="Georgia" w:eastAsia="PMingLiU-ExtB" w:hAnsi="Georgia" w:cs="Times New Roman"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</w:pPr>
      <w:r w:rsidRPr="00571C68">
        <w:rPr>
          <w:rFonts w:ascii="Georgia" w:eastAsia="PMingLiU-ExtB" w:hAnsi="Georgia" w:cs="Times New Roman"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  <w:t>Lecturas filosóficas para reflexionar</w:t>
      </w:r>
    </w:p>
    <w:p w14:paraId="2FC71E86" w14:textId="77777777" w:rsidR="00E131A4" w:rsidRPr="00571C68" w:rsidRDefault="00E131A4" w:rsidP="00FC7553">
      <w:pPr>
        <w:spacing w:before="180" w:after="0" w:line="360" w:lineRule="auto"/>
        <w:jc w:val="center"/>
        <w:rPr>
          <w:rFonts w:ascii="Georgia" w:eastAsia="PMingLiU-ExtB" w:hAnsi="Georgia" w:cs="Times New Roman"/>
          <w:i/>
          <w:iCs/>
          <w:color w:val="111111"/>
          <w:kern w:val="0"/>
          <w:sz w:val="24"/>
          <w:szCs w:val="24"/>
          <w:u w:val="single"/>
          <w:lang w:eastAsia="es-ES"/>
          <w14:ligatures w14:val="none"/>
        </w:rPr>
      </w:pPr>
    </w:p>
    <w:p w14:paraId="5F9A1CED" w14:textId="04131793" w:rsidR="00E131A4" w:rsidRPr="00571C68" w:rsidRDefault="00E131A4" w:rsidP="00E131A4">
      <w:pPr>
        <w:spacing w:before="180" w:after="0" w:line="360" w:lineRule="auto"/>
        <w:rPr>
          <w:rFonts w:ascii="Georgia" w:eastAsia="PMingLiU-ExtB" w:hAnsi="Georgia" w:cs="Times New Roman"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PMingLiU-ExtB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 xml:space="preserve">Una pequeña </w:t>
      </w:r>
      <w:r w:rsidR="00771597" w:rsidRPr="00571C68">
        <w:rPr>
          <w:rFonts w:ascii="Georgia" w:eastAsia="PMingLiU-ExtB" w:hAnsi="Georgia" w:cs="Times New Roman"/>
          <w:color w:val="111111"/>
          <w:kern w:val="0"/>
          <w:sz w:val="24"/>
          <w:szCs w:val="24"/>
          <w:lang w:eastAsia="es-ES"/>
          <w14:ligatures w14:val="none"/>
        </w:rPr>
        <w:t>explicación...</w:t>
      </w:r>
    </w:p>
    <w:p w14:paraId="55AB3D69" w14:textId="77777777" w:rsidR="00E131A4" w:rsidRPr="00571C68" w:rsidRDefault="00E131A4" w:rsidP="00E131A4">
      <w:pPr>
        <w:spacing w:after="120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¿Qué es el mito de la caverna de Platón?</w:t>
      </w:r>
    </w:p>
    <w:p w14:paraId="255FCC19" w14:textId="77777777" w:rsidR="00E131A4" w:rsidRPr="00571C68" w:rsidRDefault="00E131A4" w:rsidP="00E131A4">
      <w:pPr>
        <w:spacing w:after="365" w:line="276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Se conoce como la </w:t>
      </w:r>
      <w:hyperlink r:id="rId9" w:history="1">
        <w:r w:rsidRPr="00571C68">
          <w:rPr>
            <w:rFonts w:ascii="Georgia" w:eastAsia="Times New Roman" w:hAnsi="Georgia" w:cs="Times New Roman"/>
            <w:kern w:val="0"/>
            <w:sz w:val="24"/>
            <w:szCs w:val="24"/>
            <w:u w:val="single"/>
            <w:lang w:eastAsia="es-ES"/>
            <w14:ligatures w14:val="none"/>
          </w:rPr>
          <w:t>alegoría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 de la caverna (incorrectamente referida como el mito de la caverna, pues no se trata en realidad de un </w:t>
      </w:r>
      <w:hyperlink r:id="rId10" w:history="1">
        <w:r w:rsidRPr="00571C68">
          <w:rPr>
            <w:rFonts w:ascii="Georgia" w:eastAsia="Times New Roman" w:hAnsi="Georgia" w:cs="Times New Roman"/>
            <w:kern w:val="0"/>
            <w:sz w:val="24"/>
            <w:szCs w:val="24"/>
            <w:u w:val="single"/>
            <w:lang w:eastAsia="es-ES"/>
            <w14:ligatures w14:val="none"/>
          </w:rPr>
          <w:t>mito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) a un experimento mental llevado a cabo por el filósofo griego Platón (c. 427-347 a. C.) en el libro VII de su obra sobreviviente más conocida, la </w:t>
      </w:r>
      <w:r w:rsidRPr="00571C68">
        <w:rPr>
          <w:rFonts w:ascii="Georgia" w:eastAsia="Times New Roman" w:hAnsi="Georgia" w:cs="Times New Roman"/>
          <w:i/>
          <w:iCs/>
          <w:kern w:val="0"/>
          <w:sz w:val="24"/>
          <w:szCs w:val="24"/>
          <w:lang w:eastAsia="es-ES"/>
          <w14:ligatures w14:val="none"/>
        </w:rPr>
        <w:t>República</w:t>
      </w:r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. Se trata de una de las construcciones imaginarias más famosas de la filosofía occidental, en la que se reflejan las bases del pensamiento de Platón a través de una explicación </w:t>
      </w:r>
      <w:hyperlink r:id="rId11" w:history="1">
        <w:r w:rsidRPr="00571C68">
          <w:rPr>
            <w:rFonts w:ascii="Georgia" w:eastAsia="Times New Roman" w:hAnsi="Georgia" w:cs="Times New Roman"/>
            <w:kern w:val="0"/>
            <w:sz w:val="24"/>
            <w:szCs w:val="24"/>
            <w:u w:val="single"/>
            <w:lang w:eastAsia="es-ES"/>
            <w14:ligatures w14:val="none"/>
          </w:rPr>
          <w:t>metafórica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 respecto de cómo percibimos la </w:t>
      </w:r>
      <w:hyperlink r:id="rId12" w:history="1">
        <w:r w:rsidRPr="00571C68">
          <w:rPr>
            <w:rFonts w:ascii="Georgia" w:eastAsia="Times New Roman" w:hAnsi="Georgia" w:cs="Times New Roman"/>
            <w:kern w:val="0"/>
            <w:sz w:val="24"/>
            <w:szCs w:val="24"/>
            <w:u w:val="single"/>
            <w:lang w:eastAsia="es-ES"/>
            <w14:ligatures w14:val="none"/>
          </w:rPr>
          <w:t>realidad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 los </w:t>
      </w:r>
      <w:hyperlink r:id="rId13" w:history="1">
        <w:r w:rsidRPr="00571C68">
          <w:rPr>
            <w:rFonts w:ascii="Georgia" w:eastAsia="Times New Roman" w:hAnsi="Georgia" w:cs="Times New Roman"/>
            <w:kern w:val="0"/>
            <w:sz w:val="24"/>
            <w:szCs w:val="24"/>
            <w:u w:val="single"/>
            <w:lang w:eastAsia="es-ES"/>
            <w14:ligatures w14:val="none"/>
          </w:rPr>
          <w:t>seres humanos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17C4BB8" w14:textId="77777777" w:rsidR="00E131A4" w:rsidRPr="00571C68" w:rsidRDefault="00E131A4" w:rsidP="00E131A4">
      <w:pPr>
        <w:spacing w:after="365" w:line="276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Para entender la alegoría de la caverna, es importante saber que, </w:t>
      </w: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de acuerdo a lo propuesto por Platón, la realidad se compone de dos mundos diferentes:</w:t>
      </w:r>
    </w:p>
    <w:p w14:paraId="4871BABE" w14:textId="77777777" w:rsidR="00E131A4" w:rsidRPr="00571C68" w:rsidRDefault="00E131A4" w:rsidP="00E131A4">
      <w:pPr>
        <w:numPr>
          <w:ilvl w:val="0"/>
          <w:numId w:val="13"/>
        </w:numPr>
        <w:spacing w:before="100" w:beforeAutospacing="1" w:after="100" w:afterAutospacing="1" w:line="276" w:lineRule="auto"/>
        <w:ind w:left="1085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El mundo de lo sensible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, es decir, todo aquello que podemos percibir a través de nuestros sentidos limitados.</w:t>
      </w:r>
    </w:p>
    <w:p w14:paraId="4E15F040" w14:textId="77777777" w:rsidR="00E131A4" w:rsidRPr="00571C68" w:rsidRDefault="00E131A4" w:rsidP="00E131A4">
      <w:pPr>
        <w:numPr>
          <w:ilvl w:val="0"/>
          <w:numId w:val="13"/>
        </w:numPr>
        <w:spacing w:before="100" w:beforeAutospacing="1" w:after="100" w:afterAutospacing="1" w:line="276" w:lineRule="auto"/>
        <w:ind w:left="1085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El mundo de lo inteligible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, es decir, todo aquello que podemos pensar e imaginar sin ayuda de nuestros sentidos.</w:t>
      </w:r>
    </w:p>
    <w:p w14:paraId="3AAEB04D" w14:textId="77777777" w:rsidR="00E131A4" w:rsidRPr="00571C68" w:rsidRDefault="00E131A4" w:rsidP="00E131A4">
      <w:pPr>
        <w:spacing w:after="365" w:line="276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Dicho de un modo más simple, existe el mundo de los sentidos y existe el mundo de las </w:t>
      </w:r>
      <w:hyperlink r:id="rId14" w:history="1">
        <w:r w:rsidRPr="00571C68">
          <w:rPr>
            <w:rFonts w:ascii="Georgia" w:eastAsia="Times New Roman" w:hAnsi="Georgia" w:cs="Times New Roman"/>
            <w:color w:val="E84E2B"/>
            <w:kern w:val="0"/>
            <w:sz w:val="24"/>
            <w:szCs w:val="24"/>
            <w:u w:val="single"/>
            <w:lang w:eastAsia="es-ES"/>
            <w14:ligatures w14:val="none"/>
          </w:rPr>
          <w:t>ideas</w:t>
        </w:r>
      </w:hyperlink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 y los </w:t>
      </w:r>
      <w:hyperlink r:id="rId15" w:history="1">
        <w:r w:rsidRPr="00571C68">
          <w:rPr>
            <w:rFonts w:ascii="Georgia" w:eastAsia="Times New Roman" w:hAnsi="Georgia" w:cs="Times New Roman"/>
            <w:color w:val="E84E2B"/>
            <w:kern w:val="0"/>
            <w:sz w:val="24"/>
            <w:szCs w:val="24"/>
            <w:u w:val="single"/>
            <w:lang w:eastAsia="es-ES"/>
            <w14:ligatures w14:val="none"/>
          </w:rPr>
          <w:t>conceptos</w:t>
        </w:r>
      </w:hyperlink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. Esta distinción juega un papel vital en cómo comprendemos los seres humanos la realidad: algo que estaba entre las principales preocupaciones del filósofo griego.</w:t>
      </w:r>
    </w:p>
    <w:p w14:paraId="5AAE46C6" w14:textId="77777777" w:rsidR="00E131A4" w:rsidRPr="00571C68" w:rsidRDefault="00E131A4" w:rsidP="00E131A4">
      <w:pPr>
        <w:spacing w:after="365" w:line="276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Otro aspecto importante a destacar es que la alegoría de Platón es explicada a través de un </w:t>
      </w:r>
      <w:hyperlink r:id="rId16" w:history="1">
        <w:r w:rsidRPr="00571C68">
          <w:rPr>
            <w:rFonts w:ascii="Georgia" w:eastAsia="Times New Roman" w:hAnsi="Georgia" w:cs="Times New Roman"/>
            <w:color w:val="E84E2B"/>
            <w:kern w:val="0"/>
            <w:sz w:val="24"/>
            <w:szCs w:val="24"/>
            <w:u w:val="single"/>
            <w:lang w:eastAsia="es-ES"/>
            <w14:ligatures w14:val="none"/>
          </w:rPr>
          <w:t>diálogo</w:t>
        </w:r>
      </w:hyperlink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 imaginario entre Sócrates, el maestro del propio filósofo, y el personaje principal de la obra, llamado Glauco. Este método de </w:t>
      </w:r>
      <w:hyperlink r:id="rId17" w:history="1">
        <w:r w:rsidRPr="00571C68">
          <w:rPr>
            <w:rFonts w:ascii="Georgia" w:eastAsia="Times New Roman" w:hAnsi="Georgia" w:cs="Times New Roman"/>
            <w:color w:val="E84E2B"/>
            <w:kern w:val="0"/>
            <w:sz w:val="24"/>
            <w:szCs w:val="24"/>
            <w:u w:val="single"/>
            <w:lang w:eastAsia="es-ES"/>
            <w14:ligatures w14:val="none"/>
          </w:rPr>
          <w:t>narración</w:t>
        </w:r>
      </w:hyperlink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 y </w:t>
      </w:r>
      <w:hyperlink r:id="rId18" w:history="1">
        <w:r w:rsidRPr="00571C68">
          <w:rPr>
            <w:rFonts w:ascii="Georgia" w:eastAsia="Times New Roman" w:hAnsi="Georgia" w:cs="Times New Roman"/>
            <w:color w:val="E84E2B"/>
            <w:kern w:val="0"/>
            <w:sz w:val="24"/>
            <w:szCs w:val="24"/>
            <w:u w:val="single"/>
            <w:lang w:eastAsia="es-ES"/>
            <w14:ligatures w14:val="none"/>
          </w:rPr>
          <w:t>explicación</w:t>
        </w:r>
      </w:hyperlink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 de las ideas platónicas es bastante común en la obra del filósofo. De allí que se lo conozca como los “diálogos platónicos”.</w:t>
      </w:r>
    </w:p>
    <w:p w14:paraId="6916ED90" w14:textId="77777777" w:rsidR="00E131A4" w:rsidRPr="00571C68" w:rsidRDefault="00E131A4" w:rsidP="00E131A4">
      <w:pPr>
        <w:spacing w:before="180" w:after="0" w:line="360" w:lineRule="auto"/>
        <w:jc w:val="both"/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lastRenderedPageBreak/>
        <w:br/>
      </w: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Interpretaciones de la alegoría de </w:t>
      </w:r>
      <w:r w:rsidRPr="00571C68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es-ES"/>
          <w14:ligatures w14:val="none"/>
        </w:rPr>
        <w:t>la caverna</w:t>
      </w:r>
    </w:p>
    <w:p w14:paraId="2FA49012" w14:textId="77777777" w:rsidR="00E131A4" w:rsidRPr="00571C68" w:rsidRDefault="00E131A4" w:rsidP="00E131A4">
      <w:pPr>
        <w:spacing w:before="180" w:after="0" w:line="36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La alegoría de la caverna tiene numerosas </w:t>
      </w:r>
      <w:hyperlink r:id="rId19" w:history="1">
        <w:r w:rsidRPr="00571C68">
          <w:rPr>
            <w:rStyle w:val="Hipervnculo"/>
            <w:rFonts w:ascii="Georgia" w:eastAsia="Times New Roman" w:hAnsi="Georgia" w:cs="Times New Roman"/>
            <w:color w:val="auto"/>
            <w:kern w:val="0"/>
            <w:sz w:val="24"/>
            <w:szCs w:val="24"/>
            <w:lang w:eastAsia="es-ES"/>
            <w14:ligatures w14:val="none"/>
          </w:rPr>
          <w:t>interpretaciones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 posibles, pero en general se la comprende como una metáfora narrativa que ilustra nuestra propia situación en el mundo: </w:t>
      </w:r>
      <w:r w:rsidRPr="00571C68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es-ES"/>
          <w14:ligatures w14:val="none"/>
        </w:rPr>
        <w:t>contamos con aquello que podemos presenciar usando nuestros sentidos, pero nos resulta difícil dar con la </w:t>
      </w:r>
      <w:hyperlink r:id="rId20" w:history="1">
        <w:r w:rsidRPr="00571C68">
          <w:rPr>
            <w:rStyle w:val="Hipervnculo"/>
            <w:rFonts w:ascii="Georgia" w:eastAsia="Times New Roman" w:hAnsi="Georgia" w:cs="Times New Roman"/>
            <w:b/>
            <w:bCs/>
            <w:color w:val="auto"/>
            <w:kern w:val="0"/>
            <w:sz w:val="24"/>
            <w:szCs w:val="24"/>
            <w:lang w:eastAsia="es-ES"/>
            <w14:ligatures w14:val="none"/>
          </w:rPr>
          <w:t>verdad</w:t>
        </w:r>
      </w:hyperlink>
      <w:r w:rsidRPr="00571C68">
        <w:rPr>
          <w:rFonts w:ascii="Georgia" w:eastAsia="Times New Roman" w:hAnsi="Georgia" w:cs="Times New Roman"/>
          <w:b/>
          <w:bCs/>
          <w:kern w:val="0"/>
          <w:sz w:val="24"/>
          <w:szCs w:val="24"/>
          <w:lang w:eastAsia="es-ES"/>
          <w14:ligatures w14:val="none"/>
        </w:rPr>
        <w:t> de las cosas</w:t>
      </w:r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737C573" w14:textId="77777777" w:rsidR="00E131A4" w:rsidRPr="00571C68" w:rsidRDefault="00E131A4" w:rsidP="00E131A4">
      <w:pPr>
        <w:spacing w:before="180" w:after="0" w:line="36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Por lo demás, es posible interpretar la alegoría de Platón del siguiente modo:</w:t>
      </w:r>
    </w:p>
    <w:p w14:paraId="119EAE7D" w14:textId="77777777" w:rsidR="00E131A4" w:rsidRPr="00571C68" w:rsidRDefault="00E131A4" w:rsidP="00E131A4">
      <w:pPr>
        <w:numPr>
          <w:ilvl w:val="0"/>
          <w:numId w:val="14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La diferencia entre las sombras en la pared y los objetos reales detrás de los prisioneros es la diferencia que hay entre el mundo sensible (de los sentidos) y el mundo inteligible (de las ideas). Para Platón, </w:t>
      </w: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los sentidos eran fuente de engaños y percepciones erróneas, mientras que las ideas eran el único camino que conducía a la verdad de las cosas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.</w:t>
      </w:r>
    </w:p>
    <w:p w14:paraId="0F989F7F" w14:textId="77777777" w:rsidR="00E131A4" w:rsidRPr="00571C68" w:rsidRDefault="00E131A4" w:rsidP="00E131A4">
      <w:pPr>
        <w:numPr>
          <w:ilvl w:val="0"/>
          <w:numId w:val="14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Los prisioneros representan a la humanidad toda, sentenciada a confiar en sus sentidos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 y a juzgar ciegamente lo que observan, a menos que desarrollen métodos críticos para mirar más allá, para revelar los objetos ocultos. De allí que Platón distinga también entre la opinión (</w:t>
      </w:r>
      <w:r w:rsidRPr="00571C68">
        <w:rPr>
          <w:rFonts w:ascii="Georgia" w:eastAsia="Times New Roman" w:hAnsi="Georgia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doxa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) que depende de los sentidos y es desinformada; y el saber propiamente dicho, que va más allá de lo percibido para llegar a la </w:t>
      </w:r>
      <w:hyperlink r:id="rId21" w:history="1">
        <w:r w:rsidRPr="00571C68">
          <w:rPr>
            <w:rStyle w:val="Hipervnculo"/>
            <w:rFonts w:ascii="Georgia" w:eastAsia="Times New Roman" w:hAnsi="Georgia" w:cs="Times New Roman"/>
            <w:kern w:val="0"/>
            <w:sz w:val="24"/>
            <w:szCs w:val="24"/>
            <w:lang w:eastAsia="es-ES"/>
            <w14:ligatures w14:val="none"/>
          </w:rPr>
          <w:t>esencia</w:t>
        </w:r>
      </w:hyperlink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 de las cosas.</w:t>
      </w:r>
    </w:p>
    <w:p w14:paraId="6D2B7372" w14:textId="77777777" w:rsidR="00E131A4" w:rsidRPr="00571C68" w:rsidRDefault="00E131A4" w:rsidP="00E131A4">
      <w:pPr>
        <w:numPr>
          <w:ilvl w:val="0"/>
          <w:numId w:val="14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De lo anterior se desprende que</w:t>
      </w: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 la </w:t>
      </w:r>
      <w:hyperlink r:id="rId22" w:history="1">
        <w:r w:rsidRPr="00571C68">
          <w:rPr>
            <w:rStyle w:val="Hipervnculo"/>
            <w:rFonts w:ascii="Georgia" w:eastAsia="Times New Roman" w:hAnsi="Georgia" w:cs="Times New Roman"/>
            <w:b/>
            <w:bCs/>
            <w:kern w:val="0"/>
            <w:sz w:val="24"/>
            <w:szCs w:val="24"/>
            <w:lang w:eastAsia="es-ES"/>
            <w14:ligatures w14:val="none"/>
          </w:rPr>
          <w:t>educación</w:t>
        </w:r>
      </w:hyperlink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 es un instrumento de liberación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, que permite a los seres humanos abandonar el mundo de las formas y las sombras, y mirar hacia la luz de la verdad.</w:t>
      </w:r>
    </w:p>
    <w:p w14:paraId="36F8D1FA" w14:textId="77777777" w:rsidR="00E131A4" w:rsidRPr="00571C68" w:rsidRDefault="00E131A4" w:rsidP="00E131A4">
      <w:pPr>
        <w:numPr>
          <w:ilvl w:val="0"/>
          <w:numId w:val="14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La alegoría también </w:t>
      </w: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ilustra el grado de apego que los seres humanos podemos demostrar hacia lo conocido, lo predecible y lo acostumbrado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, al punto tal que podemos negarnos a creer o a descubrir la verdad de las cosas, prefiriendo vivir cómodamente en el 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lastRenderedPageBreak/>
        <w:t>engaño, lo que puede llevar a rechazar a quienes pretenden mostrarnos el mundo verdadero.</w:t>
      </w:r>
    </w:p>
    <w:p w14:paraId="029C3D83" w14:textId="77777777" w:rsidR="00E131A4" w:rsidRPr="00571C68" w:rsidRDefault="00E131A4" w:rsidP="00E131A4">
      <w:pPr>
        <w:numPr>
          <w:ilvl w:val="0"/>
          <w:numId w:val="14"/>
        </w:numPr>
        <w:spacing w:before="180" w:after="0" w:line="360" w:lineRule="auto"/>
        <w:jc w:val="both"/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es-ES"/>
          <w14:ligatures w14:val="none"/>
        </w:rPr>
        <w:t>El prisionero que habiendo descubierto el mundo real regresa a la caverna para liberar a sus compañeros, representa al sabio o al filósofo</w:t>
      </w: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t>, que responde a la obligación de abandonar el mundo de las ideas y hacer frente al pueblo, a sus congéneres, para guiarlos así hacia el saber y alejarlos de la oscuridad de la </w:t>
      </w:r>
      <w:hyperlink r:id="rId23" w:history="1">
        <w:r w:rsidRPr="00571C68">
          <w:rPr>
            <w:rStyle w:val="Hipervnculo"/>
            <w:rFonts w:ascii="Georgia" w:eastAsia="Times New Roman" w:hAnsi="Georgia" w:cs="Times New Roman"/>
            <w:color w:val="auto"/>
            <w:kern w:val="0"/>
            <w:sz w:val="24"/>
            <w:szCs w:val="24"/>
            <w:u w:val="none"/>
            <w:lang w:eastAsia="es-ES"/>
            <w14:ligatures w14:val="none"/>
          </w:rPr>
          <w:t>ignorancia</w:t>
        </w:r>
      </w:hyperlink>
      <w:r w:rsidRPr="00571C68">
        <w:rPr>
          <w:rFonts w:ascii="Georgia" w:eastAsia="Times New Roman" w:hAnsi="Georgia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202603F" w14:textId="6244133D" w:rsidR="00E131A4" w:rsidRPr="00571C68" w:rsidRDefault="00E131A4" w:rsidP="00F67E35">
      <w:pPr>
        <w:spacing w:before="180" w:after="0" w:line="360" w:lineRule="auto"/>
        <w:rPr>
          <w:rFonts w:ascii="Georgia" w:eastAsia="Times New Roman" w:hAnsi="Georgia" w:cs="Times New Roman"/>
          <w:i/>
          <w:iCs/>
          <w:color w:val="111111"/>
          <w:kern w:val="0"/>
          <w:sz w:val="24"/>
          <w:szCs w:val="24"/>
          <w:lang w:eastAsia="es-ES"/>
          <w14:ligatures w14:val="none"/>
        </w:rPr>
      </w:pPr>
      <w:r w:rsidRPr="00571C68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es-ES"/>
          <w14:ligatures w14:val="none"/>
        </w:rPr>
        <w:br/>
      </w:r>
      <w:r w:rsidR="00F67E35" w:rsidRPr="00571C68">
        <w:rPr>
          <w:rFonts w:ascii="Georgia" w:eastAsia="Times New Roman" w:hAnsi="Georgia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¿Qué INTERPRETACIÒN REALIZAS DE ESTA LECTURA?</w:t>
      </w:r>
      <w:r w:rsidRPr="00571C68">
        <w:rPr>
          <w:rFonts w:ascii="Georgia" w:eastAsia="Times New Roman" w:hAnsi="Georgia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br/>
      </w:r>
    </w:p>
    <w:p w14:paraId="47492A64" w14:textId="77777777" w:rsidR="00B14FDA" w:rsidRPr="00571C68" w:rsidRDefault="00B14FDA" w:rsidP="0062745B">
      <w:pPr>
        <w:jc w:val="both"/>
        <w:rPr>
          <w:rFonts w:ascii="Georgia" w:hAnsi="Georgia"/>
          <w:sz w:val="24"/>
          <w:szCs w:val="24"/>
        </w:rPr>
      </w:pPr>
    </w:p>
    <w:sectPr w:rsidR="00B14FDA" w:rsidRPr="00571C68" w:rsidSect="00D31E25">
      <w:headerReference w:type="default" r:id="rId24"/>
      <w:footerReference w:type="default" r:id="rId25"/>
      <w:pgSz w:w="11906" w:h="16838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09AE" w14:textId="77777777" w:rsidR="00D31E25" w:rsidRDefault="00D31E25" w:rsidP="00CD125D">
      <w:pPr>
        <w:spacing w:after="0" w:line="240" w:lineRule="auto"/>
      </w:pPr>
      <w:r>
        <w:separator/>
      </w:r>
    </w:p>
  </w:endnote>
  <w:endnote w:type="continuationSeparator" w:id="0">
    <w:p w14:paraId="7435773E" w14:textId="77777777" w:rsidR="00D31E25" w:rsidRDefault="00D31E25" w:rsidP="00CD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6516"/>
      <w:docPartObj>
        <w:docPartGallery w:val="Page Numbers (Bottom of Page)"/>
        <w:docPartUnique/>
      </w:docPartObj>
    </w:sdtPr>
    <w:sdtContent>
      <w:p w14:paraId="0B21E014" w14:textId="16A62D23" w:rsidR="00C93C68" w:rsidRDefault="00C93C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CAAD3" w14:textId="27E6E060" w:rsidR="00DB0EF1" w:rsidRPr="00C93C68" w:rsidRDefault="00C93C68" w:rsidP="00C93C68">
    <w:pPr>
      <w:pStyle w:val="Piedepgina"/>
      <w:jc w:val="center"/>
      <w:rPr>
        <w:rFonts w:ascii="Georgia" w:hAnsi="Georgia"/>
      </w:rPr>
    </w:pPr>
    <w:r w:rsidRPr="00C93C68">
      <w:rPr>
        <w:rFonts w:ascii="Georgia" w:hAnsi="Georgia"/>
      </w:rPr>
      <w:t xml:space="preserve">Licenciada Profesora </w:t>
    </w:r>
    <w:proofErr w:type="spellStart"/>
    <w:r w:rsidRPr="00C93C68">
      <w:rPr>
        <w:rFonts w:ascii="Georgia" w:hAnsi="Georgia"/>
      </w:rPr>
      <w:t>Naveda</w:t>
    </w:r>
    <w:proofErr w:type="spellEnd"/>
    <w:r w:rsidRPr="00C93C68">
      <w:rPr>
        <w:rFonts w:ascii="Georgia" w:hAnsi="Georgia"/>
      </w:rPr>
      <w:t xml:space="preserve"> Wanda de los Ángeles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90C4" w14:textId="77777777" w:rsidR="00D31E25" w:rsidRDefault="00D31E25" w:rsidP="00CD125D">
      <w:pPr>
        <w:spacing w:after="0" w:line="240" w:lineRule="auto"/>
      </w:pPr>
      <w:r>
        <w:separator/>
      </w:r>
    </w:p>
  </w:footnote>
  <w:footnote w:type="continuationSeparator" w:id="0">
    <w:p w14:paraId="18B075A1" w14:textId="77777777" w:rsidR="00D31E25" w:rsidRDefault="00D31E25" w:rsidP="00CD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53BE" w14:textId="5EAFC33C" w:rsidR="00CD125D" w:rsidRPr="00CD125D" w:rsidRDefault="00CD125D" w:rsidP="00CD125D">
    <w:pPr>
      <w:pStyle w:val="Encabezado"/>
      <w:jc w:val="center"/>
    </w:pPr>
    <w:r>
      <w:rPr>
        <w:noProof/>
      </w:rPr>
      <w:drawing>
        <wp:inline distT="0" distB="0" distL="0" distR="0" wp14:anchorId="17E1CC4F" wp14:editId="4C67C1AC">
          <wp:extent cx="914400" cy="1140737"/>
          <wp:effectExtent l="0" t="0" r="0" b="2540"/>
          <wp:docPr id="447011734" name="Imagen 2" descr="Colegio San Bernar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egio San Bernar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042" cy="114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90E"/>
    <w:multiLevelType w:val="multilevel"/>
    <w:tmpl w:val="72BC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F2151"/>
    <w:multiLevelType w:val="hybridMultilevel"/>
    <w:tmpl w:val="2F86A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377E"/>
    <w:multiLevelType w:val="multilevel"/>
    <w:tmpl w:val="5A38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7EF3"/>
    <w:multiLevelType w:val="multilevel"/>
    <w:tmpl w:val="1A7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44864"/>
    <w:multiLevelType w:val="hybridMultilevel"/>
    <w:tmpl w:val="B57837F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18CA"/>
    <w:multiLevelType w:val="multilevel"/>
    <w:tmpl w:val="4312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152D1"/>
    <w:multiLevelType w:val="hybridMultilevel"/>
    <w:tmpl w:val="C46E22D6"/>
    <w:lvl w:ilvl="0" w:tplc="93CA4F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30B6"/>
    <w:multiLevelType w:val="hybridMultilevel"/>
    <w:tmpl w:val="215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94E1F"/>
    <w:multiLevelType w:val="hybridMultilevel"/>
    <w:tmpl w:val="9B188F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61A20"/>
    <w:multiLevelType w:val="hybridMultilevel"/>
    <w:tmpl w:val="C908B62C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1B1EBB"/>
    <w:multiLevelType w:val="hybridMultilevel"/>
    <w:tmpl w:val="44D89130"/>
    <w:lvl w:ilvl="0" w:tplc="D4CE8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53BD"/>
    <w:multiLevelType w:val="multilevel"/>
    <w:tmpl w:val="617C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ascii="Georgia" w:eastAsia="Times New Roman" w:hAnsi="Georgia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02826"/>
    <w:multiLevelType w:val="hybridMultilevel"/>
    <w:tmpl w:val="0E24E872"/>
    <w:lvl w:ilvl="0" w:tplc="D9D2D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E91"/>
    <w:multiLevelType w:val="multilevel"/>
    <w:tmpl w:val="28CE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6682D"/>
    <w:multiLevelType w:val="multilevel"/>
    <w:tmpl w:val="BA2C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565501">
    <w:abstractNumId w:val="0"/>
  </w:num>
  <w:num w:numId="2" w16cid:durableId="1486749704">
    <w:abstractNumId w:val="10"/>
  </w:num>
  <w:num w:numId="3" w16cid:durableId="894777747">
    <w:abstractNumId w:val="1"/>
  </w:num>
  <w:num w:numId="4" w16cid:durableId="1629244029">
    <w:abstractNumId w:val="11"/>
  </w:num>
  <w:num w:numId="5" w16cid:durableId="1815028071">
    <w:abstractNumId w:val="14"/>
  </w:num>
  <w:num w:numId="6" w16cid:durableId="833881166">
    <w:abstractNumId w:val="2"/>
  </w:num>
  <w:num w:numId="7" w16cid:durableId="1570537418">
    <w:abstractNumId w:val="8"/>
  </w:num>
  <w:num w:numId="8" w16cid:durableId="329140731">
    <w:abstractNumId w:val="13"/>
  </w:num>
  <w:num w:numId="9" w16cid:durableId="804085015">
    <w:abstractNumId w:val="7"/>
  </w:num>
  <w:num w:numId="10" w16cid:durableId="548567562">
    <w:abstractNumId w:val="4"/>
  </w:num>
  <w:num w:numId="11" w16cid:durableId="1030455043">
    <w:abstractNumId w:val="12"/>
  </w:num>
  <w:num w:numId="12" w16cid:durableId="1349716860">
    <w:abstractNumId w:val="6"/>
  </w:num>
  <w:num w:numId="13" w16cid:durableId="1379209568">
    <w:abstractNumId w:val="3"/>
  </w:num>
  <w:num w:numId="14" w16cid:durableId="545217352">
    <w:abstractNumId w:val="5"/>
  </w:num>
  <w:num w:numId="15" w16cid:durableId="1863087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DA"/>
    <w:rsid w:val="00057B4D"/>
    <w:rsid w:val="00220209"/>
    <w:rsid w:val="00257986"/>
    <w:rsid w:val="00345460"/>
    <w:rsid w:val="00384D29"/>
    <w:rsid w:val="003D5EBC"/>
    <w:rsid w:val="004E4ACA"/>
    <w:rsid w:val="00571C68"/>
    <w:rsid w:val="0062745B"/>
    <w:rsid w:val="00675B6B"/>
    <w:rsid w:val="00703312"/>
    <w:rsid w:val="00754070"/>
    <w:rsid w:val="00771597"/>
    <w:rsid w:val="007925D4"/>
    <w:rsid w:val="00830C4B"/>
    <w:rsid w:val="008D3927"/>
    <w:rsid w:val="0093611C"/>
    <w:rsid w:val="00963369"/>
    <w:rsid w:val="00AA1E0A"/>
    <w:rsid w:val="00B14FDA"/>
    <w:rsid w:val="00C15356"/>
    <w:rsid w:val="00C93C68"/>
    <w:rsid w:val="00CD125D"/>
    <w:rsid w:val="00D31972"/>
    <w:rsid w:val="00D31E25"/>
    <w:rsid w:val="00DB0EF1"/>
    <w:rsid w:val="00DE46C8"/>
    <w:rsid w:val="00E131A4"/>
    <w:rsid w:val="00EE1C85"/>
    <w:rsid w:val="00EE6D34"/>
    <w:rsid w:val="00F67E35"/>
    <w:rsid w:val="00F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A7224"/>
  <w15:chartTrackingRefBased/>
  <w15:docId w15:val="{220BF23A-F1D5-439E-B108-A664AEBF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14F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B14F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25D"/>
  </w:style>
  <w:style w:type="paragraph" w:styleId="Piedepgina">
    <w:name w:val="footer"/>
    <w:basedOn w:val="Normal"/>
    <w:link w:val="PiedepginaCar"/>
    <w:uiPriority w:val="99"/>
    <w:unhideWhenUsed/>
    <w:rsid w:val="00CD1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25D"/>
  </w:style>
  <w:style w:type="character" w:styleId="Hipervnculo">
    <w:name w:val="Hyperlink"/>
    <w:basedOn w:val="Fuentedeprrafopredeter"/>
    <w:uiPriority w:val="99"/>
    <w:unhideWhenUsed/>
    <w:rsid w:val="00E131A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131A4"/>
    <w:rPr>
      <w:color w:val="605E5C"/>
      <w:shd w:val="clear" w:color="auto" w:fill="E1DFDD"/>
    </w:rPr>
  </w:style>
  <w:style w:type="character" w:customStyle="1" w:styleId="cskcde">
    <w:name w:val="cskcde"/>
    <w:basedOn w:val="Fuentedeprrafopredeter"/>
    <w:rsid w:val="00963369"/>
  </w:style>
  <w:style w:type="character" w:customStyle="1" w:styleId="hgkelc">
    <w:name w:val="hgkelc"/>
    <w:basedOn w:val="Fuentedeprrafopredeter"/>
    <w:rsid w:val="0096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38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0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3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4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279662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2323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603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15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866859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40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510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999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7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461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7158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05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78134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5435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8357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24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18308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286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767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151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8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705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8565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42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ncepto.de/ser-humano/" TargetMode="External"/><Relationship Id="rId18" Type="http://schemas.openxmlformats.org/officeDocument/2006/relationships/hyperlink" Target="https://concepto.de/explicacio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oncepto.de/esencia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oncepto.de/realidad/" TargetMode="External"/><Relationship Id="rId17" Type="http://schemas.openxmlformats.org/officeDocument/2006/relationships/hyperlink" Target="https://concepto.de/narracion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oncepto.de/dialogo/" TargetMode="External"/><Relationship Id="rId20" Type="http://schemas.openxmlformats.org/officeDocument/2006/relationships/hyperlink" Target="https://concepto.de/verda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cepto.de/metafora-2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oncepto.de/concepto/" TargetMode="External"/><Relationship Id="rId23" Type="http://schemas.openxmlformats.org/officeDocument/2006/relationships/hyperlink" Target="https://concepto.de/ignorancia/" TargetMode="External"/><Relationship Id="rId10" Type="http://schemas.openxmlformats.org/officeDocument/2006/relationships/hyperlink" Target="https://concepto.de/mito/" TargetMode="External"/><Relationship Id="rId19" Type="http://schemas.openxmlformats.org/officeDocument/2006/relationships/hyperlink" Target="https://concepto.de/interpret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alegoria/" TargetMode="External"/><Relationship Id="rId14" Type="http://schemas.openxmlformats.org/officeDocument/2006/relationships/hyperlink" Target="https://concepto.de/idea/" TargetMode="External"/><Relationship Id="rId22" Type="http://schemas.openxmlformats.org/officeDocument/2006/relationships/hyperlink" Target="https://concepto.de/educacion-4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18</Pages>
  <Words>3551</Words>
  <Characters>19533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 Mansilla</dc:creator>
  <cp:keywords/>
  <dc:description/>
  <cp:lastModifiedBy>Carlos M Mansilla</cp:lastModifiedBy>
  <cp:revision>4</cp:revision>
  <dcterms:created xsi:type="dcterms:W3CDTF">2024-02-02T20:06:00Z</dcterms:created>
  <dcterms:modified xsi:type="dcterms:W3CDTF">2024-02-14T05:25:00Z</dcterms:modified>
</cp:coreProperties>
</file>