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8D" w:rsidRDefault="0024638D" w:rsidP="00FA2F77">
      <w:pPr>
        <w:spacing w:line="360" w:lineRule="auto"/>
        <w:jc w:val="both"/>
        <w:rPr>
          <w:lang w:val="es-AR"/>
        </w:rPr>
      </w:pPr>
      <w:r w:rsidRPr="0024638D">
        <w:rPr>
          <w:lang w:val="es-AR"/>
        </w:rPr>
        <w:drawing>
          <wp:anchor distT="0" distB="0" distL="114300" distR="114300" simplePos="0" relativeHeight="251658240" behindDoc="0" locked="0" layoutInCell="1" allowOverlap="1">
            <wp:simplePos x="0" y="0"/>
            <wp:positionH relativeFrom="column">
              <wp:posOffset>-172085</wp:posOffset>
            </wp:positionH>
            <wp:positionV relativeFrom="paragraph">
              <wp:posOffset>-353060</wp:posOffset>
            </wp:positionV>
            <wp:extent cx="1095375" cy="1095375"/>
            <wp:effectExtent l="0" t="0" r="9525" b="9525"/>
            <wp:wrapSquare wrapText="bothSides"/>
            <wp:docPr id="1" name="Imagen 1" descr="Colegio Mod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Mode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638D" w:rsidRDefault="0024638D" w:rsidP="00FA2F77">
      <w:pPr>
        <w:spacing w:line="360" w:lineRule="auto"/>
        <w:jc w:val="both"/>
        <w:rPr>
          <w:lang w:val="es-AR"/>
        </w:rPr>
      </w:pPr>
    </w:p>
    <w:p w:rsidR="00526E98" w:rsidRDefault="00526E98" w:rsidP="00FA2F77">
      <w:pPr>
        <w:spacing w:line="360" w:lineRule="auto"/>
        <w:jc w:val="both"/>
        <w:rPr>
          <w:lang w:val="es-AR"/>
        </w:rPr>
      </w:pPr>
    </w:p>
    <w:p w:rsidR="00526E98" w:rsidRPr="008B6400" w:rsidRDefault="00526E98" w:rsidP="00526E98">
      <w:pPr>
        <w:spacing w:line="360" w:lineRule="auto"/>
        <w:jc w:val="center"/>
        <w:rPr>
          <w:lang w:val="es-AR"/>
        </w:rPr>
      </w:pPr>
      <w:r>
        <w:rPr>
          <w:lang w:val="es-AR"/>
        </w:rPr>
        <w:t xml:space="preserve"> Modelos políticos, definición, constitución e impacto social.</w:t>
      </w:r>
    </w:p>
    <w:p w:rsidR="00526E98" w:rsidRDefault="00526E98" w:rsidP="00526E98">
      <w:pPr>
        <w:spacing w:line="360" w:lineRule="auto"/>
        <w:jc w:val="center"/>
        <w:rPr>
          <w:lang w:val="es-AR"/>
        </w:rPr>
      </w:pPr>
      <w:r>
        <w:rPr>
          <w:lang w:val="es-AR"/>
        </w:rPr>
        <w:t>Integrantes del Grupo:</w:t>
      </w:r>
    </w:p>
    <w:p w:rsidR="00526E98" w:rsidRDefault="00526E98" w:rsidP="00526E98">
      <w:pPr>
        <w:spacing w:line="360" w:lineRule="auto"/>
        <w:jc w:val="center"/>
        <w:rPr>
          <w:lang w:val="es-AR"/>
        </w:rPr>
      </w:pPr>
      <w:r>
        <w:rPr>
          <w:lang w:val="es-AR"/>
        </w:rPr>
        <w:t>-Candela Correa</w:t>
      </w:r>
    </w:p>
    <w:p w:rsidR="00526E98" w:rsidRPr="00526E98" w:rsidRDefault="00526E98" w:rsidP="00526E98">
      <w:pPr>
        <w:spacing w:line="360" w:lineRule="auto"/>
        <w:jc w:val="center"/>
        <w:rPr>
          <w:lang w:val="es-AR"/>
        </w:rPr>
      </w:pPr>
      <w:r w:rsidRPr="00526E98">
        <w:rPr>
          <w:lang w:val="es-AR"/>
        </w:rPr>
        <w:t>-</w:t>
      </w:r>
      <w:proofErr w:type="spellStart"/>
      <w:r w:rsidRPr="00526E98">
        <w:rPr>
          <w:lang w:val="es-AR"/>
        </w:rPr>
        <w:t>Antonela</w:t>
      </w:r>
      <w:proofErr w:type="spellEnd"/>
      <w:r w:rsidRPr="00526E98">
        <w:rPr>
          <w:lang w:val="es-AR"/>
        </w:rPr>
        <w:t xml:space="preserve"> Funes</w:t>
      </w:r>
    </w:p>
    <w:p w:rsidR="00526E98" w:rsidRDefault="00526E98" w:rsidP="00526E98">
      <w:pPr>
        <w:spacing w:line="360" w:lineRule="auto"/>
        <w:jc w:val="center"/>
        <w:rPr>
          <w:lang w:val="es-AR"/>
        </w:rPr>
      </w:pPr>
      <w:r w:rsidRPr="00526E98">
        <w:rPr>
          <w:lang w:val="es-AR"/>
        </w:rPr>
        <w:t xml:space="preserve">-Aldana </w:t>
      </w:r>
      <w:proofErr w:type="spellStart"/>
      <w:r w:rsidRPr="00526E98">
        <w:rPr>
          <w:lang w:val="es-AR"/>
        </w:rPr>
        <w:t>Perez</w:t>
      </w:r>
      <w:proofErr w:type="spellEnd"/>
    </w:p>
    <w:p w:rsidR="0024638D" w:rsidRDefault="00526E98" w:rsidP="00526E98">
      <w:pPr>
        <w:spacing w:line="360" w:lineRule="auto"/>
        <w:jc w:val="center"/>
        <w:rPr>
          <w:lang w:val="es-AR"/>
        </w:rPr>
      </w:pPr>
      <w:r w:rsidRPr="00526E98">
        <w:rPr>
          <w:lang w:val="es-AR"/>
        </w:rPr>
        <w:t>-Morena Vargas</w:t>
      </w:r>
    </w:p>
    <w:p w:rsidR="00F2519D" w:rsidRDefault="008B6400" w:rsidP="00526E98">
      <w:pPr>
        <w:spacing w:line="360" w:lineRule="auto"/>
        <w:jc w:val="center"/>
        <w:rPr>
          <w:lang w:val="es-AR"/>
        </w:rPr>
      </w:pPr>
      <w:r>
        <w:rPr>
          <w:lang w:val="es-AR"/>
        </w:rPr>
        <w:t>Colegio Secundario Modelo</w:t>
      </w:r>
    </w:p>
    <w:p w:rsidR="00191BBC" w:rsidRDefault="00191BBC" w:rsidP="00191BBC">
      <w:pPr>
        <w:spacing w:line="360" w:lineRule="auto"/>
        <w:jc w:val="center"/>
        <w:rPr>
          <w:lang w:val="es-AR"/>
        </w:rPr>
      </w:pPr>
      <w:r w:rsidRPr="00191BBC">
        <w:rPr>
          <w:lang w:val="es-AR"/>
        </w:rPr>
        <w:t>Curso: 6to C</w:t>
      </w:r>
    </w:p>
    <w:p w:rsidR="00191BBC" w:rsidRPr="008B6400" w:rsidRDefault="00191BBC" w:rsidP="00191BBC">
      <w:pPr>
        <w:spacing w:line="360" w:lineRule="auto"/>
        <w:jc w:val="center"/>
        <w:rPr>
          <w:lang w:val="es-AR"/>
        </w:rPr>
      </w:pPr>
      <w:r w:rsidRPr="00191BBC">
        <w:rPr>
          <w:lang w:val="es-AR"/>
        </w:rPr>
        <w:t>Modalidad: Ciencias de la Educación</w:t>
      </w:r>
    </w:p>
    <w:p w:rsidR="00F2519D" w:rsidRPr="008B6400" w:rsidRDefault="008B6400" w:rsidP="00526E98">
      <w:pPr>
        <w:spacing w:line="360" w:lineRule="auto"/>
        <w:jc w:val="center"/>
        <w:rPr>
          <w:lang w:val="es-AR"/>
        </w:rPr>
      </w:pPr>
      <w:r>
        <w:rPr>
          <w:lang w:val="es-AR"/>
        </w:rPr>
        <w:t>Materia: Formación Política y Ciudadana</w:t>
      </w:r>
    </w:p>
    <w:p w:rsidR="00F2519D" w:rsidRDefault="00191BBC" w:rsidP="00526E98">
      <w:pPr>
        <w:spacing w:line="360" w:lineRule="auto"/>
        <w:jc w:val="center"/>
        <w:rPr>
          <w:lang w:val="es-AR"/>
        </w:rPr>
      </w:pPr>
      <w:r w:rsidRPr="008B6400">
        <w:rPr>
          <w:lang w:val="es-AR"/>
        </w:rPr>
        <w:t>D</w:t>
      </w:r>
      <w:r w:rsidR="008B6400">
        <w:rPr>
          <w:lang w:val="es-AR"/>
        </w:rPr>
        <w:t>ocente: Prof. Fernanda Colpas</w:t>
      </w:r>
    </w:p>
    <w:p w:rsidR="00F2519D" w:rsidRPr="008B6400" w:rsidRDefault="008B6400" w:rsidP="00526E98">
      <w:pPr>
        <w:spacing w:line="360" w:lineRule="auto"/>
        <w:jc w:val="center"/>
        <w:rPr>
          <w:lang w:val="es-AR"/>
        </w:rPr>
      </w:pPr>
      <w:r>
        <w:rPr>
          <w:lang w:val="es-AR"/>
        </w:rPr>
        <w:t>Fecha: 8 de Abril de 2025</w:t>
      </w:r>
    </w:p>
    <w:p w:rsidR="00F2519D" w:rsidRPr="008B6400" w:rsidRDefault="00191BBC" w:rsidP="00FA2F77">
      <w:pPr>
        <w:spacing w:line="360" w:lineRule="auto"/>
        <w:jc w:val="both"/>
        <w:rPr>
          <w:lang w:val="es-AR"/>
        </w:rPr>
      </w:pPr>
      <w:r w:rsidRPr="008B6400">
        <w:rPr>
          <w:lang w:val="es-AR"/>
        </w:rPr>
        <w:br w:type="page"/>
      </w:r>
    </w:p>
    <w:p w:rsidR="00F2519D" w:rsidRPr="008B6400" w:rsidRDefault="00191BBC" w:rsidP="00FA2F77">
      <w:pPr>
        <w:spacing w:line="360" w:lineRule="auto"/>
        <w:jc w:val="both"/>
        <w:rPr>
          <w:lang w:val="es-AR"/>
        </w:rPr>
      </w:pPr>
      <w:r w:rsidRPr="008B6400">
        <w:rPr>
          <w:lang w:val="es-AR"/>
        </w:rPr>
        <w:lastRenderedPageBreak/>
        <w:t>Los modelos políticos representan las estructuras</w:t>
      </w:r>
      <w:r w:rsidRPr="008B6400">
        <w:rPr>
          <w:lang w:val="es-AR"/>
        </w:rPr>
        <w:t xml:space="preserve"> fundamentales a través de las cuales se organiza el poder en las sociedades modernas. Estos modelos no solo son fundamentales para comprender la dinámica interna de los estados, sino que también permiten analizar cómo las decisiones políticas afectan dire</w:t>
      </w:r>
      <w:r w:rsidRPr="008B6400">
        <w:rPr>
          <w:lang w:val="es-AR"/>
        </w:rPr>
        <w:t>cta o indirectamente la vida de las personas. En el ámbito de las ciencias sociales, estudiar los modelos políticos implica observar las relaciones entre el poder, las instituciones, los ciudadanos y el contexto histórico en el que se desarrollan (</w:t>
      </w:r>
      <w:proofErr w:type="spellStart"/>
      <w:r w:rsidRPr="008B6400">
        <w:rPr>
          <w:lang w:val="es-AR"/>
        </w:rPr>
        <w:t>Heywood</w:t>
      </w:r>
      <w:proofErr w:type="spellEnd"/>
      <w:r w:rsidRPr="008B6400">
        <w:rPr>
          <w:lang w:val="es-AR"/>
        </w:rPr>
        <w:t>,</w:t>
      </w:r>
      <w:r w:rsidRPr="008B6400">
        <w:rPr>
          <w:lang w:val="es-AR"/>
        </w:rPr>
        <w:t xml:space="preserve"> 2013). La importancia de este análisis radica en que cada modelo influye en la distribución de derechos, la administración de justicia, el acceso a los recursos y la forma en que los gobiernos interactúan con la sociedad.</w:t>
      </w:r>
    </w:p>
    <w:p w:rsidR="00F2519D" w:rsidRPr="008B6400" w:rsidRDefault="00191BBC" w:rsidP="00FA2F77">
      <w:pPr>
        <w:spacing w:line="360" w:lineRule="auto"/>
        <w:jc w:val="both"/>
        <w:rPr>
          <w:lang w:val="es-AR"/>
        </w:rPr>
      </w:pPr>
      <w:r w:rsidRPr="008B6400">
        <w:rPr>
          <w:lang w:val="es-AR"/>
        </w:rPr>
        <w:t>Los modelos políticos se constitu</w:t>
      </w:r>
      <w:r w:rsidRPr="008B6400">
        <w:rPr>
          <w:lang w:val="es-AR"/>
        </w:rPr>
        <w:t>yen a partir de varios</w:t>
      </w:r>
      <w:bookmarkStart w:id="0" w:name="_GoBack"/>
      <w:bookmarkEnd w:id="0"/>
      <w:r w:rsidRPr="008B6400">
        <w:rPr>
          <w:lang w:val="es-AR"/>
        </w:rPr>
        <w:t xml:space="preserve"> elementos, como la ideología dominante, la forma de gobierno (presidencialismo, parlamentarismo), el régimen político (democrático, autoritario, totalitario, etc.), y el grado de participación ciudadana. Según Sartori (2005), un mode</w:t>
      </w:r>
      <w:r w:rsidRPr="008B6400">
        <w:rPr>
          <w:lang w:val="es-AR"/>
        </w:rPr>
        <w:t>lo político es una 'estructura normativa que define cómo debe ejercerse el poder, incluyendo instituciones, normas y procesos'. Estos elementos no existen en el vacío, sino que se configuran según factores históricos, culturales, sociales y económicos. Por</w:t>
      </w:r>
      <w:r w:rsidRPr="008B6400">
        <w:rPr>
          <w:lang w:val="es-AR"/>
        </w:rPr>
        <w:t xml:space="preserve"> ejemplo, los modelos democráticos liberales, como los que se encuentran en gran parte de Europa Occidental, se desarrollaron como resultado de movimientos históricos como la Ilustración y las revoluciones burguesas. En cambio, los modelos autoritarios o t</w:t>
      </w:r>
      <w:r w:rsidRPr="008B6400">
        <w:rPr>
          <w:lang w:val="es-AR"/>
        </w:rPr>
        <w:t>otalitarios han surgido en contextos de crisis o conflictos armados, donde el poder se concentra en una sola figura o grupo que limita las libertades civiles para mantener el control (Linz, 2000).</w:t>
      </w:r>
    </w:p>
    <w:p w:rsidR="00F2519D" w:rsidRPr="008B6400" w:rsidRDefault="00191BBC" w:rsidP="00FA2F77">
      <w:pPr>
        <w:spacing w:line="360" w:lineRule="auto"/>
        <w:jc w:val="both"/>
        <w:rPr>
          <w:lang w:val="es-AR"/>
        </w:rPr>
      </w:pPr>
      <w:r w:rsidRPr="008B6400">
        <w:rPr>
          <w:lang w:val="es-AR"/>
        </w:rPr>
        <w:t>El impacto de los modelos políticos en la sociedad es profu</w:t>
      </w:r>
      <w:r w:rsidRPr="008B6400">
        <w:rPr>
          <w:lang w:val="es-AR"/>
        </w:rPr>
        <w:t>ndo, ya que determinan no solo las formas de representación y participación, sino también el acceso a derechos y recursos. En un modelo democrático, por ejemplo, se promueve la inclusión de distintos sectores sociales mediante elecciones libres, el plurali</w:t>
      </w:r>
      <w:r w:rsidRPr="008B6400">
        <w:rPr>
          <w:lang w:val="es-AR"/>
        </w:rPr>
        <w:t>smo de partidos y la garantía de los derechos humanos. Esto genera una mayor estabilidad institucional, confianza en las instituciones y participación ciudadana (</w:t>
      </w:r>
      <w:proofErr w:type="spellStart"/>
      <w:r w:rsidRPr="008B6400">
        <w:rPr>
          <w:lang w:val="es-AR"/>
        </w:rPr>
        <w:t>Dahl</w:t>
      </w:r>
      <w:proofErr w:type="spellEnd"/>
      <w:r w:rsidRPr="008B6400">
        <w:rPr>
          <w:lang w:val="es-AR"/>
        </w:rPr>
        <w:t>, 2006). Por el contrario, en regímenes autoritarios, donde la toma de decisiones está cen</w:t>
      </w:r>
      <w:r w:rsidRPr="008B6400">
        <w:rPr>
          <w:lang w:val="es-AR"/>
        </w:rPr>
        <w:t xml:space="preserve">tralizada y no existen mecanismos de control ciudadano, se limita la libertad de expresión, se restringen los derechos individuales y se produce una desafección política. Además, los modelos políticos </w:t>
      </w:r>
      <w:r w:rsidRPr="008B6400">
        <w:rPr>
          <w:lang w:val="es-AR"/>
        </w:rPr>
        <w:lastRenderedPageBreak/>
        <w:t>también influyen en el desarrollo económico y social. U</w:t>
      </w:r>
      <w:r w:rsidRPr="008B6400">
        <w:rPr>
          <w:lang w:val="es-AR"/>
        </w:rPr>
        <w:t>n sistema político transparente y participativo tiende a generar mayor inversión, innovación y cohesión social. En cambio, los sistemas corruptos o represivos dificultan el desarrollo sostenible, generan desigualdad y pueden provocar conflictos sociales pr</w:t>
      </w:r>
      <w:r w:rsidRPr="008B6400">
        <w:rPr>
          <w:lang w:val="es-AR"/>
        </w:rPr>
        <w:t>olongados.</w:t>
      </w:r>
    </w:p>
    <w:p w:rsidR="00901145" w:rsidRPr="00901145" w:rsidRDefault="00901145" w:rsidP="00FA2F77">
      <w:pPr>
        <w:spacing w:line="360" w:lineRule="auto"/>
        <w:jc w:val="both"/>
        <w:rPr>
          <w:lang w:val="es-AR"/>
        </w:rPr>
      </w:pPr>
      <w:r w:rsidRPr="00901145">
        <w:rPr>
          <w:lang w:val="es-AR"/>
        </w:rPr>
        <w:t xml:space="preserve">En conclusión, los modelos políticos son fundamentales para entender cómo se organiza y se gestiona el poder en las sociedades. A través de estos modelos, se definen las reglas del juego político, que incluyen desde la organización de las instituciones hasta los mecanismos de participación y representación de la ciudadanía. Comprender estas estructuras permite a los ciudadanos participar de forma más crítica y activa en los procesos democráticos y también analizar las fortalezas y debilidades de los diferentes </w:t>
      </w:r>
      <w:r>
        <w:rPr>
          <w:lang w:val="es-AR"/>
        </w:rPr>
        <w:t>regímenes políticos existentes.</w:t>
      </w:r>
    </w:p>
    <w:p w:rsidR="00901145" w:rsidRPr="00901145" w:rsidRDefault="00901145" w:rsidP="00FA2F77">
      <w:pPr>
        <w:spacing w:line="360" w:lineRule="auto"/>
        <w:jc w:val="both"/>
        <w:rPr>
          <w:lang w:val="es-AR"/>
        </w:rPr>
      </w:pPr>
      <w:r w:rsidRPr="00901145">
        <w:rPr>
          <w:lang w:val="es-AR"/>
        </w:rPr>
        <w:t>Es importante resaltar que los modelos políticos no son estáticos; por el contrario, están en constante evolución, adaptándose a los cambios sociales, económicos y culturales de cada época. Por ejemplo, un modelo democrático puede enfrentarse a tensiones internas si no responde adecuadamente a las demandas sociales, lo que puede llevar a modificaciones en las instituciones o incluso a una transformación hacia un modelo diferente. En este sentido, los modelos políticos deben ser vistos como procesos continuos, en los que la interacción entre el poder, la sociedad y los actores políticos juega un rol decisivo en la consolidación</w:t>
      </w:r>
      <w:r>
        <w:rPr>
          <w:lang w:val="es-AR"/>
        </w:rPr>
        <w:t xml:space="preserve"> o crisis del sistema político.</w:t>
      </w:r>
    </w:p>
    <w:p w:rsidR="00901145" w:rsidRPr="00901145" w:rsidRDefault="00901145" w:rsidP="00FA2F77">
      <w:pPr>
        <w:spacing w:line="360" w:lineRule="auto"/>
        <w:jc w:val="both"/>
        <w:rPr>
          <w:lang w:val="es-AR"/>
        </w:rPr>
      </w:pPr>
      <w:r w:rsidRPr="00901145">
        <w:rPr>
          <w:lang w:val="es-AR"/>
        </w:rPr>
        <w:t>Además, el impacto social de estos modelos no se limita a la organización política formal; también influye en las relaciones cotidianas entre los ciudadanos, en la forma en que se perciben los derechos y las libertades, y en la confianza que se tiene en las instituciones. De esta manera, el modelo político de un país no solo refleja su sistema de gobierno, sino también la visión colectiva sobre la justicia, l</w:t>
      </w:r>
      <w:r>
        <w:rPr>
          <w:lang w:val="es-AR"/>
        </w:rPr>
        <w:t>a equidad y el bienestar común.</w:t>
      </w:r>
    </w:p>
    <w:p w:rsidR="00F2519D" w:rsidRPr="008B6400" w:rsidRDefault="00901145" w:rsidP="00FA2F77">
      <w:pPr>
        <w:spacing w:line="360" w:lineRule="auto"/>
        <w:jc w:val="both"/>
        <w:rPr>
          <w:lang w:val="es-AR"/>
        </w:rPr>
      </w:pPr>
      <w:r w:rsidRPr="00901145">
        <w:rPr>
          <w:lang w:val="es-AR"/>
        </w:rPr>
        <w:t>Por lo tanto, el estudio de los modelos políticos es esencial no solo para académicos o analistas, sino también para cualquier ciudadano interesado en comprender y participar activamente en la construcción de un entorno social más justo, democrático y participativo.</w:t>
      </w:r>
      <w:r w:rsidR="00191BBC" w:rsidRPr="008B6400">
        <w:rPr>
          <w:lang w:val="es-AR"/>
        </w:rPr>
        <w:br w:type="page"/>
      </w:r>
    </w:p>
    <w:p w:rsidR="00F2519D" w:rsidRPr="008B6400" w:rsidRDefault="00191BBC" w:rsidP="00FA2F77">
      <w:pPr>
        <w:spacing w:line="360" w:lineRule="auto"/>
        <w:jc w:val="both"/>
        <w:rPr>
          <w:lang w:val="es-AR"/>
        </w:rPr>
      </w:pPr>
      <w:r w:rsidRPr="008B6400">
        <w:rPr>
          <w:lang w:val="es-AR"/>
        </w:rPr>
        <w:lastRenderedPageBreak/>
        <w:t>Referencias</w:t>
      </w:r>
    </w:p>
    <w:p w:rsidR="00F2519D" w:rsidRPr="008B6400" w:rsidRDefault="008C73A7" w:rsidP="00FA2F77">
      <w:pPr>
        <w:spacing w:line="360" w:lineRule="auto"/>
        <w:jc w:val="both"/>
        <w:rPr>
          <w:lang w:val="es-AR"/>
        </w:rPr>
      </w:pPr>
      <w:proofErr w:type="spellStart"/>
      <w:r>
        <w:rPr>
          <w:lang w:val="es-AR"/>
        </w:rPr>
        <w:t>Dahl</w:t>
      </w:r>
      <w:proofErr w:type="spellEnd"/>
      <w:r>
        <w:rPr>
          <w:lang w:val="es-AR"/>
        </w:rPr>
        <w:t xml:space="preserve">, R. A. (2006). </w:t>
      </w:r>
      <w:r w:rsidR="00191BBC" w:rsidRPr="008B6400">
        <w:rPr>
          <w:lang w:val="es-AR"/>
        </w:rPr>
        <w:t>La democraci</w:t>
      </w:r>
      <w:r>
        <w:rPr>
          <w:lang w:val="es-AR"/>
        </w:rPr>
        <w:t>a: una guía para los ciudadanos</w:t>
      </w:r>
      <w:r w:rsidR="00191BBC" w:rsidRPr="008B6400">
        <w:rPr>
          <w:lang w:val="es-AR"/>
        </w:rPr>
        <w:t>. Taurus.</w:t>
      </w:r>
    </w:p>
    <w:p w:rsidR="00F2519D" w:rsidRPr="008B6400" w:rsidRDefault="008C73A7" w:rsidP="00FA2F77">
      <w:pPr>
        <w:tabs>
          <w:tab w:val="left" w:pos="6990"/>
        </w:tabs>
        <w:spacing w:line="360" w:lineRule="auto"/>
        <w:jc w:val="both"/>
        <w:rPr>
          <w:lang w:val="es-AR"/>
        </w:rPr>
      </w:pPr>
      <w:proofErr w:type="spellStart"/>
      <w:r>
        <w:rPr>
          <w:lang w:val="es-AR"/>
        </w:rPr>
        <w:t>Heywood</w:t>
      </w:r>
      <w:proofErr w:type="spellEnd"/>
      <w:r>
        <w:rPr>
          <w:lang w:val="es-AR"/>
        </w:rPr>
        <w:t>, A. (2013). Política</w:t>
      </w:r>
      <w:r w:rsidR="00191BBC" w:rsidRPr="008B6400">
        <w:rPr>
          <w:lang w:val="es-AR"/>
        </w:rPr>
        <w:t xml:space="preserve"> (4ª ed.). Pearson Educación.</w:t>
      </w:r>
    </w:p>
    <w:p w:rsidR="00F2519D" w:rsidRDefault="00191BBC" w:rsidP="00FA2F77">
      <w:pPr>
        <w:spacing w:line="360" w:lineRule="auto"/>
        <w:jc w:val="both"/>
      </w:pPr>
      <w:r w:rsidRPr="008C73A7">
        <w:t xml:space="preserve">Linz, J. J. (2000). </w:t>
      </w:r>
      <w:r>
        <w:t>Totalitarian and A</w:t>
      </w:r>
      <w:r w:rsidR="008C73A7">
        <w:t>uthoritarian Regimes</w:t>
      </w:r>
      <w:r>
        <w:t>. Lynne Rienner Publishers.</w:t>
      </w:r>
    </w:p>
    <w:p w:rsidR="00F2519D" w:rsidRPr="0024638D" w:rsidRDefault="008C73A7" w:rsidP="00FA2F77">
      <w:pPr>
        <w:spacing w:line="360" w:lineRule="auto"/>
        <w:jc w:val="both"/>
        <w:rPr>
          <w:lang w:val="es-AR"/>
        </w:rPr>
      </w:pPr>
      <w:r>
        <w:rPr>
          <w:lang w:val="es-AR"/>
        </w:rPr>
        <w:t xml:space="preserve">Sartori, G. (2005). </w:t>
      </w:r>
      <w:r w:rsidR="00191BBC" w:rsidRPr="008B6400">
        <w:rPr>
          <w:lang w:val="es-AR"/>
        </w:rPr>
        <w:t>Inge</w:t>
      </w:r>
      <w:r>
        <w:rPr>
          <w:lang w:val="es-AR"/>
        </w:rPr>
        <w:t>niería constitucional comparada</w:t>
      </w:r>
      <w:r w:rsidR="00191BBC" w:rsidRPr="008B6400">
        <w:rPr>
          <w:lang w:val="es-AR"/>
        </w:rPr>
        <w:t xml:space="preserve">. </w:t>
      </w:r>
      <w:r w:rsidR="00191BBC" w:rsidRPr="0024638D">
        <w:rPr>
          <w:lang w:val="es-AR"/>
        </w:rPr>
        <w:t>Fondo de Cultura Económica.</w:t>
      </w:r>
    </w:p>
    <w:sectPr w:rsidR="00F2519D" w:rsidRPr="002463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91BBC"/>
    <w:rsid w:val="0024638D"/>
    <w:rsid w:val="0029639D"/>
    <w:rsid w:val="00326F90"/>
    <w:rsid w:val="00526E98"/>
    <w:rsid w:val="008B6400"/>
    <w:rsid w:val="008C73A7"/>
    <w:rsid w:val="00901145"/>
    <w:rsid w:val="00AA1D8D"/>
    <w:rsid w:val="00B47730"/>
    <w:rsid w:val="00CB0664"/>
    <w:rsid w:val="00F2519D"/>
    <w:rsid w:val="00FA2F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8D763D0-87A3-48A6-B128-B67670B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E98"/>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2F29-08CC-46EF-A47B-B250BC95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837</Words>
  <Characters>4604</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Aldana Perez</dc:creator>
  <cp:keywords/>
  <dc:description>generated by python-docx</dc:description>
  <cp:lastModifiedBy>Florencia</cp:lastModifiedBy>
  <cp:revision>2</cp:revision>
  <dcterms:created xsi:type="dcterms:W3CDTF">2025-04-20T21:33:00Z</dcterms:created>
  <dcterms:modified xsi:type="dcterms:W3CDTF">2025-04-20T21:33:00Z</dcterms:modified>
  <cp:category/>
</cp:coreProperties>
</file>