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FF60B1" w:rsidRDefault="00024CB6" w:rsidP="00024CB6">
      <w:pPr>
        <w:widowControl w:val="0"/>
        <w:autoSpaceDE w:val="0"/>
        <w:autoSpaceDN w:val="0"/>
        <w:adjustRightInd w:val="0"/>
        <w:spacing w:after="200" w:line="360" w:lineRule="auto"/>
        <w:jc w:val="center"/>
        <w:rPr>
          <w:rFonts w:ascii="Arial" w:hAnsi="Arial" w:cs="Arial"/>
          <w:b/>
          <w:sz w:val="24"/>
          <w:szCs w:val="24"/>
          <w:u w:val="single"/>
          <w:lang w:val="es"/>
        </w:rPr>
      </w:pPr>
      <w:r w:rsidRPr="00FF60B1">
        <w:rPr>
          <w:rFonts w:ascii="Arial" w:hAnsi="Arial" w:cs="Arial"/>
          <w:b/>
          <w:noProof/>
          <w:sz w:val="24"/>
          <w:szCs w:val="24"/>
          <w:u w:val="single"/>
        </w:rPr>
        <w:drawing>
          <wp:anchor distT="0" distB="0" distL="114300" distR="114300" simplePos="0" relativeHeight="251663360" behindDoc="0" locked="0" layoutInCell="1" allowOverlap="1" wp14:anchorId="6ED51A5C" wp14:editId="00614046">
            <wp:simplePos x="0" y="0"/>
            <wp:positionH relativeFrom="column">
              <wp:posOffset>-508635</wp:posOffset>
            </wp:positionH>
            <wp:positionV relativeFrom="paragraph">
              <wp:posOffset>586105</wp:posOffset>
            </wp:positionV>
            <wp:extent cx="2076450" cy="2076450"/>
            <wp:effectExtent l="0" t="0" r="0" b="0"/>
            <wp:wrapTopAndBottom/>
            <wp:docPr id="1" name="Imagen 1" descr="Colegio Mod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egio Mode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anchor>
        </w:drawing>
      </w:r>
      <w:r w:rsidR="007603D3" w:rsidRPr="00FF60B1">
        <w:rPr>
          <w:rFonts w:ascii="Arial" w:hAnsi="Arial" w:cs="Arial"/>
          <w:b/>
          <w:sz w:val="24"/>
          <w:szCs w:val="24"/>
          <w:u w:val="single"/>
          <w:lang w:val="es"/>
        </w:rPr>
        <w:t>Colegio modelo</w:t>
      </w:r>
    </w:p>
    <w:p w:rsidR="00024CB6" w:rsidRPr="00024CB6" w:rsidRDefault="00024CB6" w:rsidP="00024CB6">
      <w:pPr>
        <w:widowControl w:val="0"/>
        <w:autoSpaceDE w:val="0"/>
        <w:autoSpaceDN w:val="0"/>
        <w:adjustRightInd w:val="0"/>
        <w:spacing w:after="200" w:line="360" w:lineRule="auto"/>
        <w:jc w:val="both"/>
        <w:rPr>
          <w:rFonts w:ascii="Arial" w:hAnsi="Arial" w:cs="Arial"/>
          <w:sz w:val="24"/>
          <w:szCs w:val="24"/>
          <w:lang w:val="es"/>
        </w:rPr>
      </w:pPr>
    </w:p>
    <w:p w:rsidR="00024CB6" w:rsidRPr="00024CB6" w:rsidRDefault="00024CB6" w:rsidP="00024CB6">
      <w:pPr>
        <w:widowControl w:val="0"/>
        <w:autoSpaceDE w:val="0"/>
        <w:autoSpaceDN w:val="0"/>
        <w:adjustRightInd w:val="0"/>
        <w:spacing w:after="200" w:line="360" w:lineRule="auto"/>
        <w:jc w:val="both"/>
        <w:rPr>
          <w:rFonts w:ascii="Arial" w:hAnsi="Arial" w:cs="Arial"/>
          <w:sz w:val="24"/>
          <w:szCs w:val="24"/>
          <w:lang w:val="es"/>
        </w:rPr>
      </w:pPr>
      <w:r>
        <w:rPr>
          <w:rFonts w:ascii="Arial" w:hAnsi="Arial" w:cs="Arial"/>
          <w:sz w:val="24"/>
          <w:szCs w:val="24"/>
          <w:lang w:val="es"/>
        </w:rPr>
        <w:t>Curso: 6ºC</w:t>
      </w:r>
    </w:p>
    <w:p w:rsidR="00024CB6" w:rsidRPr="00024CB6" w:rsidRDefault="007603D3" w:rsidP="00024CB6">
      <w:pPr>
        <w:widowControl w:val="0"/>
        <w:autoSpaceDE w:val="0"/>
        <w:autoSpaceDN w:val="0"/>
        <w:adjustRightInd w:val="0"/>
        <w:spacing w:after="200" w:line="360" w:lineRule="auto"/>
        <w:jc w:val="both"/>
        <w:rPr>
          <w:rFonts w:ascii="Arial" w:hAnsi="Arial" w:cs="Arial"/>
          <w:b/>
          <w:sz w:val="24"/>
          <w:szCs w:val="24"/>
          <w:u w:val="single"/>
          <w:lang w:val="es"/>
        </w:rPr>
      </w:pPr>
      <w:r w:rsidRPr="00024CB6">
        <w:rPr>
          <w:rFonts w:ascii="Arial" w:hAnsi="Arial" w:cs="Arial"/>
          <w:b/>
          <w:sz w:val="24"/>
          <w:szCs w:val="24"/>
          <w:u w:val="single"/>
          <w:lang w:val="es"/>
        </w:rPr>
        <w:t>Docente:</w:t>
      </w:r>
      <w:r w:rsidR="00024CB6" w:rsidRPr="00024CB6">
        <w:rPr>
          <w:rFonts w:ascii="Arial" w:hAnsi="Arial" w:cs="Arial"/>
          <w:b/>
          <w:sz w:val="24"/>
          <w:szCs w:val="24"/>
          <w:u w:val="single"/>
          <w:lang w:val="es"/>
        </w:rPr>
        <w:t xml:space="preserve"> Fernanda Daniela Colpas González</w:t>
      </w:r>
    </w:p>
    <w:p w:rsidR="00024CB6" w:rsidRPr="00024CB6" w:rsidRDefault="00024CB6" w:rsidP="00024CB6">
      <w:pPr>
        <w:widowControl w:val="0"/>
        <w:autoSpaceDE w:val="0"/>
        <w:autoSpaceDN w:val="0"/>
        <w:adjustRightInd w:val="0"/>
        <w:spacing w:after="200" w:line="360" w:lineRule="auto"/>
        <w:jc w:val="both"/>
        <w:rPr>
          <w:rFonts w:ascii="Arial" w:hAnsi="Arial" w:cs="Arial"/>
          <w:b/>
          <w:sz w:val="24"/>
          <w:szCs w:val="24"/>
          <w:u w:val="single"/>
          <w:lang w:val="es"/>
        </w:rPr>
      </w:pPr>
      <w:r w:rsidRPr="00024CB6">
        <w:rPr>
          <w:rFonts w:ascii="Arial" w:hAnsi="Arial" w:cs="Arial"/>
          <w:b/>
          <w:sz w:val="24"/>
          <w:szCs w:val="24"/>
          <w:u w:val="single"/>
          <w:lang w:val="es"/>
        </w:rPr>
        <w:t xml:space="preserve">Integrantes: </w:t>
      </w:r>
    </w:p>
    <w:p w:rsidR="00024CB6" w:rsidRPr="00024CB6" w:rsidRDefault="00024CB6" w:rsidP="00024CB6">
      <w:pPr>
        <w:widowControl w:val="0"/>
        <w:autoSpaceDE w:val="0"/>
        <w:autoSpaceDN w:val="0"/>
        <w:adjustRightInd w:val="0"/>
        <w:spacing w:after="200" w:line="360" w:lineRule="auto"/>
        <w:jc w:val="both"/>
        <w:rPr>
          <w:rFonts w:ascii="Arial" w:hAnsi="Arial" w:cs="Arial"/>
          <w:i/>
          <w:sz w:val="24"/>
          <w:szCs w:val="24"/>
          <w:lang w:val="es"/>
        </w:rPr>
      </w:pPr>
      <w:r w:rsidRPr="00024CB6">
        <w:rPr>
          <w:rFonts w:ascii="Arial" w:hAnsi="Arial" w:cs="Arial"/>
          <w:i/>
          <w:sz w:val="24"/>
          <w:szCs w:val="24"/>
          <w:lang w:val="es"/>
        </w:rPr>
        <w:t>Thomas Pastor</w:t>
      </w:r>
      <w:r w:rsidR="007603D3" w:rsidRPr="00024CB6">
        <w:rPr>
          <w:rFonts w:ascii="Arial" w:hAnsi="Arial" w:cs="Arial"/>
          <w:i/>
          <w:sz w:val="24"/>
          <w:szCs w:val="24"/>
          <w:lang w:val="es"/>
        </w:rPr>
        <w:t xml:space="preserve"> </w:t>
      </w:r>
    </w:p>
    <w:p w:rsidR="00024CB6" w:rsidRPr="00024CB6" w:rsidRDefault="00024CB6" w:rsidP="00024CB6">
      <w:pPr>
        <w:widowControl w:val="0"/>
        <w:autoSpaceDE w:val="0"/>
        <w:autoSpaceDN w:val="0"/>
        <w:adjustRightInd w:val="0"/>
        <w:spacing w:after="200" w:line="360" w:lineRule="auto"/>
        <w:jc w:val="both"/>
        <w:rPr>
          <w:rFonts w:ascii="Arial" w:hAnsi="Arial" w:cs="Arial"/>
          <w:i/>
          <w:sz w:val="24"/>
          <w:szCs w:val="24"/>
          <w:lang w:val="es"/>
        </w:rPr>
      </w:pPr>
      <w:r w:rsidRPr="00024CB6">
        <w:rPr>
          <w:rFonts w:ascii="Arial" w:hAnsi="Arial" w:cs="Arial"/>
          <w:i/>
          <w:sz w:val="24"/>
          <w:szCs w:val="24"/>
          <w:lang w:val="es"/>
        </w:rPr>
        <w:t>Santiago Barrionuevo</w:t>
      </w:r>
    </w:p>
    <w:p w:rsidR="00024CB6" w:rsidRPr="00024CB6" w:rsidRDefault="00024CB6" w:rsidP="00024CB6">
      <w:pPr>
        <w:widowControl w:val="0"/>
        <w:autoSpaceDE w:val="0"/>
        <w:autoSpaceDN w:val="0"/>
        <w:adjustRightInd w:val="0"/>
        <w:spacing w:after="200" w:line="360" w:lineRule="auto"/>
        <w:jc w:val="both"/>
        <w:rPr>
          <w:rFonts w:ascii="Arial" w:hAnsi="Arial" w:cs="Arial"/>
          <w:i/>
          <w:sz w:val="24"/>
          <w:szCs w:val="24"/>
          <w:lang w:val="es"/>
        </w:rPr>
      </w:pPr>
      <w:r w:rsidRPr="00024CB6">
        <w:rPr>
          <w:rFonts w:ascii="Arial" w:hAnsi="Arial" w:cs="Arial"/>
          <w:i/>
          <w:sz w:val="24"/>
          <w:szCs w:val="24"/>
          <w:lang w:val="es"/>
        </w:rPr>
        <w:t>Bautista Platia</w:t>
      </w:r>
    </w:p>
    <w:p w:rsidR="00024CB6" w:rsidRPr="00024CB6" w:rsidRDefault="00024CB6" w:rsidP="00024CB6">
      <w:pPr>
        <w:widowControl w:val="0"/>
        <w:autoSpaceDE w:val="0"/>
        <w:autoSpaceDN w:val="0"/>
        <w:adjustRightInd w:val="0"/>
        <w:spacing w:after="200" w:line="360" w:lineRule="auto"/>
        <w:jc w:val="both"/>
        <w:rPr>
          <w:rFonts w:ascii="Arial" w:hAnsi="Arial" w:cs="Arial"/>
          <w:i/>
          <w:sz w:val="24"/>
          <w:szCs w:val="24"/>
          <w:lang w:val="es"/>
        </w:rPr>
      </w:pPr>
      <w:r w:rsidRPr="00024CB6">
        <w:rPr>
          <w:rFonts w:ascii="Arial" w:hAnsi="Arial" w:cs="Arial"/>
          <w:i/>
          <w:sz w:val="24"/>
          <w:szCs w:val="24"/>
          <w:lang w:val="es"/>
        </w:rPr>
        <w:t>Bautista Martin</w:t>
      </w:r>
    </w:p>
    <w:p w:rsidR="00000000" w:rsidRPr="00024CB6" w:rsidRDefault="007603D3" w:rsidP="00024CB6">
      <w:pPr>
        <w:widowControl w:val="0"/>
        <w:autoSpaceDE w:val="0"/>
        <w:autoSpaceDN w:val="0"/>
        <w:adjustRightInd w:val="0"/>
        <w:spacing w:after="200" w:line="360" w:lineRule="auto"/>
        <w:jc w:val="both"/>
        <w:rPr>
          <w:rFonts w:ascii="Arial" w:hAnsi="Arial" w:cs="Arial"/>
          <w:i/>
          <w:sz w:val="24"/>
          <w:szCs w:val="24"/>
          <w:lang w:val="es"/>
        </w:rPr>
      </w:pPr>
      <w:r w:rsidRPr="00024CB6">
        <w:rPr>
          <w:rFonts w:ascii="Arial" w:hAnsi="Arial" w:cs="Arial"/>
          <w:i/>
          <w:sz w:val="24"/>
          <w:szCs w:val="24"/>
          <w:lang w:val="es"/>
        </w:rPr>
        <w:t>Javier Recabarren.</w:t>
      </w:r>
    </w:p>
    <w:p w:rsidR="00000000" w:rsidRPr="00FF60B1" w:rsidRDefault="00024CB6" w:rsidP="00024CB6">
      <w:pPr>
        <w:widowControl w:val="0"/>
        <w:autoSpaceDE w:val="0"/>
        <w:autoSpaceDN w:val="0"/>
        <w:adjustRightInd w:val="0"/>
        <w:spacing w:after="200" w:line="360" w:lineRule="auto"/>
        <w:jc w:val="center"/>
        <w:rPr>
          <w:rFonts w:ascii="Arial" w:hAnsi="Arial" w:cs="Arial"/>
          <w:b/>
          <w:i/>
          <w:sz w:val="24"/>
          <w:szCs w:val="24"/>
          <w:lang w:val="es"/>
        </w:rPr>
      </w:pPr>
      <w:r w:rsidRPr="00FF60B1">
        <w:rPr>
          <w:rFonts w:ascii="Arial" w:hAnsi="Arial" w:cs="Arial"/>
          <w:b/>
          <w:i/>
          <w:sz w:val="24"/>
          <w:szCs w:val="24"/>
          <w:lang w:val="es"/>
        </w:rPr>
        <w:t>Año:2025</w:t>
      </w:r>
    </w:p>
    <w:p w:rsidR="00000000" w:rsidRPr="00024CB6" w:rsidRDefault="007603D3" w:rsidP="00024CB6">
      <w:pPr>
        <w:widowControl w:val="0"/>
        <w:autoSpaceDE w:val="0"/>
        <w:autoSpaceDN w:val="0"/>
        <w:adjustRightInd w:val="0"/>
        <w:spacing w:after="200" w:line="360" w:lineRule="auto"/>
        <w:rPr>
          <w:rFonts w:ascii="Arial" w:hAnsi="Arial" w:cs="Arial"/>
          <w:sz w:val="24"/>
          <w:szCs w:val="24"/>
          <w:lang w:val="es"/>
        </w:rPr>
      </w:pPr>
    </w:p>
    <w:p w:rsidR="00000000" w:rsidRPr="00024CB6" w:rsidRDefault="007603D3" w:rsidP="00024CB6">
      <w:pPr>
        <w:widowControl w:val="0"/>
        <w:autoSpaceDE w:val="0"/>
        <w:autoSpaceDN w:val="0"/>
        <w:adjustRightInd w:val="0"/>
        <w:spacing w:after="200" w:line="360" w:lineRule="auto"/>
        <w:rPr>
          <w:rFonts w:ascii="Arial" w:hAnsi="Arial" w:cs="Arial"/>
          <w:sz w:val="24"/>
          <w:szCs w:val="24"/>
          <w:lang w:val="es"/>
        </w:rPr>
      </w:pP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p>
    <w:p w:rsidR="00024CB6" w:rsidRDefault="00FF60B1" w:rsidP="00FF60B1">
      <w:pPr>
        <w:widowControl w:val="0"/>
        <w:autoSpaceDE w:val="0"/>
        <w:autoSpaceDN w:val="0"/>
        <w:adjustRightInd w:val="0"/>
        <w:spacing w:after="200" w:line="360" w:lineRule="auto"/>
        <w:jc w:val="center"/>
        <w:rPr>
          <w:rFonts w:ascii="Arial" w:hAnsi="Arial" w:cs="Arial"/>
          <w:b/>
          <w:i/>
          <w:sz w:val="24"/>
          <w:szCs w:val="24"/>
          <w:u w:val="single"/>
          <w:lang w:val="es"/>
        </w:rPr>
      </w:pPr>
      <w:r w:rsidRPr="00FF60B1">
        <w:rPr>
          <w:rFonts w:ascii="Arial" w:hAnsi="Arial" w:cs="Arial"/>
          <w:b/>
          <w:i/>
          <w:sz w:val="24"/>
          <w:szCs w:val="24"/>
          <w:u w:val="single"/>
          <w:lang w:val="es"/>
        </w:rPr>
        <w:t>Actividades</w:t>
      </w:r>
    </w:p>
    <w:p w:rsidR="00FF60B1" w:rsidRPr="00FF60B1" w:rsidRDefault="00FF60B1" w:rsidP="00FF60B1">
      <w:pPr>
        <w:widowControl w:val="0"/>
        <w:autoSpaceDE w:val="0"/>
        <w:autoSpaceDN w:val="0"/>
        <w:adjustRightInd w:val="0"/>
        <w:spacing w:after="200" w:line="360" w:lineRule="auto"/>
        <w:jc w:val="center"/>
        <w:rPr>
          <w:rFonts w:ascii="Arial" w:hAnsi="Arial" w:cs="Arial"/>
          <w:b/>
          <w:i/>
          <w:sz w:val="24"/>
          <w:szCs w:val="24"/>
          <w:u w:val="single"/>
          <w:lang w:val="es"/>
        </w:rPr>
      </w:pPr>
    </w:p>
    <w:p w:rsidR="00024CB6" w:rsidRPr="00FF60B1" w:rsidRDefault="00FF60B1" w:rsidP="00FF60B1">
      <w:pPr>
        <w:widowControl w:val="0"/>
        <w:numPr>
          <w:ilvl w:val="0"/>
          <w:numId w:val="1"/>
        </w:numPr>
        <w:autoSpaceDE w:val="0"/>
        <w:autoSpaceDN w:val="0"/>
        <w:adjustRightInd w:val="0"/>
        <w:spacing w:after="200" w:line="360" w:lineRule="auto"/>
        <w:rPr>
          <w:rFonts w:ascii="Arial" w:hAnsi="Arial" w:cs="Arial"/>
          <w:b/>
          <w:sz w:val="24"/>
          <w:szCs w:val="24"/>
          <w:lang w:val="es"/>
        </w:rPr>
      </w:pPr>
      <w:r w:rsidRPr="00FF60B1">
        <w:rPr>
          <w:rFonts w:ascii="Arial" w:hAnsi="Arial" w:cs="Arial"/>
          <w:b/>
          <w:sz w:val="24"/>
          <w:szCs w:val="24"/>
          <w:lang w:val="es"/>
        </w:rPr>
        <w:t>¿Qué son los modelos políticos?</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Con la expresión modelos políticos podemos referirnos a la forma en que un Estado se organiza territorialmente distribuyendo allí su poder, u organiza sus poderes constituidos u órganos de gobierno, para ejercer la acción estatal. Estos sistemas definen cómo se ejerce la política en un contexto específico y pueden incluir regímenes de partidos con diferentes niveles de participación ciudadana. La formulación y evolución de estos modelos se justifica por diversas causas y factores. Se los denomina también sistemas políticos y son las diversas formas que han adoptado a través de la Historia los Estados del mundo. Se distingue, además, entre forma política o formas de gobierno; y régimen político, que hace referencia a la ideología del poder.</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Clasificación de los Modelos Políticos</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 Monarquías y Repúblicas: Las monarquías pueden ser hereditarias o electivas, mientras que las repúblicas pueden ser presidencialistas, parlamentarias o semipresidencialistas.</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 Sistemas Democráticos y Autoritarios: Los sistemas democráticos permiten la participación ciudadana y la oposición política, mientras que los autoritarios restringen estas libertades.</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 Sistemas Totalitarios: Los sistemas totalitarios ejercen un control absoluto sobre la sociedad y la política.</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Ejemplos de Modelos Políticos</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 Repúblicas Presidencialistas: Estados Unidos, Argentina y Brasil.</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 Monarquías Parlamentarias: Reino Unido, España y Japón.</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 Repúblicas Parlamentarias: Alemania, India y Italia.</w:t>
      </w:r>
    </w:p>
    <w:p w:rsidR="00000000"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 Sistemas Totalitarios: Corea del Norte y China.</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p>
    <w:p w:rsidR="00024CB6" w:rsidRPr="00FF60B1" w:rsidRDefault="00FF60B1" w:rsidP="00FF60B1">
      <w:pPr>
        <w:widowControl w:val="0"/>
        <w:numPr>
          <w:ilvl w:val="0"/>
          <w:numId w:val="1"/>
        </w:numPr>
        <w:autoSpaceDE w:val="0"/>
        <w:autoSpaceDN w:val="0"/>
        <w:adjustRightInd w:val="0"/>
        <w:spacing w:after="200" w:line="360" w:lineRule="auto"/>
        <w:rPr>
          <w:rFonts w:ascii="Arial" w:hAnsi="Arial" w:cs="Arial"/>
          <w:b/>
          <w:sz w:val="24"/>
          <w:szCs w:val="24"/>
          <w:lang w:val="es"/>
        </w:rPr>
      </w:pPr>
      <w:r w:rsidRPr="00FF60B1">
        <w:rPr>
          <w:rFonts w:ascii="Arial" w:hAnsi="Arial" w:cs="Arial"/>
          <w:b/>
          <w:sz w:val="24"/>
          <w:szCs w:val="24"/>
          <w:lang w:val="es"/>
        </w:rPr>
        <w:t>¿Cómo se construyen?</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 xml:space="preserve">Los modelos políticos se construyen a partir de diversos elementos, incluyendo agentes, instituciones, comportamientos, creencias y normas. Estos modelos varían según el contexto histórico y geográfico, y son utilizados por los partidos políticos para organizar sus ideologías y posiciones. La formulación de estos modelos se justifica mediante diferentes causas, lo que implica un proceso complejo y dinámico. El análisis de los modelos políticos requiere considerar la interacción de los diversos componentes mencionados y su adaptación a las circunstancias específicas. La construcción de modelos políticos implica definir un problema, seleccionar y analizar variables, crear y probar hipótesis, y finalmente interpretar los resultados para formular recomendaciones. </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La construcción de modelos políticos implica un proceso complejo que involucra la interacción de diversos factores y actores. A continuación, se presentan los pasos generales para construir un modelo político:</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w:t>
      </w:r>
      <w:r w:rsidRPr="00024CB6">
        <w:rPr>
          <w:rFonts w:ascii="Arial" w:hAnsi="Arial" w:cs="Arial"/>
          <w:sz w:val="24"/>
          <w:szCs w:val="24"/>
          <w:lang w:val="es"/>
        </w:rPr>
        <w:tab/>
        <w:t>Identificación de los Objetivos</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w:t>
      </w:r>
      <w:r w:rsidRPr="00024CB6">
        <w:rPr>
          <w:rFonts w:ascii="Arial" w:hAnsi="Arial" w:cs="Arial"/>
          <w:sz w:val="24"/>
          <w:szCs w:val="24"/>
          <w:lang w:val="es"/>
        </w:rPr>
        <w:tab/>
        <w:t>Diseño de la Estructura Institucional</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w:t>
      </w:r>
      <w:r w:rsidRPr="00024CB6">
        <w:rPr>
          <w:rFonts w:ascii="Arial" w:hAnsi="Arial" w:cs="Arial"/>
          <w:sz w:val="24"/>
          <w:szCs w:val="24"/>
          <w:lang w:val="es"/>
        </w:rPr>
        <w:tab/>
        <w:t>Desarrollo de las Normas y Leyes</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w:t>
      </w:r>
      <w:r w:rsidRPr="00024CB6">
        <w:rPr>
          <w:rFonts w:ascii="Arial" w:hAnsi="Arial" w:cs="Arial"/>
          <w:sz w:val="24"/>
          <w:szCs w:val="24"/>
          <w:lang w:val="es"/>
        </w:rPr>
        <w:tab/>
        <w:t>Implementación y Funcionamiento</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w:t>
      </w:r>
      <w:r w:rsidRPr="00024CB6">
        <w:rPr>
          <w:rFonts w:ascii="Arial" w:hAnsi="Arial" w:cs="Arial"/>
          <w:sz w:val="24"/>
          <w:szCs w:val="24"/>
          <w:lang w:val="es"/>
        </w:rPr>
        <w:tab/>
        <w:t>Participación Ciudadana y Legitimidad</w:t>
      </w:r>
    </w:p>
    <w:p w:rsidR="00024CB6" w:rsidRPr="00FF60B1" w:rsidRDefault="00FF60B1" w:rsidP="00FF60B1">
      <w:pPr>
        <w:widowControl w:val="0"/>
        <w:numPr>
          <w:ilvl w:val="0"/>
          <w:numId w:val="1"/>
        </w:numPr>
        <w:autoSpaceDE w:val="0"/>
        <w:autoSpaceDN w:val="0"/>
        <w:adjustRightInd w:val="0"/>
        <w:spacing w:after="200" w:line="360" w:lineRule="auto"/>
        <w:rPr>
          <w:rFonts w:ascii="Arial" w:hAnsi="Arial" w:cs="Arial"/>
          <w:b/>
          <w:sz w:val="24"/>
          <w:szCs w:val="24"/>
          <w:lang w:val="es"/>
        </w:rPr>
      </w:pPr>
      <w:r w:rsidRPr="00FF60B1">
        <w:rPr>
          <w:rFonts w:ascii="Arial" w:hAnsi="Arial" w:cs="Arial"/>
          <w:b/>
          <w:sz w:val="24"/>
          <w:szCs w:val="24"/>
          <w:lang w:val="es"/>
        </w:rPr>
        <w:t>¿Cómo impactan en la sociedad argentina?</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Los modelos políticos en Argentina, como instrumentos de organización social, impactan profundamente en la sociedad. Las políticas sociales, definidas por el estado, buscan satisfacer necesidades básicas. Estos modelos políticos pueden ser instrumentos de dominación y ordenadores sociales, influyendo en el desarrollo social y la resolución de problemáticas humanas, también en la distribución de recursos, la participación política y las relaciones sociales. El discurso político y las reformas impactan directamente en la vida de los ciudadanos, afectando aspectos clave como el bienestar y el desarrollo.</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 xml:space="preserve"> Estos modelos, a lo largo de la historia argentina, han oscilado entre el intervencionismo estatal, la desregulación, y el énfasis en políticas sociales, cada uno con sus propias consecuencias.</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 xml:space="preserve"> Desigualdad Social: La desigualdad social ha sido un problema persistente en Argentina, con brechas significativas entre ricos y pobres.</w:t>
      </w:r>
    </w:p>
    <w:p w:rsidR="00024CB6" w:rsidRP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Educación y Salud: La educación y la salud son derechos fundamentales en Argentina, pero aún existen desafíos para garantizar el acceso y la calidad de estos servicios.</w:t>
      </w:r>
    </w:p>
    <w:p w:rsidR="00024CB6" w:rsidRDefault="00024CB6" w:rsidP="00024CB6">
      <w:pPr>
        <w:widowControl w:val="0"/>
        <w:autoSpaceDE w:val="0"/>
        <w:autoSpaceDN w:val="0"/>
        <w:adjustRightInd w:val="0"/>
        <w:spacing w:after="200" w:line="360" w:lineRule="auto"/>
        <w:rPr>
          <w:rFonts w:ascii="Arial" w:hAnsi="Arial" w:cs="Arial"/>
          <w:sz w:val="24"/>
          <w:szCs w:val="24"/>
          <w:lang w:val="es"/>
        </w:rPr>
      </w:pPr>
      <w:r w:rsidRPr="00024CB6">
        <w:rPr>
          <w:rFonts w:ascii="Arial" w:hAnsi="Arial" w:cs="Arial"/>
          <w:sz w:val="24"/>
          <w:szCs w:val="24"/>
          <w:lang w:val="es"/>
        </w:rPr>
        <w:t>Cultura e Identidad: La cultura y la identidad argentina son ricas y diversas, pero también han sido influenciadas por la globalización y la inmigración.</w:t>
      </w:r>
    </w:p>
    <w:p w:rsidR="007603D3" w:rsidRDefault="007603D3" w:rsidP="00024CB6">
      <w:pPr>
        <w:widowControl w:val="0"/>
        <w:autoSpaceDE w:val="0"/>
        <w:autoSpaceDN w:val="0"/>
        <w:adjustRightInd w:val="0"/>
        <w:spacing w:after="200" w:line="360" w:lineRule="auto"/>
        <w:rPr>
          <w:rFonts w:ascii="Arial" w:hAnsi="Arial" w:cs="Arial"/>
          <w:sz w:val="24"/>
          <w:szCs w:val="24"/>
          <w:lang w:val="es"/>
        </w:rPr>
      </w:pPr>
      <w:r w:rsidRPr="007603D3">
        <w:rPr>
          <w:rFonts w:ascii="Arial" w:hAnsi="Arial" w:cs="Arial"/>
          <w:sz w:val="24"/>
          <w:szCs w:val="24"/>
          <w:lang w:val="es"/>
        </w:rPr>
        <w:t>Un gran ejemplo de cómo</w:t>
      </w:r>
      <w:bookmarkStart w:id="0" w:name="_GoBack"/>
      <w:bookmarkEnd w:id="0"/>
      <w:r w:rsidRPr="007603D3">
        <w:rPr>
          <w:rFonts w:ascii="Arial" w:hAnsi="Arial" w:cs="Arial"/>
          <w:sz w:val="24"/>
          <w:szCs w:val="24"/>
          <w:lang w:val="es"/>
        </w:rPr>
        <w:t xml:space="preserve"> impactaron en la sociedad argentina fue </w:t>
      </w:r>
      <w:r w:rsidRPr="007603D3">
        <w:rPr>
          <w:rFonts w:ascii="Arial" w:hAnsi="Arial" w:cs="Arial"/>
          <w:sz w:val="24"/>
          <w:szCs w:val="24"/>
          <w:shd w:val="clear" w:color="auto" w:fill="FFFFFF"/>
        </w:rPr>
        <w:t xml:space="preserve">el modelo neoliberal de los años 90, con privatizaciones y apertura económica, llevó a un aumento de la desigualdad social y a la pérdida de empleo en algunos sectores. Posteriormente, el modelo populista de los años 2000, con fuerte intervención estatal, impulsó un crecimiento </w:t>
      </w:r>
      <w:r w:rsidRPr="007603D3">
        <w:rPr>
          <w:rFonts w:ascii="Arial" w:hAnsi="Arial" w:cs="Arial"/>
          <w:sz w:val="24"/>
          <w:szCs w:val="24"/>
          <w:shd w:val="clear" w:color="auto" w:fill="FFFFFF"/>
        </w:rPr>
        <w:t>económico,</w:t>
      </w:r>
      <w:r w:rsidRPr="007603D3">
        <w:rPr>
          <w:rFonts w:ascii="Arial" w:hAnsi="Arial" w:cs="Arial"/>
          <w:sz w:val="24"/>
          <w:szCs w:val="24"/>
          <w:shd w:val="clear" w:color="auto" w:fill="FFFFFF"/>
        </w:rPr>
        <w:t xml:space="preserve"> pero también una inflación importante y una dependencia de los precios de las</w:t>
      </w:r>
      <w:r w:rsidRPr="007603D3">
        <w:rPr>
          <w:rFonts w:ascii="Arial" w:hAnsi="Arial" w:cs="Arial"/>
          <w:sz w:val="27"/>
          <w:szCs w:val="27"/>
          <w:shd w:val="clear" w:color="auto" w:fill="FFFFFF"/>
        </w:rPr>
        <w:t xml:space="preserve"> </w:t>
      </w:r>
      <w:r w:rsidRPr="007603D3">
        <w:rPr>
          <w:rFonts w:ascii="Arial" w:hAnsi="Arial" w:cs="Arial"/>
          <w:sz w:val="24"/>
          <w:szCs w:val="24"/>
          <w:shd w:val="clear" w:color="auto" w:fill="FFFFFF"/>
        </w:rPr>
        <w:t>materias primas.</w:t>
      </w:r>
      <w:r w:rsidRPr="007603D3">
        <w:rPr>
          <w:rStyle w:val="uv3um"/>
          <w:rFonts w:ascii="Arial" w:hAnsi="Arial" w:cs="Arial"/>
          <w:sz w:val="27"/>
          <w:szCs w:val="27"/>
          <w:shd w:val="clear" w:color="auto" w:fill="FFFFFF"/>
        </w:rPr>
        <w:t> </w:t>
      </w:r>
    </w:p>
    <w:p w:rsidR="00FF60B1" w:rsidRDefault="00FF60B1" w:rsidP="00024CB6">
      <w:pPr>
        <w:widowControl w:val="0"/>
        <w:autoSpaceDE w:val="0"/>
        <w:autoSpaceDN w:val="0"/>
        <w:adjustRightInd w:val="0"/>
        <w:spacing w:after="200" w:line="360" w:lineRule="auto"/>
        <w:rPr>
          <w:rFonts w:ascii="Arial" w:hAnsi="Arial" w:cs="Arial"/>
          <w:sz w:val="24"/>
          <w:szCs w:val="24"/>
          <w:lang w:val="es"/>
        </w:rPr>
      </w:pPr>
    </w:p>
    <w:p w:rsidR="00FF60B1" w:rsidRDefault="00FF60B1" w:rsidP="00024CB6">
      <w:pPr>
        <w:widowControl w:val="0"/>
        <w:autoSpaceDE w:val="0"/>
        <w:autoSpaceDN w:val="0"/>
        <w:adjustRightInd w:val="0"/>
        <w:spacing w:after="200" w:line="360" w:lineRule="auto"/>
        <w:rPr>
          <w:rFonts w:ascii="Arial" w:hAnsi="Arial" w:cs="Arial"/>
          <w:b/>
          <w:sz w:val="24"/>
          <w:szCs w:val="24"/>
          <w:u w:val="single"/>
          <w:lang w:val="es"/>
        </w:rPr>
      </w:pPr>
      <w:r w:rsidRPr="00FF60B1">
        <w:rPr>
          <w:rFonts w:ascii="Arial" w:hAnsi="Arial" w:cs="Arial"/>
          <w:b/>
          <w:sz w:val="24"/>
          <w:szCs w:val="24"/>
          <w:u w:val="single"/>
          <w:lang w:val="es"/>
        </w:rPr>
        <w:t>Bibliografía</w:t>
      </w:r>
    </w:p>
    <w:p w:rsidR="00FF60B1" w:rsidRPr="00FF60B1" w:rsidRDefault="00FF60B1" w:rsidP="00FF60B1">
      <w:pPr>
        <w:widowControl w:val="0"/>
        <w:autoSpaceDE w:val="0"/>
        <w:autoSpaceDN w:val="0"/>
        <w:adjustRightInd w:val="0"/>
        <w:spacing w:after="200" w:line="360" w:lineRule="auto"/>
        <w:rPr>
          <w:rFonts w:ascii="Arial" w:hAnsi="Arial" w:cs="Arial"/>
          <w:sz w:val="24"/>
          <w:szCs w:val="24"/>
          <w:u w:val="single"/>
          <w:lang w:val="es"/>
        </w:rPr>
      </w:pPr>
      <w:r w:rsidRPr="00FF60B1">
        <w:rPr>
          <w:rFonts w:ascii="Arial" w:hAnsi="Arial" w:cs="Arial"/>
          <w:sz w:val="24"/>
          <w:szCs w:val="24"/>
          <w:u w:val="single"/>
          <w:lang w:val="es"/>
        </w:rPr>
        <w:t>https://derecho.laguia2000.com/derecho-politico/modelos-politicos</w:t>
      </w:r>
    </w:p>
    <w:p w:rsidR="00FF60B1" w:rsidRPr="00FF60B1" w:rsidRDefault="00FF60B1" w:rsidP="00FF60B1">
      <w:pPr>
        <w:widowControl w:val="0"/>
        <w:autoSpaceDE w:val="0"/>
        <w:autoSpaceDN w:val="0"/>
        <w:adjustRightInd w:val="0"/>
        <w:spacing w:after="200" w:line="360" w:lineRule="auto"/>
        <w:rPr>
          <w:rFonts w:ascii="Arial" w:hAnsi="Arial" w:cs="Arial"/>
          <w:sz w:val="24"/>
          <w:szCs w:val="24"/>
          <w:u w:val="single"/>
          <w:lang w:val="es"/>
        </w:rPr>
      </w:pPr>
      <w:r w:rsidRPr="00FF60B1">
        <w:rPr>
          <w:rFonts w:ascii="Arial" w:hAnsi="Arial" w:cs="Arial"/>
          <w:sz w:val="24"/>
          <w:szCs w:val="24"/>
          <w:u w:val="single"/>
          <w:lang w:val="es"/>
        </w:rPr>
        <w:t>Sider Fusion</w:t>
      </w:r>
    </w:p>
    <w:p w:rsidR="00FF60B1" w:rsidRPr="00FF60B1" w:rsidRDefault="00FF60B1" w:rsidP="00FF60B1">
      <w:pPr>
        <w:widowControl w:val="0"/>
        <w:autoSpaceDE w:val="0"/>
        <w:autoSpaceDN w:val="0"/>
        <w:adjustRightInd w:val="0"/>
        <w:spacing w:after="200" w:line="360" w:lineRule="auto"/>
        <w:rPr>
          <w:rFonts w:ascii="Arial" w:hAnsi="Arial" w:cs="Arial"/>
          <w:sz w:val="24"/>
          <w:szCs w:val="24"/>
          <w:u w:val="single"/>
          <w:lang w:val="es"/>
        </w:rPr>
      </w:pPr>
      <w:r w:rsidRPr="00FF60B1">
        <w:rPr>
          <w:rFonts w:ascii="Arial" w:hAnsi="Arial" w:cs="Arial"/>
          <w:sz w:val="24"/>
          <w:szCs w:val="24"/>
          <w:u w:val="single"/>
          <w:lang w:val="es"/>
        </w:rPr>
        <w:t>Meta AI</w:t>
      </w:r>
    </w:p>
    <w:sectPr w:rsidR="00FF60B1" w:rsidRPr="00FF60B1" w:rsidSect="00FF60B1">
      <w:pgSz w:w="12240" w:h="15840"/>
      <w:pgMar w:top="1417" w:right="1701" w:bottom="1417" w:left="1701"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37B51"/>
    <w:multiLevelType w:val="hybridMultilevel"/>
    <w:tmpl w:val="2DD490A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B6"/>
    <w:rsid w:val="00024CB6"/>
    <w:rsid w:val="007603D3"/>
    <w:rsid w:val="008B35FC"/>
    <w:rsid w:val="00FF60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E1CF6B"/>
  <w14:defaultImageDpi w14:val="0"/>
  <w15:docId w15:val="{D82D354A-85DF-4867-AAE9-E3DB6188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v3um">
    <w:name w:val="uv3um"/>
    <w:basedOn w:val="Fuentedeprrafopredeter"/>
    <w:rsid w:val="00760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86CC4-DC88-4C07-B36A-6E087E81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739</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CASA</cp:lastModifiedBy>
  <cp:revision>3</cp:revision>
  <dcterms:created xsi:type="dcterms:W3CDTF">2025-04-22T22:57:00Z</dcterms:created>
  <dcterms:modified xsi:type="dcterms:W3CDTF">2025-04-23T00:10:00Z</dcterms:modified>
</cp:coreProperties>
</file>