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18F" w14:textId="4D05EA76" w:rsidR="003A45FB" w:rsidRPr="003A45FB" w:rsidRDefault="003A45FB" w:rsidP="003A45FB">
      <w:pPr>
        <w:rPr>
          <w:b/>
          <w:lang w:val="es-AR"/>
        </w:rPr>
      </w:pPr>
      <w:r w:rsidRPr="003A45FB">
        <w:rPr>
          <w:noProof/>
          <w:lang w:val="es-AR"/>
        </w:rPr>
        <w:drawing>
          <wp:anchor distT="0" distB="0" distL="114300" distR="114300" simplePos="0" relativeHeight="251659264" behindDoc="1" locked="0" layoutInCell="1" allowOverlap="1" wp14:anchorId="2F778C4A" wp14:editId="246EF046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1323837371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5FB">
        <w:rPr>
          <w:b/>
          <w:lang w:val="es-AR"/>
        </w:rPr>
        <w:t xml:space="preserve">COLEGIO SANTO DOMINGO – Nivel Secundario </w:t>
      </w:r>
      <w:r w:rsidR="004D5D12">
        <w:rPr>
          <w:b/>
          <w:lang w:val="es-AR"/>
        </w:rPr>
        <w:t>2</w:t>
      </w:r>
      <w:r w:rsidRPr="003A45FB">
        <w:rPr>
          <w:b/>
          <w:lang w:val="es-AR"/>
        </w:rPr>
        <w:t>° Año “</w:t>
      </w:r>
      <w:r w:rsidR="00E629C6">
        <w:rPr>
          <w:b/>
          <w:lang w:val="es-AR"/>
        </w:rPr>
        <w:t>A</w:t>
      </w:r>
      <w:r w:rsidRPr="003A45FB">
        <w:rPr>
          <w:b/>
          <w:lang w:val="es-AR"/>
        </w:rPr>
        <w:t>”.</w:t>
      </w:r>
    </w:p>
    <w:p w14:paraId="7A075A25" w14:textId="554112EB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Espacio Curricular: Geografía.</w:t>
      </w:r>
    </w:p>
    <w:p w14:paraId="071A3D6C" w14:textId="2732F62E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Prof. María de los Ángeles Martínez</w:t>
      </w:r>
    </w:p>
    <w:p w14:paraId="5290CC67" w14:textId="78C2179D" w:rsidR="00793625" w:rsidRDefault="00793625"/>
    <w:p w14:paraId="1F0CAB8F" w14:textId="77009771" w:rsidR="003A45FB" w:rsidRDefault="0078472D">
      <w:r>
        <w:rPr>
          <w:noProof/>
        </w:rPr>
        <w:drawing>
          <wp:anchor distT="0" distB="0" distL="114300" distR="114300" simplePos="0" relativeHeight="251660288" behindDoc="1" locked="0" layoutInCell="1" allowOverlap="1" wp14:anchorId="0E068BCB" wp14:editId="19FE90F9">
            <wp:simplePos x="0" y="0"/>
            <wp:positionH relativeFrom="column">
              <wp:posOffset>4196715</wp:posOffset>
            </wp:positionH>
            <wp:positionV relativeFrom="paragraph">
              <wp:posOffset>100330</wp:posOffset>
            </wp:positionV>
            <wp:extent cx="1724025" cy="1724025"/>
            <wp:effectExtent l="0" t="0" r="9525" b="9525"/>
            <wp:wrapTight wrapText="bothSides">
              <wp:wrapPolygon edited="0">
                <wp:start x="955" y="0"/>
                <wp:lineTo x="0" y="477"/>
                <wp:lineTo x="0" y="21242"/>
                <wp:lineTo x="955" y="21481"/>
                <wp:lineTo x="20526" y="21481"/>
                <wp:lineTo x="21481" y="21242"/>
                <wp:lineTo x="21481" y="477"/>
                <wp:lineTo x="20526" y="0"/>
                <wp:lineTo x="955" y="0"/>
              </wp:wrapPolygon>
            </wp:wrapTight>
            <wp:docPr id="1420830547" name="Imagen 1" descr="Frases de motivación para estudiante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ses de motivación para estudiantes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C37AD" w14:textId="39FC1AD9" w:rsidR="003A45FB" w:rsidRDefault="003A45FB"/>
    <w:p w14:paraId="40A3F059" w14:textId="70C24B14" w:rsidR="003A45FB" w:rsidRDefault="003A45FB" w:rsidP="003A45FB">
      <w:pPr>
        <w:jc w:val="center"/>
        <w:rPr>
          <w:b/>
          <w:bCs/>
          <w:u w:val="single"/>
        </w:rPr>
      </w:pPr>
      <w:r w:rsidRPr="003A45FB">
        <w:rPr>
          <w:b/>
          <w:bCs/>
          <w:u w:val="single"/>
        </w:rPr>
        <w:t xml:space="preserve">Clase correspondiente </w:t>
      </w:r>
      <w:r w:rsidR="00E629C6">
        <w:rPr>
          <w:b/>
          <w:bCs/>
          <w:u w:val="single"/>
        </w:rPr>
        <w:t>del día jueves</w:t>
      </w:r>
      <w:r w:rsidRPr="003A45FB">
        <w:rPr>
          <w:b/>
          <w:bCs/>
          <w:u w:val="single"/>
        </w:rPr>
        <w:t xml:space="preserve"> </w:t>
      </w:r>
      <w:r w:rsidR="00E629C6">
        <w:rPr>
          <w:b/>
          <w:bCs/>
          <w:u w:val="single"/>
        </w:rPr>
        <w:t>15</w:t>
      </w:r>
      <w:r w:rsidRPr="003A45FB">
        <w:rPr>
          <w:b/>
          <w:bCs/>
          <w:u w:val="single"/>
        </w:rPr>
        <w:t xml:space="preserve"> de mayo</w:t>
      </w:r>
    </w:p>
    <w:p w14:paraId="5BBCD694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4497288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AAAE8F4" w14:textId="772195AE" w:rsidR="003A45FB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Lee las páginas 2</w:t>
      </w:r>
      <w:r w:rsidR="00E629C6">
        <w:t>4, 25 y 26</w:t>
      </w:r>
      <w:r>
        <w:t xml:space="preserve"> del cuadernillo</w:t>
      </w:r>
      <w:r w:rsidR="00E629C6">
        <w:t xml:space="preserve"> y realiza las siguientes actividades</w:t>
      </w:r>
      <w:r w:rsidR="003A45FB">
        <w:t>:</w:t>
      </w:r>
    </w:p>
    <w:p w14:paraId="1405EE7A" w14:textId="77777777" w:rsidR="0078472D" w:rsidRDefault="0078472D" w:rsidP="0078472D">
      <w:pPr>
        <w:pStyle w:val="Prrafodelista"/>
        <w:spacing w:line="360" w:lineRule="auto"/>
        <w:ind w:left="720" w:firstLine="0"/>
      </w:pPr>
    </w:p>
    <w:p w14:paraId="753EA458" w14:textId="15F3669E" w:rsidR="004D5D12" w:rsidRDefault="004D5D12" w:rsidP="003A45FB">
      <w:pPr>
        <w:pStyle w:val="Prrafodelista"/>
        <w:numPr>
          <w:ilvl w:val="0"/>
          <w:numId w:val="1"/>
        </w:numPr>
        <w:spacing w:line="360" w:lineRule="auto"/>
      </w:pPr>
      <w:r>
        <w:t>¿</w:t>
      </w:r>
      <w:r w:rsidR="00E629C6">
        <w:t>Qué es la corteza terrestre</w:t>
      </w:r>
      <w:r>
        <w:t>?</w:t>
      </w:r>
      <w:r w:rsidR="00E629C6">
        <w:t xml:space="preserve"> Menciona sus características.</w:t>
      </w:r>
    </w:p>
    <w:p w14:paraId="3D062E83" w14:textId="77777777" w:rsidR="0078472D" w:rsidRDefault="0078472D" w:rsidP="0078472D">
      <w:pPr>
        <w:spacing w:line="360" w:lineRule="auto"/>
      </w:pPr>
    </w:p>
    <w:p w14:paraId="668CD35B" w14:textId="43BE401E" w:rsidR="00E629C6" w:rsidRDefault="00E629C6" w:rsidP="003A45FB">
      <w:pPr>
        <w:pStyle w:val="Prrafodelista"/>
        <w:numPr>
          <w:ilvl w:val="0"/>
          <w:numId w:val="1"/>
        </w:numPr>
        <w:spacing w:line="360" w:lineRule="auto"/>
      </w:pPr>
      <w:r>
        <w:t>¿Qué son las placas tectónicas? Indica sus características.</w:t>
      </w:r>
    </w:p>
    <w:p w14:paraId="7D4BDE15" w14:textId="77777777" w:rsidR="0078472D" w:rsidRDefault="0078472D" w:rsidP="0078472D">
      <w:pPr>
        <w:spacing w:line="360" w:lineRule="auto"/>
      </w:pPr>
    </w:p>
    <w:p w14:paraId="66C217E0" w14:textId="06FC5925" w:rsidR="00E629C6" w:rsidRDefault="00E629C6" w:rsidP="003A45FB">
      <w:pPr>
        <w:pStyle w:val="Prrafodelista"/>
        <w:numPr>
          <w:ilvl w:val="0"/>
          <w:numId w:val="1"/>
        </w:numPr>
        <w:spacing w:line="360" w:lineRule="auto"/>
      </w:pPr>
      <w:r>
        <w:t>¿Cuáles son las evidencias de formación del continente americano? Explica cada una de ellas.</w:t>
      </w:r>
    </w:p>
    <w:p w14:paraId="0E3EA9D7" w14:textId="77777777" w:rsidR="0078472D" w:rsidRDefault="0078472D" w:rsidP="0078472D">
      <w:pPr>
        <w:spacing w:line="360" w:lineRule="auto"/>
      </w:pPr>
    </w:p>
    <w:p w14:paraId="27169C50" w14:textId="42A78FAB" w:rsidR="004D5D12" w:rsidRDefault="004D5D12" w:rsidP="00E629C6">
      <w:pPr>
        <w:pStyle w:val="Prrafodelista"/>
        <w:numPr>
          <w:ilvl w:val="0"/>
          <w:numId w:val="1"/>
        </w:numPr>
        <w:spacing w:line="360" w:lineRule="auto"/>
      </w:pPr>
      <w:r>
        <w:t>E</w:t>
      </w:r>
      <w:r w:rsidR="00E629C6">
        <w:t>numera los cambios producidos en cada era geológica: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411"/>
        <w:gridCol w:w="1984"/>
        <w:gridCol w:w="2409"/>
        <w:gridCol w:w="2552"/>
      </w:tblGrid>
      <w:tr w:rsidR="00E629C6" w14:paraId="2BBCD013" w14:textId="77777777" w:rsidTr="00E629C6">
        <w:tc>
          <w:tcPr>
            <w:tcW w:w="2411" w:type="dxa"/>
            <w:shd w:val="clear" w:color="auto" w:fill="DBE5F1" w:themeFill="accent1" w:themeFillTint="33"/>
          </w:tcPr>
          <w:p w14:paraId="4230FCE1" w14:textId="51648A92" w:rsidR="00E629C6" w:rsidRPr="003A45FB" w:rsidRDefault="00E629C6" w:rsidP="00E629C6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Era Paleozoica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6C621A47" w14:textId="7C25E4F4" w:rsidR="00E629C6" w:rsidRPr="003A45FB" w:rsidRDefault="00E629C6" w:rsidP="00E629C6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Era Mesozoica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0A970E22" w14:textId="3C987F1C" w:rsidR="00E629C6" w:rsidRPr="003A45FB" w:rsidRDefault="00E629C6" w:rsidP="00E629C6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Era Cenozoica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6005D709" w14:textId="6D6FF168" w:rsidR="00E629C6" w:rsidRPr="003A45FB" w:rsidRDefault="00E629C6" w:rsidP="00E629C6">
            <w:pPr>
              <w:pStyle w:val="Prrafodelista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Cuartico</w:t>
            </w:r>
          </w:p>
        </w:tc>
      </w:tr>
      <w:tr w:rsidR="00E629C6" w14:paraId="42BB67DE" w14:textId="77777777" w:rsidTr="00E629C6">
        <w:tc>
          <w:tcPr>
            <w:tcW w:w="2411" w:type="dxa"/>
          </w:tcPr>
          <w:p w14:paraId="6AA5295E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3A4A2753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51BA54BF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06B49F88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1FD16E95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58D44F37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04D6C2D7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3C31E22F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17100DAB" w14:textId="77777777" w:rsidR="00E629C6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  <w:p w14:paraId="0587278C" w14:textId="69D315B5" w:rsidR="00E629C6" w:rsidRPr="003A45FB" w:rsidRDefault="00E629C6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2D04D3A4" w14:textId="77777777" w:rsidR="00E629C6" w:rsidRDefault="00E629C6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409" w:type="dxa"/>
          </w:tcPr>
          <w:p w14:paraId="2D3813BF" w14:textId="77777777" w:rsidR="00E629C6" w:rsidRDefault="00E629C6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552" w:type="dxa"/>
          </w:tcPr>
          <w:p w14:paraId="5B5A3FB5" w14:textId="77777777" w:rsidR="00E629C6" w:rsidRDefault="00E629C6" w:rsidP="003A45FB">
            <w:pPr>
              <w:pStyle w:val="Prrafodelista"/>
              <w:spacing w:line="360" w:lineRule="auto"/>
              <w:ind w:left="0" w:firstLine="0"/>
            </w:pPr>
          </w:p>
        </w:tc>
      </w:tr>
    </w:tbl>
    <w:p w14:paraId="7E01FD64" w14:textId="7C9392DC" w:rsidR="003A45FB" w:rsidRDefault="003A45FB" w:rsidP="003A45FB">
      <w:pPr>
        <w:pStyle w:val="Prrafodelista"/>
        <w:spacing w:line="360" w:lineRule="auto"/>
        <w:ind w:left="720" w:firstLine="0"/>
      </w:pPr>
      <w:r>
        <w:t xml:space="preserve"> </w:t>
      </w:r>
    </w:p>
    <w:p w14:paraId="7DE1D789" w14:textId="472F905A" w:rsidR="00E629C6" w:rsidRDefault="00E629C6" w:rsidP="00E629C6">
      <w:pPr>
        <w:pStyle w:val="Prrafodelista"/>
        <w:numPr>
          <w:ilvl w:val="0"/>
          <w:numId w:val="1"/>
        </w:numPr>
        <w:spacing w:line="360" w:lineRule="auto"/>
      </w:pPr>
      <w:r>
        <w:t>¿Qué se descubrió en el 2007? ¿Qué otros procesos están afectando?</w:t>
      </w:r>
    </w:p>
    <w:p w14:paraId="4B8B00D8" w14:textId="77777777" w:rsidR="00E629C6" w:rsidRDefault="00E629C6" w:rsidP="00E629C6">
      <w:pPr>
        <w:pStyle w:val="Prrafodelista"/>
        <w:spacing w:line="360" w:lineRule="auto"/>
        <w:ind w:left="720" w:firstLine="0"/>
      </w:pPr>
    </w:p>
    <w:p w14:paraId="4FAB5598" w14:textId="3662FAFC" w:rsidR="00E629C6" w:rsidRDefault="00E629C6" w:rsidP="00E629C6">
      <w:pPr>
        <w:pStyle w:val="Prrafodelista"/>
        <w:numPr>
          <w:ilvl w:val="0"/>
          <w:numId w:val="1"/>
        </w:numPr>
        <w:spacing w:line="360" w:lineRule="auto"/>
      </w:pPr>
      <w:r>
        <w:t>Teniendo en cuenta el mapa de placas tectónicas de la página 27, localiza en un mapa físico-político del continente americano, las placas que afectan a dicho continente.</w:t>
      </w:r>
    </w:p>
    <w:p w14:paraId="2DB42281" w14:textId="3B1ED930" w:rsidR="003A45FB" w:rsidRPr="003A45FB" w:rsidRDefault="003A45FB" w:rsidP="004D5D12">
      <w:pPr>
        <w:pStyle w:val="Prrafodelista"/>
        <w:spacing w:line="360" w:lineRule="auto"/>
        <w:ind w:left="1440" w:firstLine="0"/>
        <w:jc w:val="center"/>
      </w:pPr>
    </w:p>
    <w:sectPr w:rsidR="003A45FB" w:rsidRPr="003A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0F2"/>
    <w:multiLevelType w:val="hybridMultilevel"/>
    <w:tmpl w:val="9EC457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103D"/>
    <w:multiLevelType w:val="hybridMultilevel"/>
    <w:tmpl w:val="6E8A0ED4"/>
    <w:lvl w:ilvl="0" w:tplc="3E245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5408">
    <w:abstractNumId w:val="1"/>
  </w:num>
  <w:num w:numId="2" w16cid:durableId="4113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2"/>
    <w:rsid w:val="00163797"/>
    <w:rsid w:val="003A45FB"/>
    <w:rsid w:val="004D5D12"/>
    <w:rsid w:val="00657FCB"/>
    <w:rsid w:val="007008EF"/>
    <w:rsid w:val="0078472D"/>
    <w:rsid w:val="00793625"/>
    <w:rsid w:val="007D35C6"/>
    <w:rsid w:val="00E629C6"/>
    <w:rsid w:val="00E90472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DA10"/>
  <w15:chartTrackingRefBased/>
  <w15:docId w15:val="{CB402E38-C932-42EC-8934-E246176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CB"/>
    <w:rPr>
      <w:rFonts w:ascii="Times New Roman" w:hAnsi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57FCB"/>
    <w:pPr>
      <w:spacing w:before="75"/>
      <w:ind w:left="1182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57FCB"/>
    <w:pPr>
      <w:spacing w:before="248"/>
      <w:ind w:left="4422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657FCB"/>
    <w:pPr>
      <w:ind w:left="1182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7FCB"/>
    <w:pPr>
      <w:ind w:left="105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57FCB"/>
    <w:rPr>
      <w:rFonts w:ascii="Cambria" w:eastAsia="Cambria" w:hAnsi="Cambria" w:cs="Cambria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57FCB"/>
    <w:rPr>
      <w:rFonts w:ascii="Cambria" w:eastAsia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57FC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657FCB"/>
    <w:pPr>
      <w:spacing w:before="146"/>
      <w:ind w:left="3192" w:right="2272" w:hanging="917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FCB"/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57FCB"/>
    <w:rPr>
      <w:rFonts w:eastAsia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FC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57FCB"/>
    <w:pPr>
      <w:ind w:left="1902" w:hanging="360"/>
    </w:pPr>
    <w:rPr>
      <w:rFonts w:eastAsia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842"/>
    <w:rPr>
      <w:rFonts w:eastAsiaTheme="majorEastAsia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842"/>
    <w:rPr>
      <w:rFonts w:eastAsiaTheme="majorEastAsia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84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84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84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842"/>
    <w:rPr>
      <w:rFonts w:eastAsiaTheme="majorEastAsia" w:cstheme="majorBidi"/>
      <w:color w:val="272727" w:themeColor="text1" w:themeTint="D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184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E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842"/>
    <w:rPr>
      <w:rFonts w:ascii="Times New Roman" w:hAnsi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FE18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8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842"/>
    <w:rPr>
      <w:rFonts w:ascii="Times New Roman" w:hAnsi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E1842"/>
    <w:rPr>
      <w:b/>
      <w:bCs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A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2025-05-14T23:05:00Z</dcterms:created>
  <dcterms:modified xsi:type="dcterms:W3CDTF">2025-05-14T23:05:00Z</dcterms:modified>
</cp:coreProperties>
</file>