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Trabajo integrador: Relaciones de poder y rol del Estado en la sociedad</w:t>
      </w:r>
    </w:p>
    <w:p>
      <w:r>
        <w:t>Nombre del estudiante: Bautista Márquez</w:t>
      </w:r>
    </w:p>
    <w:p>
      <w:r>
        <w:t>Curso: 5° año</w:t>
      </w:r>
    </w:p>
    <w:p>
      <w:r>
        <w:t>Materia: Ciencias Sociales</w:t>
      </w:r>
    </w:p>
    <w:p>
      <w:r>
        <w:t>Formato elegido: Word</w:t>
      </w:r>
    </w:p>
    <w:p/>
    <w:p>
      <w:pPr>
        <w:pStyle w:val="Heading2"/>
      </w:pPr>
      <w:r>
        <w:t>Ejemplo de relación de poder (ámbito político)</w:t>
      </w:r>
    </w:p>
    <w:p>
      <w:r>
        <w:t>Película: Los juegos del hambre (2012)</w:t>
      </w:r>
    </w:p>
    <w:p>
      <w:r>
        <w:t>Situación: El presidente Snow obliga a Katniss Everdeen a seguir participando de los juegos y a mantener una imagen falsa para controlar a la población.</w:t>
      </w:r>
    </w:p>
    <w:p>
      <w:r>
        <w:t>En esta película se refleja claramente una relación de poder político. El presidente Snow representa al gobierno del Capitolio, que controla completamente a los distritos. Ejerce su poder sobre Katniss a través del miedo, las amenazas y la manipulación. El sistema de los Juegos del Hambre es su principal instrumento de poder, ya que mantiene el orden a través del castigo y el espectáculo. La forma en que ejerce el poder es autoritaria, impone su voluntad sin diálogo. Katniss simboliza la resistencia de los oprimidos frente a un poder injusto.</w:t>
      </w:r>
    </w:p>
    <w:p/>
    <w:p>
      <w:pPr>
        <w:pStyle w:val="Heading2"/>
      </w:pPr>
      <w:r>
        <w:t>Presencia del Estado en la vida de los ciudadanos</w:t>
      </w:r>
    </w:p>
    <w:p>
      <w:r>
        <w:t>Título del artículo: El Estado refuerza los comedores escolares por la crisis</w:t>
      </w:r>
    </w:p>
    <w:p>
      <w:r>
        <w:t>Medio: Página/12</w:t>
      </w:r>
    </w:p>
    <w:p>
      <w:r>
        <w:t>Fecha: 4 de junio de 2024</w:t>
      </w:r>
    </w:p>
    <w:p>
      <w:r>
        <w:t>Resumen: El artículo explica cómo el Estado decidió reforzar la ayuda a los comedores escolares frente a la crisis económica. Muchas familias no pueden garantizar la comida diaria de sus hijos, por eso esta medida busca asegurar el derecho a la alimentación.</w:t>
      </w:r>
    </w:p>
    <w:p>
      <w:r>
        <w:t>Enlace: https://www.pagina12.com.ar/661999-el-estado-refuerza-los-comedores-escolares-por-la-crisis</w:t>
      </w:r>
    </w:p>
    <w:p>
      <w:pPr>
        <w:pStyle w:val="Heading2"/>
      </w:pPr>
      <w:r>
        <w:t>Opinión personal</w:t>
      </w:r>
    </w:p>
    <w:p>
      <w:r>
        <w:t>Creo que en este caso el Estado está actuando correctamente al ayudar a los comedores escolares. Hay muchas personas que no tienen recursos para alimentar bien a sus hijos, y esta presencia del Estado es fundamental. Me parece que su función no es solo hacer leyes o controlar, sino también acompañar a la sociedad cuando más lo necesita. En tiempos de crisis, medidas como esta pueden marcar una gran diferencia en la vida de muchas familias.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