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7D3E" w14:textId="34BE87CC" w:rsidR="001E5033" w:rsidRDefault="001E5033">
      <w:pPr>
        <w:rPr>
          <w:b/>
          <w:bCs/>
        </w:rPr>
      </w:pPr>
      <w:r w:rsidRPr="00C53E6C">
        <w:rPr>
          <w:b/>
          <w:bCs/>
        </w:rPr>
        <w:t xml:space="preserve">Informe sobre </w:t>
      </w:r>
      <w:proofErr w:type="spellStart"/>
      <w:r w:rsidRPr="00C53E6C">
        <w:rPr>
          <w:b/>
          <w:bCs/>
        </w:rPr>
        <w:t>Ecominera</w:t>
      </w:r>
      <w:proofErr w:type="spellEnd"/>
      <w:r w:rsidRPr="00C53E6C">
        <w:rPr>
          <w:b/>
          <w:bCs/>
        </w:rPr>
        <w:t xml:space="preserve"> – San Juan, Argentina</w:t>
      </w:r>
    </w:p>
    <w:p w14:paraId="24263E2F" w14:textId="2569B28B" w:rsidR="00C53E6C" w:rsidRPr="00C53E6C" w:rsidRDefault="00C53E6C">
      <w:pPr>
        <w:rPr>
          <w:b/>
          <w:bCs/>
        </w:rPr>
      </w:pPr>
      <w:proofErr w:type="spellStart"/>
      <w:r>
        <w:rPr>
          <w:b/>
          <w:bCs/>
        </w:rPr>
        <w:t>Eluney</w:t>
      </w:r>
      <w:proofErr w:type="spellEnd"/>
      <w:r>
        <w:rPr>
          <w:b/>
          <w:bCs/>
        </w:rPr>
        <w:t xml:space="preserve"> Ortiz </w:t>
      </w:r>
    </w:p>
    <w:p w14:paraId="48A09FCB" w14:textId="77777777" w:rsidR="001E5033" w:rsidRDefault="001E5033"/>
    <w:p w14:paraId="551F1AA4" w14:textId="07FEFBC9" w:rsidR="001E5033" w:rsidRDefault="001E5033">
      <w:proofErr w:type="spellStart"/>
      <w:r>
        <w:t>Ecominera</w:t>
      </w:r>
      <w:proofErr w:type="spellEnd"/>
      <w:r>
        <w:t xml:space="preserve"> es una empresa sanjuanina dedicada exclusivamente a la perforación, con más de treinta años de experiencia. Se especializa principalmente en </w:t>
      </w:r>
      <w:r w:rsidR="00E918E1">
        <w:t xml:space="preserve">perforaciones </w:t>
      </w:r>
      <w:r>
        <w:t xml:space="preserve">de </w:t>
      </w:r>
      <w:proofErr w:type="spellStart"/>
      <w:r>
        <w:t>precorte</w:t>
      </w:r>
      <w:proofErr w:type="spellEnd"/>
      <w:r>
        <w:t xml:space="preserve"> para minería y en la perforación de pozos de agua, aunque estos no tienen fines domiciliarios, sino que están abocados a proyectos mineros. La empresa se caracteriza por su compromiso con el medio ambiente, la seguridad de sus empleados, la ejecución profesional de sus contratos y su capacidad para satisfacer las necesidades técnicas de cada cliente.</w:t>
      </w:r>
    </w:p>
    <w:p w14:paraId="254DF500" w14:textId="77777777" w:rsidR="001E5033" w:rsidRDefault="001E5033"/>
    <w:p w14:paraId="3ABCB84C" w14:textId="08848061" w:rsidR="001E5033" w:rsidRDefault="001E5033">
      <w:r>
        <w:t xml:space="preserve">Entre sus principales clientes se encuentran proyectos </w:t>
      </w:r>
      <w:r w:rsidR="002156E7">
        <w:t>grandes</w:t>
      </w:r>
      <w:r>
        <w:t xml:space="preserve"> como </w:t>
      </w:r>
      <w:proofErr w:type="spellStart"/>
      <w:r>
        <w:t>Veladero</w:t>
      </w:r>
      <w:proofErr w:type="spellEnd"/>
      <w:r>
        <w:t>, Pachón, Josemaría</w:t>
      </w:r>
      <w:r w:rsidR="00283491">
        <w:t>, en San Juan</w:t>
      </w:r>
      <w:r>
        <w:t>, Cerro Moros y Vanguardia en Santa Cruz, así como también operaciones en Catamarca y en Chile.</w:t>
      </w:r>
    </w:p>
    <w:p w14:paraId="74F71765" w14:textId="77777777" w:rsidR="001E5033" w:rsidRDefault="001E5033"/>
    <w:p w14:paraId="46496B16" w14:textId="63456582" w:rsidR="001E5033" w:rsidRDefault="001E5033">
      <w:r>
        <w:t>La empresa cuenta con una amplia variedad de equipos de perforación, principalmente con sistemas</w:t>
      </w:r>
      <w:r w:rsidR="008D5D67">
        <w:t xml:space="preserve"> de</w:t>
      </w:r>
      <w:r>
        <w:t xml:space="preserve"> </w:t>
      </w:r>
      <w:r w:rsidR="003C4E2B">
        <w:t>diamantina</w:t>
      </w:r>
      <w:r>
        <w:t xml:space="preserve">, siendo marcas como </w:t>
      </w:r>
      <w:proofErr w:type="spellStart"/>
      <w:r>
        <w:t>Boart</w:t>
      </w:r>
      <w:proofErr w:type="spellEnd"/>
      <w:r>
        <w:t xml:space="preserve"> y </w:t>
      </w:r>
      <w:proofErr w:type="spellStart"/>
      <w:r>
        <w:t>Sandvik</w:t>
      </w:r>
      <w:proofErr w:type="spellEnd"/>
      <w:r>
        <w:t xml:space="preserve"> las más utilizadas. Estos equipos trabajan con distintos diámetros, desde HQ hasta PQ, según la necesidad específica del terreno. En el caso de los pozos de agua, se emplea el sistema de aire reverso, adecuado para trabajos profundos en </w:t>
      </w:r>
      <w:r w:rsidR="009434E3">
        <w:t>la mina</w:t>
      </w:r>
      <w:r>
        <w:t xml:space="preserve">. Los aditivos utilizados en el proceso de perforación son biodegradables, incluyendo aceites vegetales, polímeros y sellantes. </w:t>
      </w:r>
      <w:r w:rsidR="009434E3">
        <w:t>Un ejemplo</w:t>
      </w:r>
      <w:r w:rsidR="00F04100">
        <w:t xml:space="preserve"> de</w:t>
      </w:r>
      <w:r w:rsidR="009434E3">
        <w:t xml:space="preserve"> aditivo </w:t>
      </w:r>
      <w:r w:rsidR="00F04100">
        <w:t xml:space="preserve">que utilizan </w:t>
      </w:r>
      <w:r w:rsidR="009434E3">
        <w:t xml:space="preserve">es </w:t>
      </w:r>
      <w:r w:rsidR="00CC1CC4">
        <w:t xml:space="preserve"> el  </w:t>
      </w:r>
      <w:r>
        <w:t>“</w:t>
      </w:r>
      <w:proofErr w:type="spellStart"/>
      <w:r>
        <w:t>soft</w:t>
      </w:r>
      <w:proofErr w:type="spellEnd"/>
      <w:r>
        <w:t xml:space="preserve"> </w:t>
      </w:r>
      <w:proofErr w:type="spellStart"/>
      <w:r>
        <w:t>water</w:t>
      </w:r>
      <w:proofErr w:type="spellEnd"/>
      <w:r>
        <w:t>”</w:t>
      </w:r>
      <w:r w:rsidR="009434E3">
        <w:t xml:space="preserve"> </w:t>
      </w:r>
      <w:r>
        <w:t>con control de pH y dureza</w:t>
      </w:r>
      <w:r w:rsidR="00CC1CC4">
        <w:t>.</w:t>
      </w:r>
    </w:p>
    <w:p w14:paraId="099E0C54" w14:textId="77777777" w:rsidR="001E5033" w:rsidRDefault="001E5033"/>
    <w:p w14:paraId="0F4BA41F" w14:textId="0DD25525" w:rsidR="001E5033" w:rsidRDefault="00000D75">
      <w:r>
        <w:t>R</w:t>
      </w:r>
      <w:r w:rsidR="001E5033">
        <w:t xml:space="preserve">ealiza la construcción de plataformas mediante la nivelación del terreno, buscando siempre que queden lo más lisas posible para asegurar un trabajo eficiente y seguro. </w:t>
      </w:r>
    </w:p>
    <w:p w14:paraId="63E3F62D" w14:textId="77777777" w:rsidR="001E5033" w:rsidRDefault="001E5033"/>
    <w:p w14:paraId="6D58709A" w14:textId="75EB6FCD" w:rsidR="0090349A" w:rsidRDefault="001E5033" w:rsidP="0090349A">
      <w:r>
        <w:t xml:space="preserve">Actualmente, </w:t>
      </w:r>
      <w:proofErr w:type="spellStart"/>
      <w:r>
        <w:t>Ecominera</w:t>
      </w:r>
      <w:proofErr w:type="spellEnd"/>
      <w:r>
        <w:t xml:space="preserve"> cuenta con alrededor de cien empleados, distribuidos entre la base y los diferentes proyectos en ejecución. Opera diariamente con aproximadamente diez equipos que se encuentran activos en servicio. El mantenimiento de estos equipos se realiza cada </w:t>
      </w:r>
      <w:r w:rsidR="00316B1F">
        <w:t>8</w:t>
      </w:r>
      <w:r>
        <w:t>00 horas de uso</w:t>
      </w:r>
      <w:r w:rsidR="00B851E6">
        <w:t>.</w:t>
      </w:r>
      <w:r>
        <w:t xml:space="preserve"> El tiempo estimado para el armado y desarmado de cada equipo es de seis hora</w:t>
      </w:r>
      <w:r w:rsidR="00B851E6">
        <w:t>.</w:t>
      </w:r>
      <w:r w:rsidR="00ED09C5">
        <w:t xml:space="preserve"> Para el traslado de sus equipos utilizan el </w:t>
      </w:r>
      <w:r w:rsidR="003673F5">
        <w:t>método</w:t>
      </w:r>
      <w:r w:rsidR="00ED09C5">
        <w:t xml:space="preserve"> </w:t>
      </w:r>
      <w:r w:rsidR="00134F11">
        <w:t>“</w:t>
      </w:r>
      <w:r w:rsidR="00ED09C5">
        <w:t xml:space="preserve">Rol </w:t>
      </w:r>
      <w:proofErr w:type="spellStart"/>
      <w:r w:rsidR="00ED09C5">
        <w:t>on</w:t>
      </w:r>
      <w:proofErr w:type="spellEnd"/>
      <w:r w:rsidR="003E0267">
        <w:t>-off” que</w:t>
      </w:r>
      <w:r w:rsidR="0090349A">
        <w:t xml:space="preserve"> se refiere a un sistema de transporte donde la maquinaria o los vehículos pueden entrar y salir de un medio de transporte (como un camión) por sus propios medios o rodando</w:t>
      </w:r>
      <w:r w:rsidR="00DF7479">
        <w:t xml:space="preserve"> sin necesidad de </w:t>
      </w:r>
      <w:r w:rsidR="004D00E6">
        <w:t>desarmarlo.</w:t>
      </w:r>
    </w:p>
    <w:p w14:paraId="223C147E" w14:textId="60BFB357" w:rsidR="001E5033" w:rsidRDefault="001E5033"/>
    <w:p w14:paraId="75EAFCD6" w14:textId="77777777" w:rsidR="001E5033" w:rsidRDefault="001E5033">
      <w:r>
        <w:t xml:space="preserve">Los equipos que utiliza la empresa son propios; no están disponibles para la venta ni alquiler. En todos los casos en los que se prestan servicios, </w:t>
      </w:r>
      <w:proofErr w:type="spellStart"/>
      <w:r>
        <w:t>Ecominera</w:t>
      </w:r>
      <w:proofErr w:type="spellEnd"/>
      <w:r>
        <w:t xml:space="preserve"> provee también el personal calificado, asegurando así que el trabajo cumpla con los estándares técnicos requeridos por los clientes. Por último, los contratos que establece la empresa suelen ser relativos, es decir, se adaptan de forma flexible a cada proyecto y necesidad específica.</w:t>
      </w:r>
    </w:p>
    <w:p w14:paraId="16B09CE4" w14:textId="77777777" w:rsidR="00E5409C" w:rsidRDefault="00E5409C"/>
    <w:p w14:paraId="092B9587" w14:textId="6B460B91" w:rsidR="00E5409C" w:rsidRDefault="00E5409C">
      <w:r>
        <w:t>Son muy estrictos con su seguridad, por lo tanto</w:t>
      </w:r>
      <w:r w:rsidR="00F2163B">
        <w:t xml:space="preserve">, </w:t>
      </w:r>
      <w:r w:rsidR="002C3759">
        <w:t>según</w:t>
      </w:r>
      <w:r>
        <w:t xml:space="preserve"> </w:t>
      </w:r>
      <w:r w:rsidR="00F2163B">
        <w:t>la</w:t>
      </w:r>
      <w:r>
        <w:t xml:space="preserve"> perforadora</w:t>
      </w:r>
      <w:r w:rsidR="00F2163B">
        <w:t xml:space="preserve"> que van a</w:t>
      </w:r>
      <w:r>
        <w:t xml:space="preserve"> </w:t>
      </w:r>
      <w:r w:rsidR="00F2163B">
        <w:t xml:space="preserve">operar </w:t>
      </w:r>
      <w:r>
        <w:t xml:space="preserve">utilizan </w:t>
      </w:r>
      <w:r w:rsidR="008D4459">
        <w:t>EPP</w:t>
      </w:r>
      <w:r w:rsidR="006D5233">
        <w:t xml:space="preserve"> (equipos de protección personal) </w:t>
      </w:r>
      <w:r w:rsidR="008D4459">
        <w:t>específicos como suelen ser los guantes de baqueta de alto impacto, casco de seguridad y su respectiva indumentaria.</w:t>
      </w:r>
    </w:p>
    <w:p w14:paraId="0E5E373D" w14:textId="77777777" w:rsidR="001E5033" w:rsidRDefault="001E5033"/>
    <w:sectPr w:rsidR="001E503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33"/>
    <w:rsid w:val="00000D75"/>
    <w:rsid w:val="00033DCA"/>
    <w:rsid w:val="00134F11"/>
    <w:rsid w:val="001E1950"/>
    <w:rsid w:val="001E5033"/>
    <w:rsid w:val="002156E7"/>
    <w:rsid w:val="00283491"/>
    <w:rsid w:val="002C3759"/>
    <w:rsid w:val="00316B1F"/>
    <w:rsid w:val="003673F5"/>
    <w:rsid w:val="003C4E2B"/>
    <w:rsid w:val="003E0267"/>
    <w:rsid w:val="004D00E6"/>
    <w:rsid w:val="006D5233"/>
    <w:rsid w:val="008D4459"/>
    <w:rsid w:val="008D5D67"/>
    <w:rsid w:val="0090349A"/>
    <w:rsid w:val="009126F3"/>
    <w:rsid w:val="009434E3"/>
    <w:rsid w:val="009630D2"/>
    <w:rsid w:val="00A87CE2"/>
    <w:rsid w:val="00B851E6"/>
    <w:rsid w:val="00C53E6C"/>
    <w:rsid w:val="00CC1CC4"/>
    <w:rsid w:val="00DF7479"/>
    <w:rsid w:val="00E5409C"/>
    <w:rsid w:val="00E918E1"/>
    <w:rsid w:val="00ED09C5"/>
    <w:rsid w:val="00F04100"/>
    <w:rsid w:val="00F2163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FE8DF6C"/>
  <w15:chartTrackingRefBased/>
  <w15:docId w15:val="{955719AF-CB17-DC44-90CA-4309711B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5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5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50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50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50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50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0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0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0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0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50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50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50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50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50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0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0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033"/>
    <w:rPr>
      <w:rFonts w:eastAsiaTheme="majorEastAsia" w:cstheme="majorBidi"/>
      <w:color w:val="272727" w:themeColor="text1" w:themeTint="D8"/>
    </w:rPr>
  </w:style>
  <w:style w:type="paragraph" w:styleId="Ttulo">
    <w:name w:val="Title"/>
    <w:basedOn w:val="Normal"/>
    <w:next w:val="Normal"/>
    <w:link w:val="TtuloCar"/>
    <w:uiPriority w:val="10"/>
    <w:qFormat/>
    <w:rsid w:val="001E5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50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0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0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033"/>
    <w:pPr>
      <w:spacing w:before="160"/>
      <w:jc w:val="center"/>
    </w:pPr>
    <w:rPr>
      <w:i/>
      <w:iCs/>
      <w:color w:val="404040" w:themeColor="text1" w:themeTint="BF"/>
    </w:rPr>
  </w:style>
  <w:style w:type="character" w:customStyle="1" w:styleId="CitaCar">
    <w:name w:val="Cita Car"/>
    <w:basedOn w:val="Fuentedeprrafopredeter"/>
    <w:link w:val="Cita"/>
    <w:uiPriority w:val="29"/>
    <w:rsid w:val="001E5033"/>
    <w:rPr>
      <w:i/>
      <w:iCs/>
      <w:color w:val="404040" w:themeColor="text1" w:themeTint="BF"/>
    </w:rPr>
  </w:style>
  <w:style w:type="paragraph" w:styleId="Prrafodelista">
    <w:name w:val="List Paragraph"/>
    <w:basedOn w:val="Normal"/>
    <w:uiPriority w:val="34"/>
    <w:qFormat/>
    <w:rsid w:val="001E5033"/>
    <w:pPr>
      <w:ind w:left="720"/>
      <w:contextualSpacing/>
    </w:pPr>
  </w:style>
  <w:style w:type="character" w:styleId="nfasisintenso">
    <w:name w:val="Intense Emphasis"/>
    <w:basedOn w:val="Fuentedeprrafopredeter"/>
    <w:uiPriority w:val="21"/>
    <w:qFormat/>
    <w:rsid w:val="001E5033"/>
    <w:rPr>
      <w:i/>
      <w:iCs/>
      <w:color w:val="0F4761" w:themeColor="accent1" w:themeShade="BF"/>
    </w:rPr>
  </w:style>
  <w:style w:type="paragraph" w:styleId="Citadestacada">
    <w:name w:val="Intense Quote"/>
    <w:basedOn w:val="Normal"/>
    <w:next w:val="Normal"/>
    <w:link w:val="CitadestacadaCar"/>
    <w:uiPriority w:val="30"/>
    <w:qFormat/>
    <w:rsid w:val="001E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5033"/>
    <w:rPr>
      <w:i/>
      <w:iCs/>
      <w:color w:val="0F4761" w:themeColor="accent1" w:themeShade="BF"/>
    </w:rPr>
  </w:style>
  <w:style w:type="character" w:styleId="Referenciaintensa">
    <w:name w:val="Intense Reference"/>
    <w:basedOn w:val="Fuentedeprrafopredeter"/>
    <w:uiPriority w:val="32"/>
    <w:qFormat/>
    <w:rsid w:val="001E5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Eluney Ortiz</dc:creator>
  <cp:keywords/>
  <dc:description/>
  <cp:lastModifiedBy>Eluney Ortiz</cp:lastModifiedBy>
  <cp:revision>2</cp:revision>
  <dcterms:created xsi:type="dcterms:W3CDTF">2025-07-02T22:55:00Z</dcterms:created>
  <dcterms:modified xsi:type="dcterms:W3CDTF">2025-07-02T22:55:00Z</dcterms:modified>
</cp:coreProperties>
</file>