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“Sembradores de esperanza, artesanos de fraternidad”</w:t>
      </w:r>
    </w:p>
    <w:p>
      <w:r>
        <w:t>Integrativa de Economía Social</w:t>
      </w:r>
    </w:p>
    <w:p>
      <w:r>
        <w:t>Tema: Mercantilismo, Fisiocracia, Escuela Clásica y Socialismo</w:t>
      </w:r>
    </w:p>
    <w:p>
      <w:r>
        <w:t>6° año “A”</w:t>
      </w:r>
    </w:p>
    <w:p>
      <w:r>
        <w:t>Profesora: María Gabriela Dorgan Velasco</w:t>
      </w:r>
    </w:p>
    <w:p>
      <w:r>
        <w:t>Fecha: 04/08/2025</w:t>
      </w:r>
    </w:p>
    <w:p>
      <w:r>
        <w:t>Nombre y Apellido: Santiago Meló</w:t>
      </w:r>
    </w:p>
    <w:p>
      <w:pPr>
        <w:pStyle w:val="Heading2"/>
      </w:pPr>
      <w:r>
        <w:t>Tema 4</w:t>
      </w:r>
    </w:p>
    <w:p>
      <w:pPr>
        <w:pStyle w:val="ListNumber"/>
      </w:pPr>
      <w:r>
        <w:t>1) ¿Qué es el socialismo utópico y cómo surgió?</w:t>
      </w:r>
    </w:p>
    <w:p>
      <w:r>
        <w:t>Es una corriente de pensamiento que surge como crítica al capitalismo en el siglo XIX. Plantea que es posible lograr una sociedad justa, igualitaria y fraterna, apelando a la bondad natural del ser humano y proponiendo sistemas cooperativos sin recurrir a la revolución.</w:t>
      </w:r>
    </w:p>
    <w:p>
      <w:pPr>
        <w:pStyle w:val="ListNumber"/>
      </w:pPr>
      <w:r>
        <w:t>2) Diferencias entre el socialismo utópico y el socialismo científico.</w:t>
      </w:r>
    </w:p>
    <w:p>
      <w:r>
        <w:t>El socialismo utópico se basa en ideales y propuestas voluntaristas, mientras que el socialismo científico (de Marx y Engels) se basa en el análisis histórico y materialista de la realidad, considerando la lucha de clases como motor del cambio social.</w:t>
      </w:r>
    </w:p>
    <w:p>
      <w:pPr>
        <w:pStyle w:val="ListNumber"/>
      </w:pPr>
      <w:r>
        <w:t>3) Para Fourier, ¿qué era un falansterio? ¿Cómo había que distribuir el trabajo en la nueva estructura productiva? ¿Cómo se garantizaba el ingreso mínimo y la distribución equitativa de lo producido?</w:t>
      </w:r>
    </w:p>
    <w:p>
      <w:r>
        <w:t>El falansterio era una comunidad cooperativa donde el trabajo se organizaba de forma variada, agradable y en compañía de amigos. Se trabajaba en sesiones cortas para mantener el entusiasmo. El ingreso se distribuía en base al capital, trabajo y talento, y se aseguraba un mínimo suficiente para todos.</w:t>
      </w:r>
    </w:p>
    <w:p>
      <w:pPr>
        <w:pStyle w:val="ListNumber"/>
      </w:pPr>
      <w:r>
        <w:t>4) ¿Por qué se considera a Owen un precursor de la legislación social y del trabajo?</w:t>
      </w:r>
    </w:p>
    <w:p>
      <w:r>
        <w:t>Porque implementó mejoras reales para los trabajadores: redujo la jornada laboral, prohibió el trabajo infantil, creó escuelas, viviendas, comedores, y demostró que el bienestar de los obreros aumentaba la productividad, proponiendo leyes de protección laboral.</w:t>
      </w:r>
    </w:p>
    <w:p>
      <w:pPr>
        <w:pStyle w:val="ListNumber"/>
      </w:pPr>
      <w:r>
        <w:t>5) ¿Qué importancia tuvo el hecho de que la experiencia de New Lanark fuera implementada por un industrial?</w:t>
      </w:r>
    </w:p>
    <w:p>
      <w:r>
        <w:t>Fue importante porque demostró, desde la práctica, que un sistema más justo para los obreros era posible sin dejar de ser rentable. Siendo empresario, Owen tenía credibilidad para probar que el bienestar social no era incompatible con la eficiencia económica.</w:t>
      </w:r>
    </w:p>
    <w:p>
      <w:pPr>
        <w:pStyle w:val="ListNumber"/>
      </w:pPr>
      <w:r>
        <w:t>6) Según Saint‑Simon:</w:t>
        <w:br/>
        <w:t>- ¿Qué características tendría la nueva sociedad?</w:t>
        <w:br/>
        <w:t>- ¿Cuál era la potencialidad de la fraternidad cristiana frente al capitalismo industrial?</w:t>
        <w:br/>
        <w:t>- ¿Cómo debía ser la propiedad?</w:t>
        <w:br/>
        <w:t>- ¿Cómo se determinaba el salario de un trabajador?</w:t>
        <w:br/>
        <w:t>- ¿Quiénes debían hacerse cargo del gobierno y por qué?</w:t>
      </w:r>
    </w:p>
    <w:p>
      <w:r>
        <w:t>Sería una sociedad basada en la fraternidad, sin clases sociales ni extremos de riqueza o pobreza.</w:t>
        <w:br/>
        <w:t>Reemplazaría el afán de lucro por el bien común, motivando la cooperación entre los individuos.</w:t>
        <w:br/>
        <w:t>Debía ser socializada, eliminando el derecho de herencia.</w:t>
        <w:br/>
        <w:t>En función de sus capacidades y aptitudes.</w:t>
        <w:br/>
        <w:t>Los científicos, por su capacidad para resolver problemas sociales con racionalidad.</w:t>
      </w:r>
    </w:p>
    <w:p>
      <w:pPr>
        <w:pStyle w:val="ListNumber"/>
      </w:pPr>
      <w:r>
        <w:t>7) ¿Cuáles eran los puntos de vista que compartían muchos socialistas utópicos?</w:t>
      </w:r>
    </w:p>
    <w:p>
      <w:r>
        <w:t>Creían en la bondad natural del hombre y que el sistema capitalista lo corrompe. Proponían socializar la producción, eliminar la herencia y la moneda, suprimir la competencia, promover la cooperación, proteger al individuo mediante leyes, y asegurar educación e igualdad total.</w:t>
      </w:r>
    </w:p>
    <w:p>
      <w:pPr>
        <w:pStyle w:val="ListNumber"/>
      </w:pPr>
      <w:r>
        <w:t>La postura de la Iglesia católica: Encíclica Rerum Novarum</w:t>
        <w:br/>
        <w:t>a. ¿Qué medidas propone la Iglesia para dar solución a la cuestión social? ¿Qué principios crees que sustentan su propuesta?</w:t>
      </w:r>
    </w:p>
    <w:p>
      <w:r>
        <w:t>Propone que obreros y patrones cumplan sus deberes con justicia: los obreros deben trabajar con honestidad y sin violencia; los patrones deben respetar la dignidad del trabajador, no tratarlos como objetos de lucro. Se basa en principios cristianos como la justicia social, la dignidad humana y la fraternidad.</w:t>
      </w:r>
    </w:p>
    <w:p>
      <w:pPr>
        <w:pStyle w:val="ListNumber"/>
      </w:pPr>
      <w:r>
        <w:t>b. ¿Cuáles de los deberes que señala la Iglesia considerás más importantes en cada una de las partes involucradas para dar solución al conflicto? Fundamentá.</w:t>
      </w:r>
    </w:p>
    <w:p>
      <w:r>
        <w:t>Para los trabajadores, el respeto a los acuerdos laborales sin violencia es esencial para el diálogo. Para los empleadores, el respeto a la dignidad del trabajador es clave para evitar abusos. Ambas partes deben actuar con justicia para lograr una convivencia pacífica y equilibrada.</w:t>
      </w:r>
    </w:p>
    <w:p>
      <w:pPr>
        <w:pStyle w:val="ListNumber"/>
      </w:pPr>
      <w:r>
        <w:t>Preguntas de Metacognición</w:t>
        <w:br/>
        <w:t>¿Cómo evaluás tu comprensión del tema estudiado hoy?</w:t>
      </w:r>
    </w:p>
    <w:p>
      <w:r>
        <w:t>☑ Entendí completamente</w:t>
      </w:r>
    </w:p>
    <w:p>
      <w:pPr>
        <w:pStyle w:val="ListNumber"/>
      </w:pPr>
      <w:r>
        <w:t>¿Qué estrategias utilizaste para aprender este contenido?</w:t>
      </w:r>
    </w:p>
    <w:p>
      <w:r>
        <w:t>☑ Atendí la explicación del docente</w:t>
      </w:r>
    </w:p>
    <w:p>
      <w:pPr>
        <w:pStyle w:val="ListNumber"/>
      </w:pPr>
      <w:r>
        <w:t>¿Qué harías diferente la próxima vez para mejorar tu aprendizaje?</w:t>
      </w:r>
    </w:p>
    <w:p>
      <w:r>
        <w:t>☑ Dedicar más tiempo al estudio</w:t>
      </w:r>
    </w:p>
    <w:p>
      <w:pPr>
        <w:pStyle w:val="ListNumber"/>
      </w:pPr>
      <w:r>
        <w:t>¿Qué parte del tema te resultó más difícil de entender?</w:t>
      </w:r>
    </w:p>
    <w:p>
      <w:r>
        <w:t>☑ Ninguna</w:t>
      </w:r>
    </w:p>
    <w:p>
      <w:pPr>
        <w:pStyle w:val="ListNumber"/>
      </w:pPr>
      <w:r>
        <w:t>¿Podrías explicar el tema a un compañero o familiar?</w:t>
      </w:r>
    </w:p>
    <w:p>
      <w:r>
        <w:t>☑ Sí, completamente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