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8123" w14:textId="77777777" w:rsidR="001E66FB" w:rsidRDefault="001E66FB" w:rsidP="001E66FB">
      <w:r>
        <w:t>1) El partido será jugado por dos equipos formados por un máximo de 11 (once) jugadores/as cada uno, de los cuales 1 (uno/a) jugará como guardameta.</w:t>
      </w:r>
    </w:p>
    <w:p w14:paraId="58C31732" w14:textId="77777777" w:rsidR="001E66FB" w:rsidRDefault="001E66FB" w:rsidP="001E66FB"/>
    <w:p w14:paraId="4F5DC031" w14:textId="77777777" w:rsidR="001E66FB" w:rsidRDefault="001E66FB" w:rsidP="001E66FB">
      <w:r>
        <w:t xml:space="preserve">2) En balonmano, un jugador puede dar un máximo de tres pasos con el balón en las manos sin picarlo. Después de dar esos tres pasos, el jugador debe pasar, lanzar, o driblar el balón. </w:t>
      </w:r>
    </w:p>
    <w:p w14:paraId="5AA2E846" w14:textId="77777777" w:rsidR="001E66FB" w:rsidRDefault="001E66FB" w:rsidP="001E66FB"/>
    <w:p w14:paraId="36B5A26B" w14:textId="77777777" w:rsidR="001E66FB" w:rsidRDefault="001E66FB" w:rsidP="001E66FB">
      <w:r>
        <w:t xml:space="preserve">3) En el balonmano, un jugador solo puede retener el balón en sus manos durante un máximo de tres segundos antes de pasar, lanzar o botar la pelota, y dar un máximo de tres pasos con el balón. Si un jugador se queda con el balón por más tiempo sin realizar ninguna de estas acciones, se cobra una falta de "retener el balón" y se da un tiro libre al equipo contrario. </w:t>
      </w:r>
    </w:p>
    <w:p w14:paraId="7124A64E" w14:textId="77777777" w:rsidR="001E66FB" w:rsidRDefault="001E66FB" w:rsidP="001E66FB">
      <w:r>
        <w:t>Detalles de la regla de los 3 segundos</w:t>
      </w:r>
    </w:p>
    <w:p w14:paraId="260CEA76" w14:textId="77777777" w:rsidR="001E66FB" w:rsidRDefault="001E66FB" w:rsidP="001E66FB">
      <w:r>
        <w:t xml:space="preserve">Retener el balón: No puedes tener la pelota en tus manos más de tres segundos. </w:t>
      </w:r>
    </w:p>
    <w:p w14:paraId="588B688A" w14:textId="77777777" w:rsidR="001E66FB" w:rsidRDefault="001E66FB" w:rsidP="001E66FB">
      <w:r>
        <w:t xml:space="preserve">Acción requerida: Después de controlar el balón, debes realizar una acción como pasar, lanzar o botarlo (picarlo). </w:t>
      </w:r>
    </w:p>
    <w:p w14:paraId="77364E65" w14:textId="77777777" w:rsidR="001E66FB" w:rsidRDefault="001E66FB" w:rsidP="001E66FB">
      <w:r>
        <w:t xml:space="preserve">Penalización: Si no lo haces, se sanciona con un tiro libre para el equipo rival. </w:t>
      </w:r>
    </w:p>
    <w:p w14:paraId="796A77D7" w14:textId="77777777" w:rsidR="001E66FB" w:rsidRDefault="001E66FB" w:rsidP="001E66FB">
      <w:r>
        <w:t>Regla de los 3 pasos</w:t>
      </w:r>
    </w:p>
    <w:p w14:paraId="04847CC1" w14:textId="77777777" w:rsidR="001E66FB" w:rsidRDefault="001E66FB" w:rsidP="001E66FB">
      <w:r>
        <w:t xml:space="preserve">Además de la regla de los tres segundos, también está limitada la cantidad de pasos que un jugador puede dar mientras tiene el balón en las manos. </w:t>
      </w:r>
    </w:p>
    <w:p w14:paraId="69B29F26" w14:textId="77777777" w:rsidR="001E66FB" w:rsidRDefault="001E66FB" w:rsidP="001E66FB">
      <w:r>
        <w:t>Límite de pasos: Solo puedes dar un máximo de tres pasos con la pelota.</w:t>
      </w:r>
    </w:p>
    <w:p w14:paraId="04906700" w14:textId="77777777" w:rsidR="001E66FB" w:rsidRDefault="001E66FB" w:rsidP="001E66FB">
      <w:r>
        <w:t xml:space="preserve">Estas reglas son fundamentales para la dinámica rápida y el juego de ataque en el balonmano. </w:t>
      </w:r>
    </w:p>
    <w:p w14:paraId="32CC1795" w14:textId="77777777" w:rsidR="001E66FB" w:rsidRDefault="001E66FB" w:rsidP="001E66FB">
      <w:r>
        <w:t xml:space="preserve">4) Si un jugador atacante pisa el área de 6 metros del equipo contrario, y lo hace con o sin el balón, o si gana una ventaja al hacerlo, se sanciona con un saque de arco para el equipo defensor. Esta área está reservada para el portero defensor, quien es el único jugador que puede pisarla. </w:t>
      </w:r>
    </w:p>
    <w:p w14:paraId="5AB18BE4" w14:textId="77777777" w:rsidR="001E66FB" w:rsidRDefault="001E66FB" w:rsidP="001E66FB">
      <w:r>
        <w:t>¿Quién puede pisar esa área?</w:t>
      </w:r>
    </w:p>
    <w:p w14:paraId="68507EB8" w14:textId="77777777" w:rsidR="001E66FB" w:rsidRDefault="001E66FB" w:rsidP="001E66FB">
      <w:r>
        <w:t>El portero</w:t>
      </w:r>
    </w:p>
    <w:p w14:paraId="731A5153" w14:textId="77777777" w:rsidR="001E66FB" w:rsidRDefault="001E66FB" w:rsidP="001E66FB">
      <w:r>
        <w:t xml:space="preserve">es el único jugador que tiene permitido pisar el área de 6 metros, ya sea con o sin el balón. Dentro de ella, el portero puede moverse libremente, botar el balón o tocarlo con cualquier parte de su cuerpo sin límite de pasos o tiempo. </w:t>
      </w:r>
    </w:p>
    <w:p w14:paraId="53AEE05A" w14:textId="77777777" w:rsidR="001E66FB" w:rsidRDefault="001E66FB" w:rsidP="001E66FB">
      <w:r>
        <w:t>Los jugadores de campo</w:t>
      </w:r>
    </w:p>
    <w:p w14:paraId="76E1B8A1" w14:textId="77777777" w:rsidR="001E66FB" w:rsidRDefault="001E66FB" w:rsidP="001E66FB">
      <w:r>
        <w:lastRenderedPageBreak/>
        <w:t xml:space="preserve">(atacantes y defensores) no pueden pisar esta área bajo ninguna circunstancia. </w:t>
      </w:r>
    </w:p>
    <w:p w14:paraId="4C74F3D2" w14:textId="77777777" w:rsidR="001E66FB" w:rsidRDefault="001E66FB" w:rsidP="001E66FB"/>
    <w:p w14:paraId="3DBA9861" w14:textId="77777777" w:rsidR="001E66FB" w:rsidRDefault="001E66FB" w:rsidP="001E66FB">
      <w:r>
        <w:t xml:space="preserve">5) las 10 faltas de </w:t>
      </w:r>
      <w:proofErr w:type="spellStart"/>
      <w:r>
        <w:t>handball</w:t>
      </w:r>
      <w:proofErr w:type="spellEnd"/>
      <w:r>
        <w:t xml:space="preserve"> más populares que se cometen y consideran en este juego.</w:t>
      </w:r>
    </w:p>
    <w:p w14:paraId="3A7499F4" w14:textId="77777777" w:rsidR="001E66FB" w:rsidRDefault="001E66FB" w:rsidP="001E66FB"/>
    <w:p w14:paraId="264301E1" w14:textId="77777777" w:rsidR="001E66FB" w:rsidRDefault="001E66FB" w:rsidP="001E66FB">
      <w:r>
        <w:t>Bloqueo. Refiere a cuando un jugador frena el libre movimiento del rival.</w:t>
      </w:r>
    </w:p>
    <w:p w14:paraId="73ABDF37" w14:textId="77777777" w:rsidR="001E66FB" w:rsidRDefault="001E66FB" w:rsidP="001E66FB">
      <w:r>
        <w:t>Empujón. Cuando el que tiene el balón realiza la acción de empujar o pegar al contrario.</w:t>
      </w:r>
    </w:p>
    <w:p w14:paraId="239F2FF4" w14:textId="77777777" w:rsidR="001E66FB" w:rsidRDefault="001E66FB" w:rsidP="001E66FB">
      <w:r>
        <w:t>Agarrón. Consiste en tomar al rival para evitar que se mueva</w:t>
      </w:r>
    </w:p>
    <w:p w14:paraId="2CFF5791" w14:textId="77777777" w:rsidR="001E66FB" w:rsidRDefault="001E66FB" w:rsidP="001E66FB">
      <w:r>
        <w:t>Carga. Cuando se desplaza al otro jugador con el codo, la cadera o el hombro en la acción.</w:t>
      </w:r>
    </w:p>
    <w:p w14:paraId="5ACF2ACB" w14:textId="77777777" w:rsidR="001E66FB" w:rsidRDefault="001E66FB" w:rsidP="001E66FB">
      <w:r>
        <w:t>Obstrucción. Cuando se cruza o increpa el andar del oponente sin querer sacarle el balón.</w:t>
      </w:r>
    </w:p>
    <w:p w14:paraId="58A994C5" w14:textId="77777777" w:rsidR="001E66FB" w:rsidRDefault="001E66FB" w:rsidP="001E66FB">
      <w:r>
        <w:t>Pasos. Sucede cuando se camina con la pelota en las manos</w:t>
      </w:r>
    </w:p>
    <w:p w14:paraId="7CBD4066" w14:textId="77777777" w:rsidR="001E66FB" w:rsidRDefault="001E66FB" w:rsidP="001E66FB">
      <w:r>
        <w:t>Retención. Cuando se inmoviliza la pelota más de los 3 segundos admitidos sin jugarla.</w:t>
      </w:r>
    </w:p>
    <w:p w14:paraId="035C8C68" w14:textId="77777777" w:rsidR="001E66FB" w:rsidRDefault="001E66FB" w:rsidP="001E66FB">
      <w:r>
        <w:t xml:space="preserve">Doble </w:t>
      </w:r>
      <w:proofErr w:type="spellStart"/>
      <w:r>
        <w:t>dribling</w:t>
      </w:r>
      <w:proofErr w:type="spellEnd"/>
      <w:r>
        <w:t>. Reside en soltar el balón y volverlo a tomar previo a que rebote en el suelo o la toque alguien.</w:t>
      </w:r>
    </w:p>
    <w:p w14:paraId="1083354B" w14:textId="77777777" w:rsidR="001E66FB" w:rsidRDefault="001E66FB" w:rsidP="001E66FB">
      <w:r>
        <w:t>Sujeción. Es la acción de tomar del brazo a otro jugador que está lanzando. Se penaliza con 2 minutos.</w:t>
      </w:r>
    </w:p>
    <w:p w14:paraId="14A04AFA" w14:textId="77777777" w:rsidR="001E66FB" w:rsidRDefault="001E66FB" w:rsidP="001E66FB">
      <w:r>
        <w:t>Saque lateral erróneo. Cuando se hace un mal saque</w:t>
      </w:r>
    </w:p>
    <w:p w14:paraId="64690C4B" w14:textId="77777777" w:rsidR="001E66FB" w:rsidRDefault="001E66FB" w:rsidP="001E66FB"/>
    <w:p w14:paraId="2D099148" w14:textId="77777777" w:rsidR="001E66FB" w:rsidRDefault="001E66FB" w:rsidP="001E66FB">
      <w:r>
        <w:t xml:space="preserve">6) Si se comete una falta leve en el balonmano, el juego se reanuda con un golpe franco. El equipo afectado saca el balón desde el punto donde ocurrió la infracción. El jugador que lanza el golpe franco debe hacerlo rápidamente para no perder tiempo de juego, y los demás jugadores deben mantenerse al menos a 3 metros de distancia del balón. </w:t>
      </w:r>
    </w:p>
    <w:p w14:paraId="6317508B" w14:textId="77777777" w:rsidR="001E66FB" w:rsidRDefault="001E66FB" w:rsidP="001E66FB"/>
    <w:p w14:paraId="1079D916" w14:textId="77777777" w:rsidR="001E66FB" w:rsidRDefault="001E66FB" w:rsidP="001E66FB">
      <w:r>
        <w:t xml:space="preserve">7) En balonmano, una tarjeta amarilla es una amonestación o advertencia que el árbitro muestra a un jugador por una falta antirreglamentaria, conducta antideportiva o un contacto excesivo con un rival. Esta tarjeta no es una expulsión, sino un aviso formal de que se está observando el comportamiento del jugador, y </w:t>
      </w:r>
      <w:r>
        <w:lastRenderedPageBreak/>
        <w:t xml:space="preserve">su acumulación puede derivar en sanciones más graves, como una exclusión de dos minutos. </w:t>
      </w:r>
    </w:p>
    <w:p w14:paraId="2D89ECBF" w14:textId="77777777" w:rsidR="001E66FB" w:rsidRDefault="001E66FB" w:rsidP="001E66FB">
      <w:r>
        <w:t xml:space="preserve">Propósito de la tarjeta amarilla </w:t>
      </w:r>
    </w:p>
    <w:p w14:paraId="1F4C275E" w14:textId="77777777" w:rsidR="001E66FB" w:rsidRDefault="001E66FB" w:rsidP="001E66FB">
      <w:r>
        <w:t>Advertencia:</w:t>
      </w:r>
    </w:p>
    <w:p w14:paraId="478EFBAB" w14:textId="77777777" w:rsidR="001E66FB" w:rsidRDefault="001E66FB" w:rsidP="001E66FB">
      <w:r>
        <w:t>Sirve como un aviso formal al jugador y al equipo de que su conducta está siendo observada de cerca.</w:t>
      </w:r>
    </w:p>
    <w:p w14:paraId="5359A3A4" w14:textId="77777777" w:rsidR="001E66FB" w:rsidRDefault="001E66FB" w:rsidP="001E66FB">
      <w:r>
        <w:t>Factor táctico:</w:t>
      </w:r>
    </w:p>
    <w:p w14:paraId="30E7A039" w14:textId="77777777" w:rsidR="001E66FB" w:rsidRDefault="001E66FB" w:rsidP="001E66FB">
      <w:r>
        <w:t>El jugador amonestado debe ser más consciente de sus acciones para evitar infracciones que lleven a sanciones más severas.</w:t>
      </w:r>
    </w:p>
    <w:p w14:paraId="40FA75C9" w14:textId="77777777" w:rsidR="001E66FB" w:rsidRDefault="001E66FB" w:rsidP="001E66FB">
      <w:r>
        <w:t>Consecuencias</w:t>
      </w:r>
    </w:p>
    <w:p w14:paraId="63857A02" w14:textId="77777777" w:rsidR="001E66FB" w:rsidRDefault="001E66FB" w:rsidP="001E66FB">
      <w:r>
        <w:t>Acumulación:</w:t>
      </w:r>
    </w:p>
    <w:p w14:paraId="12A67E57" w14:textId="77777777" w:rsidR="001E66FB" w:rsidRDefault="001E66FB" w:rsidP="001E66FB">
      <w:r>
        <w:t xml:space="preserve">Aunque un jugador solo puede recibir una tarjeta amarilla directamente por partido, esta puede ser una advertencia previa para una expulsión. </w:t>
      </w:r>
    </w:p>
    <w:p w14:paraId="18497A64" w14:textId="77777777" w:rsidR="001E66FB" w:rsidRDefault="001E66FB" w:rsidP="001E66FB">
      <w:r>
        <w:t>Sanciones más graves:</w:t>
      </w:r>
    </w:p>
    <w:p w14:paraId="55E91D4D" w14:textId="77777777" w:rsidR="001E66FB" w:rsidRDefault="001E66FB" w:rsidP="001E66FB">
      <w:r>
        <w:t xml:space="preserve">Recibir una segunda tarjeta amarilla puede resultar en una exclusión de dos minutos del partido, y una tercera exclusión (por dos minutos) puede llevar a una descalificación. </w:t>
      </w:r>
    </w:p>
    <w:p w14:paraId="6B15FE0B" w14:textId="77777777" w:rsidR="001E66FB" w:rsidRDefault="001E66FB" w:rsidP="001E66FB">
      <w:r>
        <w:t>Impacto en el juego:</w:t>
      </w:r>
    </w:p>
    <w:p w14:paraId="45BFDB7D" w14:textId="77777777" w:rsidR="001E66FB" w:rsidRDefault="001E66FB" w:rsidP="001E66FB">
      <w:r>
        <w:t xml:space="preserve">El árbitro puede decidir mostrar la tarjeta amarilla cuando una falta no es lo suficientemente grave como para ameritar una exclusión inmediata de dos minutos. </w:t>
      </w:r>
    </w:p>
    <w:p w14:paraId="6C542F09" w14:textId="77777777" w:rsidR="001E66FB" w:rsidRDefault="001E66FB" w:rsidP="001E66FB">
      <w:r>
        <w:t xml:space="preserve">8) En balonmano, una falta muy grave o peligrosa se sanciona con una descalificación, lo que significa que el jugador es expulsado del partido para el resto del tiempo de juego. Además de la expulsión, su equipo juega durante 2 minutos con un jugador menos, tras lo cual puede reincorporar a otro jugador. </w:t>
      </w:r>
    </w:p>
    <w:p w14:paraId="749D6A4C" w14:textId="77777777" w:rsidR="001E66FB" w:rsidRDefault="001E66FB" w:rsidP="001E66FB">
      <w:r>
        <w:t>Situaciones que pueden llevar a una descalificación</w:t>
      </w:r>
    </w:p>
    <w:p w14:paraId="5603D361" w14:textId="77777777" w:rsidR="001E66FB" w:rsidRDefault="001E66FB" w:rsidP="001E66FB">
      <w:r>
        <w:t>Agresión:</w:t>
      </w:r>
    </w:p>
    <w:p w14:paraId="6BD10E1F" w14:textId="77777777" w:rsidR="001E66FB" w:rsidRDefault="001E66FB" w:rsidP="001E66FB">
      <w:r>
        <w:t xml:space="preserve">Si el jugador comete una agresión directa, será expulsado inmediatamente. </w:t>
      </w:r>
    </w:p>
    <w:p w14:paraId="4E17ABF4" w14:textId="77777777" w:rsidR="001E66FB" w:rsidRDefault="001E66FB" w:rsidP="001E66FB">
      <w:r>
        <w:t>Conducta antideportiva grave:</w:t>
      </w:r>
    </w:p>
    <w:p w14:paraId="7D2C90AB" w14:textId="77777777" w:rsidR="001E66FB" w:rsidRDefault="001E66FB" w:rsidP="001E66FB">
      <w:r>
        <w:t xml:space="preserve">Se incluye cualquier acción que ponga en peligro la integridad física del adversario. </w:t>
      </w:r>
    </w:p>
    <w:p w14:paraId="31B6F8F1" w14:textId="77777777" w:rsidR="001E66FB" w:rsidRDefault="001E66FB" w:rsidP="001E66FB">
      <w:r>
        <w:t>Acumulación de exclusiones:</w:t>
      </w:r>
    </w:p>
    <w:p w14:paraId="537902F3" w14:textId="77777777" w:rsidR="001E66FB" w:rsidRDefault="001E66FB" w:rsidP="001E66FB">
      <w:r>
        <w:t xml:space="preserve">Si un jugador recibe su tercera exclusión de 2 minutos durante el mismo partido, también será descalificado y expulsado. </w:t>
      </w:r>
    </w:p>
    <w:p w14:paraId="64731677" w14:textId="77777777" w:rsidR="001E66FB" w:rsidRDefault="001E66FB" w:rsidP="001E66FB">
      <w:r>
        <w:t>Infracción a la regla de juego:</w:t>
      </w:r>
    </w:p>
    <w:p w14:paraId="2E31CC8A" w14:textId="77777777" w:rsidR="001E66FB" w:rsidRDefault="001E66FB" w:rsidP="001E66FB">
      <w:r>
        <w:t xml:space="preserve">Un jugador puede ser descalificado por cometer una falta, aún después de que el árbitro haya detenido el juego. </w:t>
      </w:r>
    </w:p>
    <w:p w14:paraId="4780A6E5" w14:textId="77777777" w:rsidR="001E66FB" w:rsidRDefault="001E66FB" w:rsidP="001E66FB">
      <w:r>
        <w:t>¿Por qué se sanciona la conducta antideportiva?</w:t>
      </w:r>
    </w:p>
    <w:p w14:paraId="2D8F7416" w14:textId="77777777" w:rsidR="001E66FB" w:rsidRDefault="001E66FB" w:rsidP="001E66FB">
      <w:r>
        <w:t xml:space="preserve">Las faltas graves ponen en riesgo la integridad física de los jugadores y atentan contra el espíritu del juego. La descalificación es una medida para castigar estas acciones y evitar que se repitan en el partido. </w:t>
      </w:r>
    </w:p>
    <w:p w14:paraId="7365421C" w14:textId="77777777" w:rsidR="001E66FB" w:rsidRDefault="001E66FB" w:rsidP="001E66FB">
      <w:r>
        <w:t>Excepciones</w:t>
      </w:r>
    </w:p>
    <w:p w14:paraId="0EA62F60" w14:textId="77777777" w:rsidR="001E66FB" w:rsidRDefault="001E66FB" w:rsidP="001E66FB">
      <w:r>
        <w:t xml:space="preserve">En el caso de una agresión, si se detiene el juego y el jugador es expulsado con tarjeta roja, el partido se reanudará con un tiro libre indirecto. </w:t>
      </w:r>
    </w:p>
    <w:p w14:paraId="18742B74" w14:textId="77777777" w:rsidR="001E66FB" w:rsidRDefault="001E66FB" w:rsidP="001E66FB">
      <w:r>
        <w:t xml:space="preserve">En el balonmano de formación (como el primaria), la aplicación de las sanciones puede variar progresivamente y comenzar con amonestaciones. </w:t>
      </w:r>
    </w:p>
    <w:p w14:paraId="3BB3AFBF" w14:textId="77777777" w:rsidR="001E66FB" w:rsidRDefault="001E66FB" w:rsidP="001E66FB">
      <w:r>
        <w:t xml:space="preserve"> </w:t>
      </w:r>
    </w:p>
    <w:p w14:paraId="776A0B79" w14:textId="77777777" w:rsidR="001E66FB" w:rsidRDefault="001E66FB" w:rsidP="001E66FB">
      <w:r>
        <w:t>9) Un partido de balonmano tiene una duración reglamentaria de 60 minutos, divididos en dos tiempos de 30 minutos cada uno con un descanso de 10 minutos entre ambos. Esta estructura de tiempo es válida para las competiciones oficiales de categorías adultas, tanto en ligas nacionales como internacionales.</w:t>
      </w:r>
    </w:p>
    <w:p w14:paraId="3A472009" w14:textId="77777777" w:rsidR="001E66FB" w:rsidRDefault="001E66FB" w:rsidP="001E66FB"/>
    <w:p w14:paraId="55A4D581" w14:textId="77777777" w:rsidR="001E66FB" w:rsidRDefault="001E66FB" w:rsidP="001E66FB">
      <w:r>
        <w:t xml:space="preserve">10) Un "tiro de 7 metros" en balonmano es un lanzamiento directo a portería, similar a un penalti, que se cobra cuando se frustra una ocasión clara de gol de manera antirreglamentaria, ya sea por una falta sobre un jugador atacante o por un toque de silbato injustificado durante una jugada de gol. El jugador lanzador se sitúa a 7 metros de la portería y debe lanzar el balón en los tres segundos siguientes al silbatazo del árbitro, sin pisar la línea hasta que el balón salga de su mano. </w:t>
      </w:r>
    </w:p>
    <w:p w14:paraId="2F9FA6B5" w14:textId="77777777" w:rsidR="001E66FB" w:rsidRDefault="001E66FB" w:rsidP="001E66FB">
      <w:r>
        <w:t>Cuándo se cobra un tiro de 7 metros:</w:t>
      </w:r>
    </w:p>
    <w:p w14:paraId="1ACB365D" w14:textId="77777777" w:rsidR="001E66FB" w:rsidRDefault="001E66FB" w:rsidP="001E66FB">
      <w:r>
        <w:t>Frustración de una clara ocasión de gol:</w:t>
      </w:r>
    </w:p>
    <w:p w14:paraId="00F141A4" w14:textId="77777777" w:rsidR="001E66FB" w:rsidRDefault="001E66FB" w:rsidP="001E66FB">
      <w:r>
        <w:t xml:space="preserve">Si un jugador o un oficial de equipo del equipo contrario comete una falta en cualquier parte del campo que impide una clara oportunidad de marcar gol. </w:t>
      </w:r>
    </w:p>
    <w:p w14:paraId="426FD85D" w14:textId="77777777" w:rsidR="001E66FB" w:rsidRDefault="001E66FB" w:rsidP="001E66FB">
      <w:r>
        <w:t>Intervención indebida en el área de portería:</w:t>
      </w:r>
    </w:p>
    <w:p w14:paraId="57CC52EF" w14:textId="77777777" w:rsidR="001E66FB" w:rsidRDefault="001E66FB" w:rsidP="001E66FB">
      <w:r>
        <w:t xml:space="preserve">Si un defensor entra deliberadamente en su área de portería para intervenir en el juego y obstaculizar un gol. </w:t>
      </w:r>
    </w:p>
    <w:p w14:paraId="54967663" w14:textId="77777777" w:rsidR="001E66FB" w:rsidRDefault="001E66FB" w:rsidP="001E66FB">
      <w:r>
        <w:t>Toque de silbato injustificado:</w:t>
      </w:r>
    </w:p>
    <w:p w14:paraId="2B488C75" w14:textId="77777777" w:rsidR="001E66FB" w:rsidRDefault="001E66FB" w:rsidP="001E66FB">
      <w:r>
        <w:t xml:space="preserve">Si el árbitro pita injustificadamente en el momento de una clara ocasión de gol. </w:t>
      </w:r>
    </w:p>
    <w:p w14:paraId="19412BD7" w14:textId="77777777" w:rsidR="001E66FB" w:rsidRDefault="001E66FB" w:rsidP="001E66FB">
      <w:r>
        <w:t>Cómo se ejecuta el tiro:</w:t>
      </w:r>
    </w:p>
    <w:p w14:paraId="743B8795" w14:textId="77777777" w:rsidR="001E66FB" w:rsidRDefault="001E66FB" w:rsidP="001E66FB">
      <w:r>
        <w:t xml:space="preserve">El jugador que lanza debe estar detrás de la línea de 7 metros, pero no a más de un metro detrás de ella. </w:t>
      </w:r>
    </w:p>
    <w:p w14:paraId="2ACD4CFA" w14:textId="77777777" w:rsidR="001E66FB" w:rsidRDefault="001E66FB" w:rsidP="001E66FB">
      <w:r>
        <w:t xml:space="preserve">El jugador tiene tres segundos desde que el árbitro da el silbatazo para lanzar el balón. </w:t>
      </w:r>
    </w:p>
    <w:p w14:paraId="210ED13D" w14:textId="77777777" w:rsidR="001E66FB" w:rsidRDefault="001E66FB" w:rsidP="001E66FB">
      <w:r>
        <w:t xml:space="preserve">El lanzador no debe pisar o cruzar la línea de 7 metros hasta que el balón haya salido de su mano. </w:t>
      </w:r>
    </w:p>
    <w:p w14:paraId="507DD066" w14:textId="77777777" w:rsidR="001E66FB" w:rsidRDefault="001E66FB" w:rsidP="001E66FB">
      <w:r>
        <w:t xml:space="preserve">Los demás jugadores de ambos equipos deben permanecer detrás de la línea de tiro libre (la línea de 9 metros) y fuera de ella hasta que el balón sea lanzado. </w:t>
      </w:r>
    </w:p>
    <w:p w14:paraId="062E1403" w14:textId="05B0BE96" w:rsidR="001E66FB" w:rsidRDefault="001E66FB">
      <w:r>
        <w:t>El portero puede estar hasta un máximo de cuatro metros de la línea de gol para defender la portería.</w:t>
      </w:r>
    </w:p>
    <w:sectPr w:rsidR="001E66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FB"/>
    <w:rsid w:val="001E66FB"/>
    <w:rsid w:val="00496E1D"/>
    <w:rsid w:val="00B8042B"/>
    <w:rsid w:val="00C671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1AA54D6"/>
  <w15:chartTrackingRefBased/>
  <w15:docId w15:val="{F7E63E56-B5C7-A14D-A321-A4660025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6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6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66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66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66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66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66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66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66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66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66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66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66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66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66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66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66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66FB"/>
    <w:rPr>
      <w:rFonts w:eastAsiaTheme="majorEastAsia" w:cstheme="majorBidi"/>
      <w:color w:val="272727" w:themeColor="text1" w:themeTint="D8"/>
    </w:rPr>
  </w:style>
  <w:style w:type="paragraph" w:styleId="Ttulo">
    <w:name w:val="Title"/>
    <w:basedOn w:val="Normal"/>
    <w:next w:val="Normal"/>
    <w:link w:val="TtuloCar"/>
    <w:uiPriority w:val="10"/>
    <w:qFormat/>
    <w:rsid w:val="001E6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66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66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66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66FB"/>
    <w:pPr>
      <w:spacing w:before="160"/>
      <w:jc w:val="center"/>
    </w:pPr>
    <w:rPr>
      <w:i/>
      <w:iCs/>
      <w:color w:val="404040" w:themeColor="text1" w:themeTint="BF"/>
    </w:rPr>
  </w:style>
  <w:style w:type="character" w:customStyle="1" w:styleId="CitaCar">
    <w:name w:val="Cita Car"/>
    <w:basedOn w:val="Fuentedeprrafopredeter"/>
    <w:link w:val="Cita"/>
    <w:uiPriority w:val="29"/>
    <w:rsid w:val="001E66FB"/>
    <w:rPr>
      <w:i/>
      <w:iCs/>
      <w:color w:val="404040" w:themeColor="text1" w:themeTint="BF"/>
    </w:rPr>
  </w:style>
  <w:style w:type="paragraph" w:styleId="Prrafodelista">
    <w:name w:val="List Paragraph"/>
    <w:basedOn w:val="Normal"/>
    <w:uiPriority w:val="34"/>
    <w:qFormat/>
    <w:rsid w:val="001E66FB"/>
    <w:pPr>
      <w:ind w:left="720"/>
      <w:contextualSpacing/>
    </w:pPr>
  </w:style>
  <w:style w:type="character" w:styleId="nfasisintenso">
    <w:name w:val="Intense Emphasis"/>
    <w:basedOn w:val="Fuentedeprrafopredeter"/>
    <w:uiPriority w:val="21"/>
    <w:qFormat/>
    <w:rsid w:val="001E66FB"/>
    <w:rPr>
      <w:i/>
      <w:iCs/>
      <w:color w:val="0F4761" w:themeColor="accent1" w:themeShade="BF"/>
    </w:rPr>
  </w:style>
  <w:style w:type="paragraph" w:styleId="Citadestacada">
    <w:name w:val="Intense Quote"/>
    <w:basedOn w:val="Normal"/>
    <w:next w:val="Normal"/>
    <w:link w:val="CitadestacadaCar"/>
    <w:uiPriority w:val="30"/>
    <w:qFormat/>
    <w:rsid w:val="001E6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66FB"/>
    <w:rPr>
      <w:i/>
      <w:iCs/>
      <w:color w:val="0F4761" w:themeColor="accent1" w:themeShade="BF"/>
    </w:rPr>
  </w:style>
  <w:style w:type="character" w:styleId="Referenciaintensa">
    <w:name w:val="Intense Reference"/>
    <w:basedOn w:val="Fuentedeprrafopredeter"/>
    <w:uiPriority w:val="32"/>
    <w:qFormat/>
    <w:rsid w:val="001E66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1204</Words>
  <Characters>6627</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542645612390</dc:creator>
  <cp:keywords/>
  <dc:description/>
  <cp:lastModifiedBy>542645612390</cp:lastModifiedBy>
  <cp:revision>2</cp:revision>
  <dcterms:created xsi:type="dcterms:W3CDTF">2025-08-13T01:36:00Z</dcterms:created>
  <dcterms:modified xsi:type="dcterms:W3CDTF">2025-08-13T01:36:00Z</dcterms:modified>
</cp:coreProperties>
</file>