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16FE" w14:textId="1670239F" w:rsidR="007D39DA" w:rsidRDefault="003918D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Proyecto </w:t>
      </w:r>
      <w:r w:rsidR="00EE66DD" w:rsidRPr="00EE66DD">
        <w:rPr>
          <w:rFonts w:ascii="Arial" w:hAnsi="Arial" w:cs="Arial"/>
          <w:sz w:val="28"/>
          <w:szCs w:val="28"/>
          <w:u w:val="single"/>
        </w:rPr>
        <w:t xml:space="preserve">Soldati </w:t>
      </w:r>
      <w:r w:rsidR="00EE66DD">
        <w:rPr>
          <w:rFonts w:ascii="Arial" w:hAnsi="Arial" w:cs="Arial"/>
          <w:sz w:val="28"/>
          <w:szCs w:val="28"/>
          <w:u w:val="single"/>
        </w:rPr>
        <w:t>C</w:t>
      </w:r>
      <w:r w:rsidR="00EE66DD" w:rsidRPr="00EE66DD">
        <w:rPr>
          <w:rFonts w:ascii="Arial" w:hAnsi="Arial" w:cs="Arial"/>
          <w:sz w:val="28"/>
          <w:szCs w:val="28"/>
          <w:u w:val="single"/>
        </w:rPr>
        <w:t>onectada</w:t>
      </w:r>
    </w:p>
    <w:p w14:paraId="3A112CA4" w14:textId="1C547576" w:rsidR="00EE66DD" w:rsidRDefault="00EE66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se desarrolla en la Villa Soldati y asentamientos precarios de la Ciudad de Buenos Aires (</w:t>
      </w:r>
      <w:r w:rsidR="003918DB">
        <w:rPr>
          <w:rFonts w:ascii="Arial" w:hAnsi="Arial" w:cs="Arial"/>
          <w:sz w:val="24"/>
          <w:szCs w:val="24"/>
        </w:rPr>
        <w:t>asentamientos Ramon Carillo, Fátima, Los Piletones, La esperanza y Los pinos).</w:t>
      </w:r>
    </w:p>
    <w:p w14:paraId="5DF59AE5" w14:textId="24DBCD31" w:rsidR="003918DB" w:rsidRDefault="003918DB">
      <w:pPr>
        <w:rPr>
          <w:rFonts w:ascii="Arial" w:hAnsi="Arial" w:cs="Arial"/>
        </w:rPr>
      </w:pPr>
      <w:r w:rsidRPr="00196199">
        <w:rPr>
          <w:rFonts w:ascii="Arial" w:hAnsi="Arial" w:cs="Arial"/>
          <w:sz w:val="24"/>
          <w:szCs w:val="24"/>
        </w:rPr>
        <w:t>El objetivo del proyecto es</w:t>
      </w:r>
      <w:r w:rsidR="00196199" w:rsidRPr="00196199">
        <w:rPr>
          <w:rFonts w:ascii="Arial" w:hAnsi="Arial" w:cs="Arial"/>
          <w:sz w:val="24"/>
          <w:szCs w:val="24"/>
        </w:rPr>
        <w:t xml:space="preserve"> </w:t>
      </w:r>
      <w:r w:rsidRPr="00196199">
        <w:rPr>
          <w:rFonts w:ascii="Arial" w:hAnsi="Arial" w:cs="Arial"/>
          <w:sz w:val="24"/>
          <w:szCs w:val="24"/>
        </w:rPr>
        <w:t xml:space="preserve">garantizar el derecho a la conectividad a internet para trabajar, estudiar y fomentar la aprobación tecnológica para que los vecinos no sean meros consumidores, sino capacitados para comprender y utilizar la </w:t>
      </w:r>
      <w:r w:rsidR="00196199" w:rsidRPr="00196199">
        <w:rPr>
          <w:rFonts w:ascii="Arial" w:hAnsi="Arial" w:cs="Arial"/>
          <w:sz w:val="24"/>
          <w:szCs w:val="24"/>
        </w:rPr>
        <w:t>tecnología</w:t>
      </w:r>
      <w:r w:rsidR="00196199" w:rsidRPr="00196199">
        <w:rPr>
          <w:rFonts w:ascii="Arial" w:hAnsi="Arial" w:cs="Arial"/>
        </w:rPr>
        <w:t xml:space="preserve">. </w:t>
      </w:r>
    </w:p>
    <w:p w14:paraId="115516B3" w14:textId="6815E2A4" w:rsidR="00196199" w:rsidRPr="008B0BF7" w:rsidRDefault="00196199">
      <w:pPr>
        <w:rPr>
          <w:rFonts w:ascii="Arial" w:hAnsi="Arial" w:cs="Arial"/>
          <w:sz w:val="24"/>
          <w:szCs w:val="24"/>
        </w:rPr>
      </w:pPr>
      <w:r w:rsidRPr="008B0BF7">
        <w:rPr>
          <w:rFonts w:ascii="Arial" w:hAnsi="Arial" w:cs="Arial"/>
          <w:sz w:val="24"/>
          <w:szCs w:val="24"/>
        </w:rPr>
        <w:t xml:space="preserve">Las personas involucradas en el proyecto son: *Asociación Civil El Hormiguero, son los impulsores del proyecto. *Ingeniero Nicolas </w:t>
      </w:r>
      <w:proofErr w:type="spellStart"/>
      <w:r w:rsidRPr="008B0BF7">
        <w:rPr>
          <w:rFonts w:ascii="Arial" w:hAnsi="Arial" w:cs="Arial"/>
          <w:sz w:val="24"/>
          <w:szCs w:val="24"/>
        </w:rPr>
        <w:t>Pretungaro</w:t>
      </w:r>
      <w:proofErr w:type="spellEnd"/>
      <w:r w:rsidRPr="008B0BF7">
        <w:rPr>
          <w:rFonts w:ascii="Arial" w:hAnsi="Arial" w:cs="Arial"/>
          <w:sz w:val="24"/>
          <w:szCs w:val="24"/>
        </w:rPr>
        <w:t xml:space="preserve">, el es uno de los impulsores del proyecto. *Marina </w:t>
      </w:r>
      <w:proofErr w:type="spellStart"/>
      <w:r w:rsidRPr="008B0BF7">
        <w:rPr>
          <w:rFonts w:ascii="Arial" w:hAnsi="Arial" w:cs="Arial"/>
          <w:sz w:val="24"/>
          <w:szCs w:val="24"/>
        </w:rPr>
        <w:t>Rupar</w:t>
      </w:r>
      <w:proofErr w:type="spellEnd"/>
      <w:r w:rsidRPr="008B0BF7">
        <w:rPr>
          <w:rFonts w:ascii="Arial" w:hAnsi="Arial" w:cs="Arial"/>
          <w:sz w:val="24"/>
          <w:szCs w:val="24"/>
        </w:rPr>
        <w:t>, es una integrante del equipo. *Vecinos locales</w:t>
      </w:r>
      <w:r w:rsidR="006E041E" w:rsidRPr="008B0BF7">
        <w:rPr>
          <w:rFonts w:ascii="Arial" w:hAnsi="Arial" w:cs="Arial"/>
          <w:sz w:val="24"/>
          <w:szCs w:val="24"/>
        </w:rPr>
        <w:t xml:space="preserve"> (350 socios</w:t>
      </w:r>
      <w:r w:rsidR="000F5F02" w:rsidRPr="008B0BF7">
        <w:rPr>
          <w:rFonts w:ascii="Arial" w:hAnsi="Arial" w:cs="Arial"/>
          <w:sz w:val="24"/>
          <w:szCs w:val="24"/>
        </w:rPr>
        <w:t>).</w:t>
      </w:r>
    </w:p>
    <w:p w14:paraId="18B36290" w14:textId="0649B052" w:rsidR="006E041E" w:rsidRPr="008B0BF7" w:rsidRDefault="006E041E">
      <w:pPr>
        <w:rPr>
          <w:rFonts w:ascii="Arial" w:hAnsi="Arial" w:cs="Arial"/>
          <w:sz w:val="24"/>
          <w:szCs w:val="24"/>
        </w:rPr>
      </w:pPr>
      <w:r w:rsidRPr="008B0BF7">
        <w:rPr>
          <w:rFonts w:ascii="Arial" w:hAnsi="Arial" w:cs="Arial"/>
          <w:sz w:val="24"/>
          <w:szCs w:val="24"/>
        </w:rPr>
        <w:t xml:space="preserve">Este proyecto ofreció conectividad en plena pandemia de Covid-19, ante una gran necesidad de conectividad. También se brindó instalación de wifi comunitario en centros comunitarios, merenderos, parroquias y clínicas de adicciones, luego se expandió a espacios públicos. </w:t>
      </w:r>
      <w:r w:rsidR="000F5F02" w:rsidRPr="008B0BF7">
        <w:rPr>
          <w:rFonts w:ascii="Arial" w:hAnsi="Arial" w:cs="Arial"/>
          <w:sz w:val="24"/>
          <w:szCs w:val="24"/>
        </w:rPr>
        <w:t>Tiene un despliegue de internet fijo de fibra óptica y wifi en hogares, alcanzando los 350 socios.</w:t>
      </w:r>
    </w:p>
    <w:p w14:paraId="145D3E1F" w14:textId="77777777" w:rsidR="000F5F02" w:rsidRPr="008B0BF7" w:rsidRDefault="000F5F02">
      <w:pPr>
        <w:rPr>
          <w:rFonts w:ascii="Arial" w:hAnsi="Arial" w:cs="Arial"/>
          <w:sz w:val="24"/>
          <w:szCs w:val="24"/>
        </w:rPr>
      </w:pPr>
      <w:r w:rsidRPr="008B0BF7">
        <w:rPr>
          <w:rFonts w:ascii="Arial" w:hAnsi="Arial" w:cs="Arial"/>
          <w:sz w:val="24"/>
          <w:szCs w:val="24"/>
        </w:rPr>
        <w:t xml:space="preserve">Los recursos que se utilizaron para este proyecto son, financiamiento inicial: fondo </w:t>
      </w:r>
      <w:proofErr w:type="spellStart"/>
      <w:r w:rsidRPr="008B0BF7">
        <w:rPr>
          <w:rFonts w:ascii="Arial" w:hAnsi="Arial" w:cs="Arial"/>
          <w:sz w:val="24"/>
          <w:szCs w:val="24"/>
        </w:rPr>
        <w:t>finuciario</w:t>
      </w:r>
      <w:proofErr w:type="spellEnd"/>
      <w:r w:rsidRPr="008B0BF7">
        <w:rPr>
          <w:rFonts w:ascii="Arial" w:hAnsi="Arial" w:cs="Arial"/>
          <w:sz w:val="24"/>
          <w:szCs w:val="24"/>
        </w:rPr>
        <w:t xml:space="preserve"> del Servicio Universal (subsidio del sector de telecomunicaciones); </w:t>
      </w:r>
      <w:proofErr w:type="spellStart"/>
      <w:r w:rsidRPr="008B0BF7">
        <w:rPr>
          <w:rFonts w:ascii="Arial" w:hAnsi="Arial" w:cs="Arial"/>
          <w:sz w:val="24"/>
          <w:szCs w:val="24"/>
        </w:rPr>
        <w:t>Infrestructura</w:t>
      </w:r>
      <w:proofErr w:type="spellEnd"/>
      <w:r w:rsidRPr="008B0BF7">
        <w:rPr>
          <w:rFonts w:ascii="Arial" w:hAnsi="Arial" w:cs="Arial"/>
          <w:sz w:val="24"/>
          <w:szCs w:val="24"/>
        </w:rPr>
        <w:t>: tendido de cableado, antenas, equipos de wifi y fibra óptica; Mano de obra local: vecinos capacitados como técnicos e instaladores.</w:t>
      </w:r>
    </w:p>
    <w:p w14:paraId="5269BA02" w14:textId="7DE45F1B" w:rsidR="000F5F02" w:rsidRPr="008B0BF7" w:rsidRDefault="0022139B">
      <w:pPr>
        <w:rPr>
          <w:rFonts w:ascii="Arial" w:hAnsi="Arial" w:cs="Arial"/>
          <w:sz w:val="24"/>
          <w:szCs w:val="24"/>
        </w:rPr>
      </w:pPr>
      <w:r w:rsidRPr="008B0BF7">
        <w:rPr>
          <w:rFonts w:ascii="Arial" w:hAnsi="Arial" w:cs="Arial"/>
          <w:sz w:val="24"/>
          <w:szCs w:val="24"/>
        </w:rPr>
        <w:t xml:space="preserve">El impacto social que </w:t>
      </w:r>
      <w:proofErr w:type="spellStart"/>
      <w:r w:rsidRPr="008B0BF7">
        <w:rPr>
          <w:rFonts w:ascii="Arial" w:hAnsi="Arial" w:cs="Arial"/>
          <w:sz w:val="24"/>
          <w:szCs w:val="24"/>
        </w:rPr>
        <w:t>genar</w:t>
      </w:r>
      <w:proofErr w:type="spellEnd"/>
      <w:r w:rsidRPr="008B0BF7">
        <w:rPr>
          <w:rFonts w:ascii="Arial" w:hAnsi="Arial" w:cs="Arial"/>
          <w:sz w:val="24"/>
          <w:szCs w:val="24"/>
        </w:rPr>
        <w:t xml:space="preserve"> el proyecto, permite acceso a</w:t>
      </w:r>
      <w:r w:rsidR="00F178F7" w:rsidRPr="008B0BF7">
        <w:rPr>
          <w:rFonts w:ascii="Arial" w:hAnsi="Arial" w:cs="Arial"/>
          <w:sz w:val="24"/>
          <w:szCs w:val="24"/>
        </w:rPr>
        <w:t xml:space="preserve"> mas de 80 puntos, promoviendo inclusión digital, educación, comunicación y empleo local. El proyecto recibió reconocimiento internacional, fue replicado en otras provincias como Córdoba, y ayuda a conectar a mas de 2000 familias.</w:t>
      </w:r>
      <w:r w:rsidR="000F5F02" w:rsidRPr="008B0BF7">
        <w:rPr>
          <w:rFonts w:ascii="Arial" w:hAnsi="Arial" w:cs="Arial"/>
          <w:sz w:val="24"/>
          <w:szCs w:val="24"/>
        </w:rPr>
        <w:t xml:space="preserve"> </w:t>
      </w:r>
    </w:p>
    <w:p w14:paraId="4AFF7D45" w14:textId="7CFE26DF" w:rsidR="00F178F7" w:rsidRPr="008B0BF7" w:rsidRDefault="00F178F7">
      <w:pPr>
        <w:rPr>
          <w:rFonts w:ascii="Arial" w:hAnsi="Arial" w:cs="Arial"/>
          <w:sz w:val="24"/>
          <w:szCs w:val="24"/>
        </w:rPr>
      </w:pPr>
      <w:r w:rsidRPr="008B0BF7">
        <w:rPr>
          <w:rFonts w:ascii="Arial" w:hAnsi="Arial" w:cs="Arial"/>
          <w:sz w:val="24"/>
          <w:szCs w:val="24"/>
        </w:rPr>
        <w:t>El impacto económico genero capacitaciones laborales para vecinos</w:t>
      </w:r>
      <w:r w:rsidR="008B0BF7" w:rsidRPr="008B0BF7">
        <w:rPr>
          <w:rFonts w:ascii="Arial" w:hAnsi="Arial" w:cs="Arial"/>
          <w:sz w:val="24"/>
          <w:szCs w:val="24"/>
        </w:rPr>
        <w:t xml:space="preserve">, algunos de los cuales ahora trabajan como instaladores, también redujo costos de conectividad, ofreciendo servicios </w:t>
      </w:r>
      <w:proofErr w:type="spellStart"/>
      <w:r w:rsidR="008B0BF7" w:rsidRPr="008B0BF7">
        <w:rPr>
          <w:rFonts w:ascii="Arial" w:hAnsi="Arial" w:cs="Arial"/>
          <w:sz w:val="24"/>
          <w:szCs w:val="24"/>
        </w:rPr>
        <w:t>mas</w:t>
      </w:r>
      <w:proofErr w:type="spellEnd"/>
      <w:r w:rsidR="008B0BF7" w:rsidRPr="008B0BF7">
        <w:rPr>
          <w:rFonts w:ascii="Arial" w:hAnsi="Arial" w:cs="Arial"/>
          <w:sz w:val="24"/>
          <w:szCs w:val="24"/>
        </w:rPr>
        <w:t xml:space="preserve"> accesibles.</w:t>
      </w:r>
    </w:p>
    <w:p w14:paraId="26C9A009" w14:textId="77777777" w:rsidR="00F178F7" w:rsidRDefault="00F178F7">
      <w:pPr>
        <w:rPr>
          <w:rFonts w:ascii="Arial" w:hAnsi="Arial" w:cs="Arial"/>
        </w:rPr>
      </w:pPr>
    </w:p>
    <w:p w14:paraId="37576C15" w14:textId="77777777" w:rsidR="00F178F7" w:rsidRPr="00196199" w:rsidRDefault="00F178F7">
      <w:pPr>
        <w:rPr>
          <w:rFonts w:ascii="Arial" w:hAnsi="Arial" w:cs="Arial"/>
        </w:rPr>
      </w:pPr>
    </w:p>
    <w:sectPr w:rsidR="00F178F7" w:rsidRPr="00196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DD"/>
    <w:rsid w:val="000F5F02"/>
    <w:rsid w:val="00196199"/>
    <w:rsid w:val="0022139B"/>
    <w:rsid w:val="003918DB"/>
    <w:rsid w:val="006E041E"/>
    <w:rsid w:val="007D39DA"/>
    <w:rsid w:val="008B0BF7"/>
    <w:rsid w:val="00B72CC3"/>
    <w:rsid w:val="00C514B1"/>
    <w:rsid w:val="00D027EA"/>
    <w:rsid w:val="00EE66DD"/>
    <w:rsid w:val="00F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2DCA"/>
  <w15:chartTrackingRefBased/>
  <w15:docId w15:val="{F6DB8D51-86A4-472B-858F-8621BB3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6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6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6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6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Videla</dc:creator>
  <cp:keywords/>
  <dc:description/>
  <cp:lastModifiedBy>Barby Videla</cp:lastModifiedBy>
  <cp:revision>1</cp:revision>
  <dcterms:created xsi:type="dcterms:W3CDTF">2025-08-07T15:07:00Z</dcterms:created>
  <dcterms:modified xsi:type="dcterms:W3CDTF">2025-08-07T16:26:00Z</dcterms:modified>
</cp:coreProperties>
</file>