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9F95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Declinación de sustantivos parisílabos</w:t>
      </w:r>
    </w:p>
    <w:p w14:paraId="1B87F29E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 masculino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enemigo (m)</w:t>
      </w:r>
    </w:p>
    <w:p w14:paraId="497368EC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14"/>
        <w:gridCol w:w="3544"/>
        <w:gridCol w:w="3827"/>
      </w:tblGrid>
      <w:tr w:rsidR="00BF004E" w:rsidRPr="00A53A9F" w14:paraId="288BAA48" w14:textId="77777777" w:rsidTr="00CB52D1">
        <w:tc>
          <w:tcPr>
            <w:tcW w:w="675" w:type="dxa"/>
          </w:tcPr>
          <w:p w14:paraId="6B8CF12F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Casos</w:t>
            </w:r>
          </w:p>
        </w:tc>
        <w:tc>
          <w:tcPr>
            <w:tcW w:w="3544" w:type="dxa"/>
          </w:tcPr>
          <w:p w14:paraId="190D94E8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3827" w:type="dxa"/>
          </w:tcPr>
          <w:p w14:paraId="3916536F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5FE27EAC" w14:textId="77777777" w:rsidTr="00CB52D1">
        <w:tc>
          <w:tcPr>
            <w:tcW w:w="675" w:type="dxa"/>
          </w:tcPr>
          <w:p w14:paraId="111067A6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3D64F677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654FFEAE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48EA560B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60F3AEFF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7F8D6604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544" w:type="dxa"/>
          </w:tcPr>
          <w:p w14:paraId="6E8FB18B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hostis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 enemigo)     </w:t>
            </w:r>
          </w:p>
          <w:p w14:paraId="199B18B6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hostis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del enemigo)</w:t>
            </w:r>
          </w:p>
          <w:p w14:paraId="6E0FB14A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para el enemigo)</w:t>
            </w:r>
          </w:p>
          <w:p w14:paraId="6B116668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hostem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al enemigo)</w:t>
            </w:r>
          </w:p>
          <w:p w14:paraId="15928DCF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hostis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¡oh enemigo!)</w:t>
            </w:r>
          </w:p>
          <w:p w14:paraId="3256F293" w14:textId="77777777" w:rsidR="00BF004E" w:rsidRPr="00A53A9F" w:rsidRDefault="00BF004E" w:rsidP="00CB52D1">
            <w:pPr>
              <w:tabs>
                <w:tab w:val="left" w:pos="277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hoste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con, sin, por el enemigo)</w:t>
            </w:r>
          </w:p>
        </w:tc>
        <w:tc>
          <w:tcPr>
            <w:tcW w:w="3827" w:type="dxa"/>
          </w:tcPr>
          <w:p w14:paraId="4CA4C9F8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ostes</w:t>
            </w:r>
          </w:p>
          <w:p w14:paraId="68E4FD64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>ium</w:t>
            </w:r>
            <w:proofErr w:type="spellEnd"/>
          </w:p>
          <w:p w14:paraId="33D9DE6A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hostibus</w:t>
            </w:r>
            <w:proofErr w:type="spellEnd"/>
          </w:p>
          <w:p w14:paraId="4836505D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hostes</w:t>
            </w:r>
          </w:p>
          <w:p w14:paraId="66B5E10A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hostes</w:t>
            </w:r>
          </w:p>
          <w:p w14:paraId="6A8733FE" w14:textId="77777777" w:rsidR="00BF004E" w:rsidRPr="00A53A9F" w:rsidRDefault="00BF004E" w:rsidP="00CB52D1">
            <w:pPr>
              <w:tabs>
                <w:tab w:val="left" w:pos="291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hostibus</w:t>
            </w:r>
            <w:proofErr w:type="spellEnd"/>
          </w:p>
        </w:tc>
      </w:tr>
    </w:tbl>
    <w:p w14:paraId="0F227FCD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8DA3DB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 femenino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nubes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nubis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nube (f)</w:t>
      </w:r>
    </w:p>
    <w:p w14:paraId="09D3CDDF" w14:textId="77777777" w:rsidR="00BF004E" w:rsidRPr="00A53A9F" w:rsidRDefault="00BF004E" w:rsidP="00BF004E">
      <w:pPr>
        <w:tabs>
          <w:tab w:val="left" w:pos="6563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14"/>
        <w:gridCol w:w="3544"/>
        <w:gridCol w:w="3827"/>
      </w:tblGrid>
      <w:tr w:rsidR="00BF004E" w:rsidRPr="00A53A9F" w14:paraId="5E00AADD" w14:textId="77777777" w:rsidTr="00CB52D1">
        <w:tc>
          <w:tcPr>
            <w:tcW w:w="675" w:type="dxa"/>
          </w:tcPr>
          <w:p w14:paraId="1D8D982A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Casos</w:t>
            </w:r>
          </w:p>
        </w:tc>
        <w:tc>
          <w:tcPr>
            <w:tcW w:w="3544" w:type="dxa"/>
          </w:tcPr>
          <w:p w14:paraId="5C1346EB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3827" w:type="dxa"/>
          </w:tcPr>
          <w:p w14:paraId="6A948008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344AAA9F" w14:textId="77777777" w:rsidTr="00CB52D1">
        <w:tc>
          <w:tcPr>
            <w:tcW w:w="675" w:type="dxa"/>
          </w:tcPr>
          <w:p w14:paraId="5AA7D911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743F59E2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3D6824D8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5F5A421E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24A755F6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429988C5" w14:textId="77777777" w:rsidR="00BF004E" w:rsidRPr="00A53A9F" w:rsidRDefault="00BF004E" w:rsidP="00CB52D1">
            <w:pPr>
              <w:tabs>
                <w:tab w:val="left" w:pos="65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544" w:type="dxa"/>
          </w:tcPr>
          <w:p w14:paraId="1720D592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ube</w:t>
            </w:r>
          </w:p>
          <w:p w14:paraId="61ADFA02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nubis</w:t>
            </w:r>
            <w:proofErr w:type="spellEnd"/>
          </w:p>
          <w:p w14:paraId="6A5D12DD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</w:t>
            </w:r>
            <w:proofErr w:type="spellEnd"/>
          </w:p>
          <w:p w14:paraId="0FA996F5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nubem</w:t>
            </w:r>
            <w:proofErr w:type="spellEnd"/>
          </w:p>
          <w:p w14:paraId="7810F357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nubes</w:t>
            </w:r>
          </w:p>
          <w:p w14:paraId="3D54559B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nube</w:t>
            </w:r>
          </w:p>
        </w:tc>
        <w:tc>
          <w:tcPr>
            <w:tcW w:w="3827" w:type="dxa"/>
          </w:tcPr>
          <w:p w14:paraId="6764DEAB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nubes 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las nubes)</w:t>
            </w:r>
          </w:p>
          <w:p w14:paraId="23BF2B47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>ium</w:t>
            </w:r>
            <w:proofErr w:type="spellEnd"/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 xml:space="preserve">  </w:t>
            </w:r>
            <w:proofErr w:type="gramStart"/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 xml:space="preserve">   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de las nubes)</w:t>
            </w:r>
            <w:r w:rsidRPr="00A53A9F">
              <w:rPr>
                <w:rFonts w:ascii="Times New Roman" w:eastAsia="Calibri" w:hAnsi="Times New Roman" w:cs="Times New Roman"/>
                <w:color w:val="006600"/>
                <w:sz w:val="24"/>
                <w:szCs w:val="24"/>
              </w:rPr>
              <w:t xml:space="preserve"> </w:t>
            </w:r>
          </w:p>
          <w:p w14:paraId="77EBFE82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nubibus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para las nubes)</w:t>
            </w:r>
          </w:p>
          <w:p w14:paraId="338FB883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nubes  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 las nubes)</w:t>
            </w:r>
          </w:p>
          <w:p w14:paraId="2BA65A06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nubes  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¡oh nubes!)</w:t>
            </w:r>
          </w:p>
          <w:p w14:paraId="27D86941" w14:textId="77777777" w:rsidR="00BF004E" w:rsidRPr="00A53A9F" w:rsidRDefault="00BF004E" w:rsidP="00CB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nubibus</w:t>
            </w:r>
            <w:proofErr w:type="spellEnd"/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con, sin, por, en las nubes)</w:t>
            </w:r>
          </w:p>
        </w:tc>
      </w:tr>
    </w:tbl>
    <w:p w14:paraId="2F805E9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8D6FA3" wp14:editId="100074AB">
                <wp:simplePos x="0" y="0"/>
                <wp:positionH relativeFrom="column">
                  <wp:posOffset>-508635</wp:posOffset>
                </wp:positionH>
                <wp:positionV relativeFrom="paragraph">
                  <wp:posOffset>29845</wp:posOffset>
                </wp:positionV>
                <wp:extent cx="6163310" cy="2858770"/>
                <wp:effectExtent l="9525" t="9525" r="8890" b="8255"/>
                <wp:wrapNone/>
                <wp:docPr id="11167023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28587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38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2" o:spid="_x0000_s1026" type="#_x0000_t98" style="position:absolute;margin-left:-40.05pt;margin-top:2.35pt;width:485.3pt;height:2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"/>
            </w:pict>
          </mc:Fallback>
        </mc:AlternateContent>
      </w:r>
    </w:p>
    <w:p w14:paraId="6AB9B5F9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</w:rPr>
      </w:pPr>
    </w:p>
    <w:p w14:paraId="7186F99B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 xml:space="preserve">Parisílabos con G. plural en </w:t>
      </w:r>
      <w:proofErr w:type="spellStart"/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um</w:t>
      </w:r>
      <w:proofErr w:type="spellEnd"/>
    </w:p>
    <w:p w14:paraId="62229B94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Forman el G. pl. en </w:t>
      </w:r>
      <w:proofErr w:type="spellStart"/>
      <w:r w:rsidRPr="00A53A9F">
        <w:rPr>
          <w:rFonts w:ascii="Times New Roman" w:eastAsia="Calibri" w:hAnsi="Times New Roman" w:cs="Times New Roman"/>
          <w:b/>
          <w:sz w:val="24"/>
          <w:szCs w:val="24"/>
          <w:u w:val="single"/>
        </w:rPr>
        <w:t>um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a pesar de ser parisílabos los siguientes nombres:</w:t>
      </w:r>
    </w:p>
    <w:p w14:paraId="64B768BC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a). los sustantivos de parentesco terminados en 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ter</w:t>
      </w:r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39EAAE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pater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patris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padre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        G. pl.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</w:p>
    <w:p w14:paraId="27ED151E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mater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matris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madre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f)   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G. pl.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matr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</w:p>
    <w:p w14:paraId="4D4FD5C5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frater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fatris</w:t>
      </w:r>
      <w:proofErr w:type="spellEnd"/>
      <w:r w:rsidRPr="00A53A9F">
        <w:rPr>
          <w:rFonts w:ascii="Times New Roman" w:eastAsia="Calibri" w:hAnsi="Times New Roman" w:cs="Times New Roman"/>
          <w:i/>
          <w:sz w:val="24"/>
          <w:szCs w:val="24"/>
        </w:rPr>
        <w:t>: hermano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   G. pl.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fratr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</w:p>
    <w:p w14:paraId="0AC8D769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C9FC0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b). los sustantivos canis-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perro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G. pl.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can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iuvenis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joven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G. pl. </w:t>
      </w:r>
      <w:proofErr w:type="spellStart"/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>iuven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  <w:r w:rsidRPr="00A53A9F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senex</w:t>
      </w:r>
      <w:proofErr w:type="spellEnd"/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senis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anciano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 G. pl.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sen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um</w:t>
      </w:r>
      <w:proofErr w:type="spellEnd"/>
      <w:r w:rsidRPr="00A53A9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78962F6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66BE1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8581E3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Ejercitación</w:t>
      </w:r>
    </w:p>
    <w:p w14:paraId="47D4B190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1). Declina:  a.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turris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turris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torre (f).</w:t>
      </w:r>
    </w:p>
    <w:p w14:paraId="45ACC1D2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b.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pater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patris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padre (m)</w:t>
      </w:r>
    </w:p>
    <w:p w14:paraId="0F946D5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3319C3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lastRenderedPageBreak/>
        <w:t>Vocabulario</w:t>
      </w:r>
    </w:p>
    <w:p w14:paraId="5F703D68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navis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nave </w:t>
      </w:r>
      <w:r w:rsidRPr="00A53A9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f)   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*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clades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desgracia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6FF0AA60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civis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ciudadano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                       *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vulpes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zorra  </w:t>
      </w:r>
      <w:r w:rsidRPr="00A53A9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>f)</w:t>
      </w:r>
    </w:p>
    <w:p w14:paraId="7EC51EC8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ignis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fuego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                               *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collis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colina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m) </w:t>
      </w:r>
    </w:p>
    <w:p w14:paraId="6B3ACCE0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avis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ave </w:t>
      </w:r>
      <w:r w:rsidRPr="00A53A9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f)   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*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vallis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valle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49D28EB5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sitis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sed </w:t>
      </w:r>
      <w:r w:rsidRPr="00A53A9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f)   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*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vestis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vestido </w:t>
      </w:r>
      <w:r w:rsidRPr="00A53A9F">
        <w:rPr>
          <w:rFonts w:ascii="Times New Roman" w:eastAsia="Calibri" w:hAnsi="Times New Roman" w:cs="Times New Roman"/>
          <w:sz w:val="24"/>
          <w:szCs w:val="24"/>
        </w:rPr>
        <w:t>(f)</w:t>
      </w:r>
    </w:p>
    <w:p w14:paraId="2DB98DCC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messis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mies </w:t>
      </w:r>
      <w:r w:rsidRPr="00A53A9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f)   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* piscis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pez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(m)    </w:t>
      </w:r>
    </w:p>
    <w:p w14:paraId="42818EFF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ovis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A53A9F">
        <w:rPr>
          <w:rFonts w:ascii="Times New Roman" w:eastAsia="Calibri" w:hAnsi="Times New Roman" w:cs="Times New Roman"/>
          <w:i/>
          <w:sz w:val="24"/>
          <w:szCs w:val="24"/>
        </w:rPr>
        <w:t xml:space="preserve">oveja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>f)</w:t>
      </w:r>
    </w:p>
    <w:p w14:paraId="7F5795D7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E1C44B3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Etimología</w:t>
      </w:r>
    </w:p>
    <w:p w14:paraId="7D8480EF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1). Busca en el diccionario el significado de las siguientes palabras castellanas derivadas del latín. </w:t>
      </w:r>
    </w:p>
    <w:p w14:paraId="5F533EF8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enemigo</w:t>
      </w:r>
    </w:p>
    <w:p w14:paraId="17A38A89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hostil:</w:t>
      </w:r>
    </w:p>
    <w:p w14:paraId="7806667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hostilidad:</w:t>
      </w:r>
    </w:p>
    <w:p w14:paraId="28959BA7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frater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fratris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hermano</w:t>
      </w:r>
    </w:p>
    <w:p w14:paraId="0E8126F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fraterno:</w:t>
      </w:r>
    </w:p>
    <w:p w14:paraId="0BC0AEA5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 fraternal:</w:t>
      </w:r>
    </w:p>
    <w:p w14:paraId="79F8AC68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fratricida:</w:t>
      </w:r>
    </w:p>
    <w:p w14:paraId="53FB0206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fraile:</w:t>
      </w:r>
    </w:p>
    <w:p w14:paraId="5F897DEA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fraternidad:</w:t>
      </w:r>
    </w:p>
    <w:p w14:paraId="38B05CC4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confraternidad:</w:t>
      </w:r>
    </w:p>
    <w:p w14:paraId="60E38E1D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civis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ciudadano</w:t>
      </w:r>
    </w:p>
    <w:p w14:paraId="14CFD03F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civil:</w:t>
      </w:r>
    </w:p>
    <w:p w14:paraId="0374AEF9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civilidad:</w:t>
      </w:r>
    </w:p>
    <w:p w14:paraId="2E692EC5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civilizar:</w:t>
      </w:r>
    </w:p>
    <w:p w14:paraId="14340AC5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civilización:</w:t>
      </w:r>
    </w:p>
    <w:p w14:paraId="2B8DDAD2" w14:textId="77777777" w:rsidR="00BF004E" w:rsidRPr="00A53A9F" w:rsidRDefault="00BF004E" w:rsidP="00BF004E">
      <w:pPr>
        <w:numPr>
          <w:ilvl w:val="0"/>
          <w:numId w:val="2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avis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ave </w:t>
      </w:r>
    </w:p>
    <w:p w14:paraId="7C10670D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avícola:</w:t>
      </w:r>
    </w:p>
    <w:p w14:paraId="1C4E69D7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avicultura:</w:t>
      </w:r>
    </w:p>
    <w:p w14:paraId="073F2A5C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avicultor:</w:t>
      </w:r>
    </w:p>
    <w:p w14:paraId="1D48C951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C5FDD41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>Negotium</w:t>
      </w:r>
      <w:proofErr w:type="spellEnd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>domum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53A9F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es-AR"/>
        </w:rPr>
        <w:drawing>
          <wp:inline distT="0" distB="0" distL="0" distR="0" wp14:anchorId="7C887D4A" wp14:editId="1B3B706D">
            <wp:extent cx="663135" cy="424050"/>
            <wp:effectExtent l="19050" t="0" r="3615" b="0"/>
            <wp:docPr id="14" name="Imagen 1" descr="C:\Users\ines\AppData\Local\Microsoft\Windows\Temporary Internet Files\Content.IE5\ZA61ML6V\CasadePompe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AppData\Local\Microsoft\Windows\Temporary Internet Files\Content.IE5\ZA61ML6V\CasadePompey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3" cy="4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7BC43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7BE3247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Declina los siguientes sustantivos: a.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ignis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fuego (m)</w:t>
      </w:r>
    </w:p>
    <w:p w14:paraId="469BA2C3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b. canis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perro (m)</w:t>
      </w:r>
    </w:p>
    <w:p w14:paraId="5BBFEBEE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CCAE22C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Ejercicio de análisis y traducción</w:t>
      </w:r>
    </w:p>
    <w:p w14:paraId="3E53B496" w14:textId="77777777" w:rsidR="00BF004E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C43A90C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>avium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B900EF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matrum</w:t>
      </w:r>
      <w:proofErr w:type="spellEnd"/>
    </w:p>
    <w:p w14:paraId="6665A6EA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sites</w:t>
      </w:r>
    </w:p>
    <w:p w14:paraId="64C153E5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cladem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BC5FD1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ovibus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0B4B6C8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vulpis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D4F909" w14:textId="77777777" w:rsidR="00BF004E" w:rsidRPr="00A53A9F" w:rsidRDefault="00BF004E" w:rsidP="00BF004E">
      <w:pPr>
        <w:numPr>
          <w:ilvl w:val="0"/>
          <w:numId w:val="4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62BB10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EAF4B1F" w14:textId="77777777" w:rsidR="00BF004E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p w14:paraId="05E1DD33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Pasa al latín</w:t>
      </w:r>
    </w:p>
    <w:p w14:paraId="44EFA772" w14:textId="77777777" w:rsidR="00BF004E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8F7A9EA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para las ovejas:</w:t>
      </w:r>
    </w:p>
    <w:p w14:paraId="103E4642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en las colinas:</w:t>
      </w:r>
    </w:p>
    <w:p w14:paraId="401A1A0F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¡oh, desgracias!:</w:t>
      </w:r>
    </w:p>
    <w:p w14:paraId="4466813F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para los hermanos:</w:t>
      </w:r>
    </w:p>
    <w:p w14:paraId="2B7938E3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al padre:</w:t>
      </w:r>
    </w:p>
    <w:p w14:paraId="64881EA0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de los perros:</w:t>
      </w:r>
    </w:p>
    <w:p w14:paraId="550BC8E0" w14:textId="77777777" w:rsidR="00BF004E" w:rsidRPr="00A53A9F" w:rsidRDefault="00BF004E" w:rsidP="00BF004E">
      <w:pPr>
        <w:numPr>
          <w:ilvl w:val="0"/>
          <w:numId w:val="5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de los valles:</w:t>
      </w:r>
    </w:p>
    <w:p w14:paraId="402610AB" w14:textId="77777777" w:rsidR="00BF004E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p w14:paraId="0F5A3B0D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13982DC7" w14:textId="77777777" w:rsidR="00BF004E" w:rsidRPr="00A53A9F" w:rsidRDefault="00BF004E" w:rsidP="00BF004E">
      <w:pPr>
        <w:numPr>
          <w:ilvl w:val="0"/>
          <w:numId w:val="3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Explica el significado de las siguientes palabras castellanas, relacionándolas con las correspondientes latinas aprendidas en el vocabulario: maternal, matriarcal, matriarcado, paterno, paternidad, patricios, patria, senil, senilidad, ígneo, canil, canino, can.</w:t>
      </w:r>
    </w:p>
    <w:p w14:paraId="5020ECC8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Declinación de sustantivos parisílabos neutros</w:t>
      </w:r>
    </w:p>
    <w:p w14:paraId="1A28850F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F85401B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Los sustantivos parisílabos neutros tienen el N. s. terminado 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A53A9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-</w:t>
      </w:r>
      <w:proofErr w:type="gramEnd"/>
      <w:r w:rsidRPr="00A53A9F">
        <w:rPr>
          <w:rFonts w:ascii="Times New Roman" w:eastAsia="Calibri" w:hAnsi="Times New Roman" w:cs="Times New Roman"/>
          <w:color w:val="FF0000"/>
          <w:sz w:val="24"/>
          <w:szCs w:val="24"/>
        </w:rPr>
        <w:t>e</w:t>
      </w:r>
      <w:r w:rsidRPr="00A53A9F">
        <w:rPr>
          <w:rFonts w:ascii="Times New Roman" w:eastAsia="Calibri" w:hAnsi="Times New Roman" w:cs="Times New Roman"/>
          <w:sz w:val="24"/>
          <w:szCs w:val="24"/>
        </w:rPr>
        <w:t>. Todos ellos hacen el Ab. s. en –</w:t>
      </w:r>
      <w:r w:rsidRPr="00A53A9F">
        <w:rPr>
          <w:rFonts w:ascii="Times New Roman" w:eastAsia="Calibri" w:hAnsi="Times New Roman" w:cs="Times New Roman"/>
          <w:color w:val="00B050"/>
          <w:sz w:val="24"/>
          <w:szCs w:val="24"/>
        </w:rPr>
        <w:t>i.</w:t>
      </w:r>
    </w:p>
    <w:p w14:paraId="55F9135D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Modelo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mare – maris: 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>mar  (</w:t>
      </w:r>
      <w:proofErr w:type="gramEnd"/>
      <w:r w:rsidRPr="00A53A9F">
        <w:rPr>
          <w:rFonts w:ascii="Times New Roman" w:eastAsia="Calibri" w:hAnsi="Times New Roman" w:cs="Times New Roman"/>
          <w:sz w:val="24"/>
          <w:szCs w:val="24"/>
        </w:rPr>
        <w:t>n)</w:t>
      </w:r>
    </w:p>
    <w:p w14:paraId="4F68C288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1336"/>
        <w:gridCol w:w="3224"/>
        <w:gridCol w:w="3548"/>
      </w:tblGrid>
      <w:tr w:rsidR="00BF004E" w:rsidRPr="00A53A9F" w14:paraId="2805FDFB" w14:textId="77777777" w:rsidTr="00CB52D1">
        <w:tc>
          <w:tcPr>
            <w:tcW w:w="381" w:type="dxa"/>
          </w:tcPr>
          <w:p w14:paraId="00FBBCE4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Caso</w:t>
            </w:r>
          </w:p>
        </w:tc>
        <w:tc>
          <w:tcPr>
            <w:tcW w:w="3685" w:type="dxa"/>
          </w:tcPr>
          <w:p w14:paraId="548A365E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SINGULAR</w:t>
            </w:r>
          </w:p>
        </w:tc>
        <w:tc>
          <w:tcPr>
            <w:tcW w:w="4268" w:type="dxa"/>
          </w:tcPr>
          <w:p w14:paraId="55548F30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PLURAL</w:t>
            </w:r>
          </w:p>
        </w:tc>
      </w:tr>
      <w:tr w:rsidR="00BF004E" w:rsidRPr="00A53A9F" w14:paraId="2DF9CBD9" w14:textId="77777777" w:rsidTr="00CB52D1">
        <w:tc>
          <w:tcPr>
            <w:tcW w:w="381" w:type="dxa"/>
          </w:tcPr>
          <w:p w14:paraId="08ED3BFC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1022F60F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14:paraId="28466A2D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  <w:p w14:paraId="30641A30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Ac</w:t>
            </w:r>
          </w:p>
          <w:p w14:paraId="0B4D751D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  <w:p w14:paraId="35928C90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685" w:type="dxa"/>
          </w:tcPr>
          <w:p w14:paraId="52273E89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el mar)</w:t>
            </w:r>
          </w:p>
          <w:p w14:paraId="4696FFE3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maris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del mar)</w:t>
            </w:r>
          </w:p>
          <w:p w14:paraId="29E37372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para el mar)</w:t>
            </w:r>
          </w:p>
          <w:p w14:paraId="15D096F0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al mar)</w:t>
            </w:r>
          </w:p>
          <w:p w14:paraId="7E3B2357" w14:textId="77777777" w:rsidR="00BF004E" w:rsidRPr="00A53A9F" w:rsidRDefault="00BF004E" w:rsidP="00CB52D1">
            <w:pPr>
              <w:tabs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mare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¡oh, mar!)</w:t>
            </w:r>
          </w:p>
          <w:p w14:paraId="3DC7BC9D" w14:textId="77777777" w:rsidR="00BF004E" w:rsidRPr="00A53A9F" w:rsidRDefault="00BF004E" w:rsidP="00CB52D1">
            <w:pPr>
              <w:tabs>
                <w:tab w:val="left" w:pos="8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con, sin, por, en el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mar)   </w:t>
            </w:r>
            <w:proofErr w:type="gramEnd"/>
          </w:p>
        </w:tc>
        <w:tc>
          <w:tcPr>
            <w:tcW w:w="4268" w:type="dxa"/>
          </w:tcPr>
          <w:p w14:paraId="329B9E30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los mares)</w:t>
            </w:r>
          </w:p>
          <w:p w14:paraId="17107866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marium</w:t>
            </w:r>
            <w:proofErr w:type="spellEnd"/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de los mares)</w:t>
            </w:r>
          </w:p>
          <w:p w14:paraId="6DE7962D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maribus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para los mares)</w:t>
            </w:r>
          </w:p>
          <w:p w14:paraId="6879343B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a los mares)</w:t>
            </w:r>
          </w:p>
          <w:p w14:paraId="0CD5AD41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maria</w:t>
            </w:r>
            <w:proofErr w:type="spell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¡oh, mares!)</w:t>
            </w:r>
          </w:p>
          <w:p w14:paraId="7C6446B7" w14:textId="77777777" w:rsidR="00BF004E" w:rsidRPr="00A53A9F" w:rsidRDefault="00BF004E" w:rsidP="00CB52D1">
            <w:pPr>
              <w:tabs>
                <w:tab w:val="left" w:pos="6563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maribus</w:t>
            </w:r>
            <w:proofErr w:type="spellEnd"/>
            <w:proofErr w:type="gramStart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53A9F">
              <w:rPr>
                <w:rFonts w:ascii="Times New Roman" w:eastAsia="Calibri" w:hAnsi="Times New Roman" w:cs="Times New Roman"/>
                <w:sz w:val="24"/>
                <w:szCs w:val="24"/>
              </w:rPr>
              <w:t>con, sin, por, en los mares)</w:t>
            </w:r>
          </w:p>
        </w:tc>
      </w:tr>
    </w:tbl>
    <w:p w14:paraId="630E16ED" w14:textId="77777777" w:rsidR="00BF004E" w:rsidRPr="00A53A9F" w:rsidRDefault="00BF004E" w:rsidP="00BF004E">
      <w:pPr>
        <w:tabs>
          <w:tab w:val="left" w:pos="2645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14:paraId="2E926CCC" w14:textId="77777777" w:rsidR="00BF004E" w:rsidRPr="00A53A9F" w:rsidRDefault="00BF004E" w:rsidP="00BF004E">
      <w:pPr>
        <w:tabs>
          <w:tab w:val="left" w:pos="2645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2649AC3" w14:textId="77777777" w:rsidR="00BF004E" w:rsidRPr="00A53A9F" w:rsidRDefault="00BF004E" w:rsidP="00BF004E">
      <w:pPr>
        <w:tabs>
          <w:tab w:val="left" w:pos="1800"/>
        </w:tabs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54D8D8" wp14:editId="1C0FA8BE">
                <wp:simplePos x="0" y="0"/>
                <wp:positionH relativeFrom="column">
                  <wp:posOffset>13335</wp:posOffset>
                </wp:positionH>
                <wp:positionV relativeFrom="paragraph">
                  <wp:posOffset>-405130</wp:posOffset>
                </wp:positionV>
                <wp:extent cx="5662930" cy="1143000"/>
                <wp:effectExtent l="7620" t="10795" r="6350" b="8255"/>
                <wp:wrapNone/>
                <wp:docPr id="20695864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293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2734" id="AutoShape 11" o:spid="_x0000_s1026" type="#_x0000_t98" style="position:absolute;margin-left:1.05pt;margin-top:-31.9pt;width:445.9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"/>
            </w:pict>
          </mc:Fallback>
        </mc:AlternateConten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Los sustantivos neutros terminados en </w:t>
      </w:r>
      <w:r w:rsidRPr="00A53A9F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spellStart"/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>alis</w:t>
      </w:r>
      <w:proofErr w:type="spellEnd"/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</w:t>
      </w:r>
      <w:proofErr w:type="spellStart"/>
      <w:proofErr w:type="gramEnd"/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>aris</w:t>
      </w:r>
      <w:proofErr w:type="spellEnd"/>
      <w:r w:rsidRPr="00A53A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como animal-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animalis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animal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y calcar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calcaris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53A9F">
        <w:rPr>
          <w:rFonts w:ascii="Times New Roman" w:eastAsia="Calibri" w:hAnsi="Times New Roman" w:cs="Times New Roman"/>
          <w:i/>
          <w:sz w:val="24"/>
          <w:szCs w:val="24"/>
        </w:rPr>
        <w:t>espuela</w:t>
      </w:r>
      <w:r w:rsidRPr="00A53A9F">
        <w:rPr>
          <w:rFonts w:ascii="Times New Roman" w:eastAsia="Calibri" w:hAnsi="Times New Roman" w:cs="Times New Roman"/>
          <w:sz w:val="24"/>
          <w:szCs w:val="24"/>
        </w:rPr>
        <w:t>, a pesar de ser imparisílabos siguen la declinación de los parisílabos.</w:t>
      </w:r>
    </w:p>
    <w:p w14:paraId="2891FDB6" w14:textId="77777777" w:rsidR="00BF004E" w:rsidRPr="00A53A9F" w:rsidRDefault="00BF004E" w:rsidP="00BF004E">
      <w:pPr>
        <w:tabs>
          <w:tab w:val="left" w:pos="1800"/>
        </w:tabs>
        <w:ind w:left="0"/>
        <w:rPr>
          <w:rFonts w:ascii="Arial Black" w:eastAsia="Calibri" w:hAnsi="Arial Black" w:cs="Times New Roman"/>
          <w:sz w:val="24"/>
          <w:szCs w:val="24"/>
        </w:rPr>
      </w:pPr>
    </w:p>
    <w:p w14:paraId="03BF04EA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Vocabulario</w:t>
      </w:r>
    </w:p>
    <w:p w14:paraId="522C37A9" w14:textId="77777777" w:rsidR="00BF004E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5602025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conclave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habitación</w:t>
      </w:r>
    </w:p>
    <w:p w14:paraId="53BDE56F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altare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altar </w:t>
      </w:r>
    </w:p>
    <w:p w14:paraId="3717C3CB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exemplar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aris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ejemplar, modelo </w:t>
      </w:r>
    </w:p>
    <w:p w14:paraId="25BF0EE0" w14:textId="77777777" w:rsidR="00BF004E" w:rsidRPr="00A53A9F" w:rsidRDefault="00BF004E" w:rsidP="00BF004E">
      <w:pPr>
        <w:numPr>
          <w:ilvl w:val="0"/>
          <w:numId w:val="2"/>
        </w:numPr>
        <w:tabs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cubile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guarida </w:t>
      </w:r>
    </w:p>
    <w:p w14:paraId="2DAA6FD5" w14:textId="77777777" w:rsidR="00BF004E" w:rsidRPr="00A53A9F" w:rsidRDefault="00BF004E" w:rsidP="00BF004E">
      <w:pPr>
        <w:numPr>
          <w:ilvl w:val="0"/>
          <w:numId w:val="2"/>
        </w:numPr>
        <w:tabs>
          <w:tab w:val="left" w:pos="3517"/>
          <w:tab w:val="center" w:pos="4419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tribunal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alis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tribunal </w:t>
      </w:r>
      <w:r w:rsidRPr="00A53A9F">
        <w:rPr>
          <w:rFonts w:ascii="Times New Roman" w:eastAsia="Calibri" w:hAnsi="Times New Roman" w:cs="Times New Roman"/>
          <w:sz w:val="24"/>
          <w:szCs w:val="24"/>
        </w:rPr>
        <w:tab/>
      </w:r>
      <w:r w:rsidRPr="00A53A9F">
        <w:rPr>
          <w:rFonts w:ascii="Times New Roman" w:eastAsia="Calibri" w:hAnsi="Times New Roman" w:cs="Times New Roman"/>
          <w:sz w:val="24"/>
          <w:szCs w:val="24"/>
        </w:rPr>
        <w:tab/>
      </w:r>
    </w:p>
    <w:p w14:paraId="7E910AA7" w14:textId="77777777" w:rsidR="00BF004E" w:rsidRPr="00A53A9F" w:rsidRDefault="00BF004E" w:rsidP="00BF004E">
      <w:pPr>
        <w:tabs>
          <w:tab w:val="left" w:pos="3517"/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D52A56D" w14:textId="77777777" w:rsidR="00BF004E" w:rsidRDefault="00BF004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</w:p>
    <w:p w14:paraId="06A10AB6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t>Ejercitación</w:t>
      </w:r>
    </w:p>
    <w:p w14:paraId="6B249FDD" w14:textId="77777777" w:rsidR="00BF004E" w:rsidRPr="00A53A9F" w:rsidRDefault="00BF004E" w:rsidP="00BF004E">
      <w:pPr>
        <w:numPr>
          <w:ilvl w:val="3"/>
          <w:numId w:val="1"/>
        </w:numPr>
        <w:tabs>
          <w:tab w:val="center" w:pos="4419"/>
        </w:tabs>
        <w:spacing w:after="200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Declina:  cubile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guarida </w:t>
      </w:r>
    </w:p>
    <w:p w14:paraId="7715C084" w14:textId="77777777" w:rsidR="00BF004E" w:rsidRPr="00A53A9F" w:rsidRDefault="00BF004E" w:rsidP="00BF004E">
      <w:pPr>
        <w:tabs>
          <w:tab w:val="center" w:pos="4419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               tribunal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alis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tribunal </w:t>
      </w:r>
    </w:p>
    <w:p w14:paraId="18878310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2). Analiza y traduce:</w:t>
      </w:r>
    </w:p>
    <w:p w14:paraId="21BBC113" w14:textId="77777777" w:rsidR="00BF004E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AEABB96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conclavi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A2B407C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maria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55AA77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cubilium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7973C5" w14:textId="77777777" w:rsidR="00BF004E" w:rsidRPr="00A53A9F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d. animalia:</w:t>
      </w:r>
    </w:p>
    <w:p w14:paraId="36FD8212" w14:textId="1DE99ADE" w:rsidR="00BF004E" w:rsidRDefault="00BF004E" w:rsidP="00BF004E">
      <w:pPr>
        <w:tabs>
          <w:tab w:val="center" w:pos="4419"/>
        </w:tabs>
        <w:ind w:left="0"/>
        <w:jc w:val="left"/>
        <w:rPr>
          <w:rFonts w:ascii="Times New Roman" w:eastAsia="Calibri" w:hAnsi="Times New Roman" w:cs="Times New Roman"/>
          <w:sz w:val="24"/>
          <w:szCs w:val="24"/>
        </w:rPr>
        <w:sectPr w:rsidR="00BF004E" w:rsidSect="00BF004E">
          <w:type w:val="continuous"/>
          <w:pgSz w:w="12240" w:h="15840"/>
          <w:pgMar w:top="1418" w:right="1701" w:bottom="1418" w:left="1701" w:header="709" w:footer="709" w:gutter="0"/>
          <w:cols w:num="2" w:space="708"/>
          <w:docGrid w:linePitch="360"/>
        </w:sect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altaribu</w:t>
      </w:r>
      <w:proofErr w:type="spellEnd"/>
    </w:p>
    <w:p w14:paraId="12D625AE" w14:textId="77777777" w:rsidR="00BF004E" w:rsidRPr="00A53A9F" w:rsidRDefault="00BF004E" w:rsidP="00BF004E">
      <w:pPr>
        <w:tabs>
          <w:tab w:val="left" w:pos="6563"/>
        </w:tabs>
        <w:ind w:left="0"/>
        <w:jc w:val="left"/>
        <w:rPr>
          <w:rFonts w:ascii="Arial Black" w:eastAsia="Calibri" w:hAnsi="Arial Black" w:cs="Times New Roman"/>
          <w:sz w:val="24"/>
          <w:szCs w:val="24"/>
          <w:u w:val="single"/>
        </w:rPr>
      </w:pPr>
      <w:r w:rsidRPr="00A53A9F">
        <w:rPr>
          <w:rFonts w:ascii="Arial Black" w:eastAsia="Calibri" w:hAnsi="Arial Black" w:cs="Times New Roman"/>
          <w:sz w:val="24"/>
          <w:szCs w:val="24"/>
          <w:u w:val="single"/>
        </w:rPr>
        <w:lastRenderedPageBreak/>
        <w:t>Etimología</w:t>
      </w:r>
    </w:p>
    <w:p w14:paraId="3C70434D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1). Busca en el diccionario el significado de las siguientes palabras castellanas derivadas del latín. </w:t>
      </w:r>
    </w:p>
    <w:p w14:paraId="39D2B891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426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mare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3FF531D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marítimo:</w:t>
      </w:r>
    </w:p>
    <w:p w14:paraId="55246177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marina:</w:t>
      </w:r>
    </w:p>
    <w:p w14:paraId="6FBBFB94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marea:</w:t>
      </w:r>
    </w:p>
    <w:p w14:paraId="19AF4571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cubile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guarida</w:t>
      </w:r>
    </w:p>
    <w:p w14:paraId="7407D072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+ cubil:</w:t>
      </w:r>
    </w:p>
    <w:p w14:paraId="6AD4A1CB" w14:textId="77777777" w:rsidR="00BF004E" w:rsidRPr="00A53A9F" w:rsidRDefault="00BF004E" w:rsidP="00BF004E">
      <w:pPr>
        <w:numPr>
          <w:ilvl w:val="0"/>
          <w:numId w:val="6"/>
        </w:numPr>
        <w:tabs>
          <w:tab w:val="left" w:pos="0"/>
          <w:tab w:val="left" w:pos="6563"/>
        </w:tabs>
        <w:spacing w:after="200"/>
        <w:ind w:left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conclave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>: habitación</w:t>
      </w:r>
    </w:p>
    <w:p w14:paraId="7A4FD6AA" w14:textId="77777777" w:rsidR="00BF004E" w:rsidRPr="00A53A9F" w:rsidRDefault="00BF004E" w:rsidP="00BF004E">
      <w:pPr>
        <w:tabs>
          <w:tab w:val="left" w:pos="0"/>
          <w:tab w:val="left" w:pos="6563"/>
        </w:tabs>
        <w:ind w:left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+ cónclave: </w:t>
      </w:r>
    </w:p>
    <w:p w14:paraId="63EB2394" w14:textId="77777777" w:rsidR="00BF004E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EC0CD4A" w14:textId="77777777" w:rsidR="00BF004E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59078A2" w14:textId="77777777" w:rsidR="00BF004E" w:rsidRPr="00A53A9F" w:rsidRDefault="00BF004E" w:rsidP="00BF004E">
      <w:pPr>
        <w:tabs>
          <w:tab w:val="left" w:pos="6563"/>
        </w:tabs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>Negotium</w:t>
      </w:r>
      <w:proofErr w:type="spellEnd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53A9F">
        <w:rPr>
          <w:rFonts w:ascii="Times New Roman" w:eastAsia="Calibri" w:hAnsi="Times New Roman" w:cs="Times New Roman"/>
          <w:sz w:val="28"/>
          <w:szCs w:val="28"/>
          <w:u w:val="single"/>
        </w:rPr>
        <w:t>domum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53A9F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es-AR"/>
        </w:rPr>
        <w:drawing>
          <wp:inline distT="0" distB="0" distL="0" distR="0" wp14:anchorId="1FC9456F" wp14:editId="077986F3">
            <wp:extent cx="663135" cy="424050"/>
            <wp:effectExtent l="19050" t="0" r="3615" b="0"/>
            <wp:docPr id="15" name="Imagen 1" descr="C:\Users\ines\AppData\Local\Microsoft\Windows\Temporary Internet Files\Content.IE5\ZA61ML6V\CasadePompe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s\AppData\Local\Microsoft\Windows\Temporary Internet Files\Content.IE5\ZA61ML6V\CasadePompey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3" cy="4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0B625" w14:textId="77777777" w:rsidR="00BF004E" w:rsidRPr="00A53A9F" w:rsidRDefault="00BF004E" w:rsidP="00BF004E">
      <w:pPr>
        <w:tabs>
          <w:tab w:val="left" w:pos="6563"/>
        </w:tabs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908745E" w14:textId="77777777" w:rsidR="00BF004E" w:rsidRPr="00A53A9F" w:rsidRDefault="00BF004E" w:rsidP="00BF004E">
      <w:pPr>
        <w:numPr>
          <w:ilvl w:val="0"/>
          <w:numId w:val="7"/>
        </w:numPr>
        <w:tabs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Resuelve el siguiente crucigrama</w:t>
      </w:r>
    </w:p>
    <w:p w14:paraId="34652C91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Vertical</w:t>
      </w: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: D. pl. de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</w:t>
      </w:r>
    </w:p>
    <w:p w14:paraId="286B782A" w14:textId="77777777" w:rsidR="00BF004E" w:rsidRPr="00A53A9F" w:rsidRDefault="00BF004E" w:rsidP="00BF004E">
      <w:pPr>
        <w:tabs>
          <w:tab w:val="left" w:pos="6563"/>
        </w:tabs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  <w:u w:val="single"/>
        </w:rPr>
        <w:t>Horizontales</w:t>
      </w:r>
      <w:r w:rsidRPr="00A53A9F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aconcuadrcula1"/>
        <w:tblpPr w:leftFromText="141" w:rightFromText="141" w:vertAnchor="text" w:horzAnchor="page" w:tblpX="6054" w:tblpY="167"/>
        <w:tblW w:w="0" w:type="auto"/>
        <w:tblLook w:val="04A0" w:firstRow="1" w:lastRow="0" w:firstColumn="1" w:lastColumn="0" w:noHBand="0" w:noVBand="1"/>
      </w:tblPr>
      <w:tblGrid>
        <w:gridCol w:w="108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F004E" w:rsidRPr="00A53A9F" w14:paraId="136F0D03" w14:textId="77777777" w:rsidTr="00CB52D1">
        <w:tc>
          <w:tcPr>
            <w:tcW w:w="316" w:type="dxa"/>
          </w:tcPr>
          <w:p w14:paraId="3DEDB3A8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000000"/>
          </w:tcPr>
          <w:p w14:paraId="63120A0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46185C47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2F98FB8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1AF6BE9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06FB72F1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77753C3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4B2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darkGreen"/>
              </w:rPr>
            </w:pPr>
          </w:p>
        </w:tc>
        <w:tc>
          <w:tcPr>
            <w:tcW w:w="425" w:type="dxa"/>
          </w:tcPr>
          <w:p w14:paraId="3F13AEC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249DB8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39A1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FB8D77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67721BE5" w14:textId="77777777" w:rsidTr="00CB52D1">
        <w:tc>
          <w:tcPr>
            <w:tcW w:w="316" w:type="dxa"/>
          </w:tcPr>
          <w:p w14:paraId="2652EC7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000000"/>
          </w:tcPr>
          <w:p w14:paraId="5645F91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557247E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1C3DC44F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08A0DE8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1E865E27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23D6C7F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2721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9F1BD8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FBF84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7A6F845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2335F12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00229A42" w14:textId="77777777" w:rsidTr="00CB52D1">
        <w:tc>
          <w:tcPr>
            <w:tcW w:w="316" w:type="dxa"/>
          </w:tcPr>
          <w:p w14:paraId="1FA50426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000000"/>
          </w:tcPr>
          <w:p w14:paraId="189CE51F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560E9C6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0992A922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F3A0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296C7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7C2F47E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E558A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7F23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0B64DEA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37BDC9D7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06F5008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3300928B" w14:textId="77777777" w:rsidTr="00CB52D1">
        <w:tc>
          <w:tcPr>
            <w:tcW w:w="316" w:type="dxa"/>
          </w:tcPr>
          <w:p w14:paraId="4A848D9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000000"/>
          </w:tcPr>
          <w:p w14:paraId="5A3811B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340BEB5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484FAD3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B3E2B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0CEC2F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65CD83E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A94B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892E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8F1B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760D3FEF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755AAF36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6358822F" w14:textId="77777777" w:rsidTr="00CB52D1">
        <w:tc>
          <w:tcPr>
            <w:tcW w:w="316" w:type="dxa"/>
          </w:tcPr>
          <w:p w14:paraId="3802B5F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000000"/>
          </w:tcPr>
          <w:p w14:paraId="5B0A910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3F6B89E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95FECB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5C7B1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EB679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43F2E3B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581638E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679288F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7B9DD77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715F67E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74224FB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30B53535" w14:textId="77777777" w:rsidTr="00CB52D1">
        <w:tc>
          <w:tcPr>
            <w:tcW w:w="316" w:type="dxa"/>
          </w:tcPr>
          <w:p w14:paraId="55871E2A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000000"/>
          </w:tcPr>
          <w:p w14:paraId="3B9D09F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129471B2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63DA842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0C480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4CE92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07E5AB8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F32B6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D3AB9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6B602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559CC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6B5C0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37B87DF3" w14:textId="77777777" w:rsidTr="00CB52D1">
        <w:tc>
          <w:tcPr>
            <w:tcW w:w="316" w:type="dxa"/>
          </w:tcPr>
          <w:p w14:paraId="32C6F77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25" w:type="dxa"/>
            <w:shd w:val="clear" w:color="auto" w:fill="000000"/>
          </w:tcPr>
          <w:p w14:paraId="161149F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14:paraId="304F03C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51104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B7BD1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9E7F4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0C444C1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28D186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FAC51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8D5A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D96BF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6210C092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4E" w:rsidRPr="00A53A9F" w14:paraId="701E5668" w14:textId="77777777" w:rsidTr="00CB52D1">
        <w:tc>
          <w:tcPr>
            <w:tcW w:w="316" w:type="dxa"/>
          </w:tcPr>
          <w:p w14:paraId="3BC4B61C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9F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25" w:type="dxa"/>
          </w:tcPr>
          <w:p w14:paraId="048B1A0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73424E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3A58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B1AA79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E59E8D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92D050"/>
          </w:tcPr>
          <w:p w14:paraId="590062B5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7ED7B1A3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33C6AC08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67C28572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0000"/>
          </w:tcPr>
          <w:p w14:paraId="2C865EC0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0000"/>
          </w:tcPr>
          <w:p w14:paraId="39EDBAA6" w14:textId="77777777" w:rsidR="00BF004E" w:rsidRPr="00A53A9F" w:rsidRDefault="00BF004E" w:rsidP="00CB52D1">
            <w:pPr>
              <w:tabs>
                <w:tab w:val="left" w:pos="0"/>
                <w:tab w:val="left" w:pos="65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E5C765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N. pl. de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hostis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                       </w:t>
      </w:r>
    </w:p>
    <w:p w14:paraId="481F5205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G. s. de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ovis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(f)</w:t>
      </w:r>
    </w:p>
    <w:p w14:paraId="749A6BF8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Ab. s. de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vestis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(f)</w:t>
      </w:r>
    </w:p>
    <w:p w14:paraId="632D0759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G.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pl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de mater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(f)</w:t>
      </w:r>
    </w:p>
    <w:p w14:paraId="517FBDB8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Ab. s. de mare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(n)</w:t>
      </w:r>
    </w:p>
    <w:p w14:paraId="2C9E1443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G. pl. de cubile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(n)</w:t>
      </w:r>
    </w:p>
    <w:p w14:paraId="477C0EB4" w14:textId="77777777" w:rsidR="00BF004E" w:rsidRPr="00A53A9F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>D. s. de tribunal – lis ()</w:t>
      </w:r>
    </w:p>
    <w:p w14:paraId="7D4CEA5A" w14:textId="77777777" w:rsidR="00BF004E" w:rsidRPr="00733032" w:rsidRDefault="00BF004E" w:rsidP="00BF004E">
      <w:pPr>
        <w:numPr>
          <w:ilvl w:val="0"/>
          <w:numId w:val="8"/>
        </w:numPr>
        <w:tabs>
          <w:tab w:val="left" w:pos="0"/>
          <w:tab w:val="left" w:pos="6563"/>
        </w:tabs>
        <w:spacing w:after="20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V. s. de piscis – </w:t>
      </w:r>
      <w:proofErr w:type="spellStart"/>
      <w:r w:rsidRPr="00A53A9F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53A9F">
        <w:rPr>
          <w:rFonts w:ascii="Times New Roman" w:eastAsia="Calibri" w:hAnsi="Times New Roman" w:cs="Times New Roman"/>
          <w:sz w:val="24"/>
          <w:szCs w:val="24"/>
        </w:rPr>
        <w:t xml:space="preserve"> (m)</w:t>
      </w:r>
    </w:p>
    <w:p w14:paraId="0AC76C2B" w14:textId="77777777" w:rsidR="00BF004E" w:rsidRDefault="00BF004E" w:rsidP="00BF004E">
      <w:pPr>
        <w:ind w:left="0"/>
        <w:contextualSpacing/>
        <w:rPr>
          <w:rFonts w:ascii="Algerian" w:eastAsia="Calibri" w:hAnsi="Algerian" w:cs="Times New Roman"/>
          <w:sz w:val="28"/>
          <w:szCs w:val="28"/>
          <w:u w:val="single"/>
        </w:rPr>
      </w:pPr>
    </w:p>
    <w:p w14:paraId="6C1172E1" w14:textId="77777777" w:rsidR="00E77559" w:rsidRDefault="00E77559"/>
    <w:sectPr w:rsidR="00E7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ED8"/>
    <w:multiLevelType w:val="hybridMultilevel"/>
    <w:tmpl w:val="D66ED3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E3D04F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E3C8B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EB0F69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52F8"/>
    <w:multiLevelType w:val="hybridMultilevel"/>
    <w:tmpl w:val="77DEE098"/>
    <w:lvl w:ilvl="0" w:tplc="FEB87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83475"/>
    <w:multiLevelType w:val="hybridMultilevel"/>
    <w:tmpl w:val="B32636B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1C8"/>
    <w:multiLevelType w:val="hybridMultilevel"/>
    <w:tmpl w:val="E7ECCFE0"/>
    <w:lvl w:ilvl="0" w:tplc="A85C5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86F"/>
    <w:multiLevelType w:val="hybridMultilevel"/>
    <w:tmpl w:val="98A469FE"/>
    <w:lvl w:ilvl="0" w:tplc="45462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426A3"/>
    <w:multiLevelType w:val="hybridMultilevel"/>
    <w:tmpl w:val="D0ACE7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05F9"/>
    <w:multiLevelType w:val="hybridMultilevel"/>
    <w:tmpl w:val="180E523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FE5A11"/>
    <w:multiLevelType w:val="hybridMultilevel"/>
    <w:tmpl w:val="D3C49E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52369">
    <w:abstractNumId w:val="0"/>
  </w:num>
  <w:num w:numId="2" w16cid:durableId="47533517">
    <w:abstractNumId w:val="5"/>
  </w:num>
  <w:num w:numId="3" w16cid:durableId="61177469">
    <w:abstractNumId w:val="3"/>
  </w:num>
  <w:num w:numId="4" w16cid:durableId="842819945">
    <w:abstractNumId w:val="4"/>
  </w:num>
  <w:num w:numId="5" w16cid:durableId="1533374324">
    <w:abstractNumId w:val="1"/>
  </w:num>
  <w:num w:numId="6" w16cid:durableId="115293084">
    <w:abstractNumId w:val="6"/>
  </w:num>
  <w:num w:numId="7" w16cid:durableId="742530801">
    <w:abstractNumId w:val="7"/>
  </w:num>
  <w:num w:numId="8" w16cid:durableId="206687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4E"/>
    <w:rsid w:val="003713A5"/>
    <w:rsid w:val="00BF004E"/>
    <w:rsid w:val="00E77559"/>
    <w:rsid w:val="00E967BB"/>
    <w:rsid w:val="00F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1F92"/>
  <w15:chartTrackingRefBased/>
  <w15:docId w15:val="{53A9E34B-76D0-41A4-9F6E-868A2EC2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4E"/>
    <w:pPr>
      <w:spacing w:after="0" w:line="276" w:lineRule="auto"/>
      <w:ind w:left="720"/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0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0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0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04E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BF0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0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04E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004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BF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2025-08-22T03:11:00Z</dcterms:created>
  <dcterms:modified xsi:type="dcterms:W3CDTF">2025-08-22T03:13:00Z</dcterms:modified>
</cp:coreProperties>
</file>