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913" w:rsidRDefault="00ED7AF1" w:rsidP="00ED7AF1">
      <w:pPr>
        <w:jc w:val="both"/>
        <w:rPr>
          <w:rFonts w:ascii="Arial" w:hAnsi="Arial" w:cs="Arial"/>
          <w:b/>
        </w:rPr>
      </w:pPr>
      <w:r>
        <w:rPr>
          <w:rFonts w:ascii="Arial" w:hAnsi="Arial" w:cs="Arial"/>
          <w:b/>
        </w:rPr>
        <w:t xml:space="preserve">COLEGIO MODELO </w:t>
      </w:r>
    </w:p>
    <w:p w:rsidR="00ED7AF1" w:rsidRDefault="00ED7AF1" w:rsidP="00ED7AF1">
      <w:pPr>
        <w:jc w:val="both"/>
        <w:rPr>
          <w:rFonts w:ascii="Arial" w:hAnsi="Arial" w:cs="Arial"/>
          <w:b/>
        </w:rPr>
      </w:pPr>
      <w:r>
        <w:rPr>
          <w:rFonts w:ascii="Arial" w:hAnsi="Arial" w:cs="Arial"/>
          <w:b/>
        </w:rPr>
        <w:t xml:space="preserve">ESPACIO CURRICULAR: FORMACIÓN ÉTICA Y CIUDADANA </w:t>
      </w:r>
    </w:p>
    <w:p w:rsidR="00ED7AF1" w:rsidRDefault="00ED7AF1" w:rsidP="00ED7AF1">
      <w:pPr>
        <w:jc w:val="both"/>
        <w:rPr>
          <w:rFonts w:ascii="Arial" w:hAnsi="Arial" w:cs="Arial"/>
          <w:b/>
        </w:rPr>
      </w:pPr>
      <w:r>
        <w:rPr>
          <w:rFonts w:ascii="Arial" w:hAnsi="Arial" w:cs="Arial"/>
          <w:b/>
        </w:rPr>
        <w:t xml:space="preserve">PROFESORA: ROMINA AGUIAR </w:t>
      </w:r>
    </w:p>
    <w:p w:rsidR="00ED7AF1" w:rsidRDefault="00ED7AF1" w:rsidP="00ED7AF1">
      <w:pPr>
        <w:jc w:val="both"/>
        <w:rPr>
          <w:rFonts w:ascii="Arial" w:hAnsi="Arial" w:cs="Arial"/>
          <w:b/>
        </w:rPr>
      </w:pPr>
      <w:r>
        <w:rPr>
          <w:rFonts w:ascii="Arial" w:hAnsi="Arial" w:cs="Arial"/>
          <w:b/>
        </w:rPr>
        <w:t>CURSO: 2° C</w:t>
      </w:r>
    </w:p>
    <w:p w:rsidR="00ED7AF1" w:rsidRDefault="00ED7AF1" w:rsidP="00ED7AF1">
      <w:pPr>
        <w:jc w:val="both"/>
        <w:rPr>
          <w:rFonts w:ascii="Arial" w:hAnsi="Arial" w:cs="Arial"/>
          <w:b/>
        </w:rPr>
      </w:pPr>
      <w:r>
        <w:rPr>
          <w:rFonts w:ascii="Arial" w:hAnsi="Arial" w:cs="Arial"/>
          <w:b/>
        </w:rPr>
        <w:t xml:space="preserve">TURNO: MAÑANA                                  FECHA: 1/09/2025 </w:t>
      </w:r>
    </w:p>
    <w:p w:rsidR="00ED7AF1" w:rsidRDefault="00ED7AF1" w:rsidP="00ED7AF1">
      <w:pPr>
        <w:jc w:val="both"/>
        <w:rPr>
          <w:rFonts w:ascii="Arial" w:hAnsi="Arial" w:cs="Arial"/>
          <w:b/>
        </w:rPr>
      </w:pPr>
      <w:r>
        <w:rPr>
          <w:rFonts w:ascii="Arial" w:hAnsi="Arial" w:cs="Arial"/>
          <w:b/>
        </w:rPr>
        <w:t xml:space="preserve">TEMA: “PRÁCTICAS ADOLESCENTES Y JUVENILES QUE GENERAN IDENTIDADES” </w:t>
      </w:r>
    </w:p>
    <w:p w:rsidR="00ED7AF1" w:rsidRDefault="00ED7AF1" w:rsidP="00ED7AF1">
      <w:pPr>
        <w:jc w:val="both"/>
        <w:rPr>
          <w:rFonts w:ascii="Arial" w:hAnsi="Arial" w:cs="Arial"/>
          <w:b/>
        </w:rPr>
      </w:pPr>
      <w:r>
        <w:rPr>
          <w:rFonts w:ascii="Arial" w:hAnsi="Arial" w:cs="Arial"/>
          <w:b/>
        </w:rPr>
        <w:t xml:space="preserve">ACTIVIDAD DE CONTINGENCIA </w:t>
      </w:r>
    </w:p>
    <w:p w:rsidR="00ED7AF1" w:rsidRDefault="00ED7AF1" w:rsidP="00ED7AF1">
      <w:pPr>
        <w:jc w:val="both"/>
        <w:rPr>
          <w:rFonts w:ascii="Arial" w:hAnsi="Arial" w:cs="Arial"/>
        </w:rPr>
      </w:pPr>
      <w:r>
        <w:rPr>
          <w:rFonts w:ascii="Arial" w:hAnsi="Arial" w:cs="Arial"/>
          <w:b/>
        </w:rPr>
        <w:t xml:space="preserve"> </w:t>
      </w:r>
      <w:r w:rsidRPr="00ED7AF1">
        <w:rPr>
          <w:rFonts w:ascii="Arial" w:hAnsi="Arial" w:cs="Arial"/>
        </w:rPr>
        <w:t>¡Buenos días alumnos! Espero se encuentren resguardados en sus respectivos hogares cuidándose de este fenómeno climático que se presenta en nuestra provincia.</w:t>
      </w:r>
      <w:r>
        <w:rPr>
          <w:rFonts w:ascii="Arial" w:hAnsi="Arial" w:cs="Arial"/>
        </w:rPr>
        <w:t xml:space="preserve"> </w:t>
      </w:r>
    </w:p>
    <w:p w:rsidR="00ED7AF1" w:rsidRDefault="00ED7AF1" w:rsidP="00ED7AF1">
      <w:pPr>
        <w:jc w:val="both"/>
        <w:rPr>
          <w:rFonts w:ascii="Arial" w:hAnsi="Arial" w:cs="Arial"/>
        </w:rPr>
      </w:pPr>
      <w:r>
        <w:rPr>
          <w:rFonts w:ascii="Arial" w:hAnsi="Arial" w:cs="Arial"/>
          <w:b/>
        </w:rPr>
        <w:t xml:space="preserve">Explicación de la docente: </w:t>
      </w:r>
      <w:r>
        <w:rPr>
          <w:rFonts w:ascii="Arial" w:hAnsi="Arial" w:cs="Arial"/>
        </w:rPr>
        <w:t xml:space="preserve">las identidades juveniles se refieren a la búsqueda de cada adolescente de lo que realmente es, tanto por sí mismo, como miembro de un grupo. La adolescencia es una etapa de cambios, de búsqueda de uno mismo y de </w:t>
      </w:r>
      <w:r w:rsidR="009E3DA3">
        <w:rPr>
          <w:rFonts w:ascii="Arial" w:hAnsi="Arial" w:cs="Arial"/>
        </w:rPr>
        <w:t xml:space="preserve">construcción de una identidad. La identidad juvenil se construye en constante interacción con el entorno, que incluye a la familia, la escuela y la cultura. </w:t>
      </w:r>
    </w:p>
    <w:p w:rsidR="00774D40" w:rsidRPr="00774D40" w:rsidRDefault="009E3DA3" w:rsidP="009E3DA3">
      <w:pPr>
        <w:jc w:val="both"/>
        <w:rPr>
          <w:rFonts w:ascii="Arial" w:hAnsi="Arial" w:cs="Arial"/>
        </w:rPr>
      </w:pPr>
      <w:r>
        <w:rPr>
          <w:rFonts w:ascii="Arial" w:hAnsi="Arial" w:cs="Arial"/>
        </w:rPr>
        <w:t>Existen expresiones y formas de la identidad juvenil: los adolescentes comparten estilos de vida, intereses, formas de vestir, gustos musicales, esto les permite identificarse con un grupo y difer</w:t>
      </w:r>
      <w:r w:rsidR="00774D40">
        <w:rPr>
          <w:rFonts w:ascii="Arial" w:hAnsi="Arial" w:cs="Arial"/>
        </w:rPr>
        <w:t xml:space="preserve">enciarse de otros.  </w:t>
      </w:r>
    </w:p>
    <w:p w:rsidR="009E3DA3" w:rsidRDefault="009E3DA3" w:rsidP="009E3DA3">
      <w:pPr>
        <w:jc w:val="both"/>
        <w:rPr>
          <w:rFonts w:ascii="Arial" w:hAnsi="Arial" w:cs="Arial"/>
          <w:b/>
        </w:rPr>
      </w:pPr>
      <w:r>
        <w:rPr>
          <w:rFonts w:ascii="Arial" w:hAnsi="Arial" w:cs="Arial"/>
          <w:b/>
        </w:rPr>
        <w:t>Tema: Prácticas adolescentes y juveniles que generan identidades.</w:t>
      </w:r>
    </w:p>
    <w:p w:rsidR="009E3DA3" w:rsidRDefault="009E3DA3" w:rsidP="009E3DA3">
      <w:pPr>
        <w:jc w:val="both"/>
        <w:rPr>
          <w:rFonts w:ascii="Arial" w:hAnsi="Arial" w:cs="Arial"/>
          <w:b/>
        </w:rPr>
      </w:pPr>
      <w:r>
        <w:rPr>
          <w:rFonts w:ascii="Arial" w:hAnsi="Arial" w:cs="Arial"/>
          <w:b/>
        </w:rPr>
        <w:t xml:space="preserve">IDENTIDADES JUVENILES-. QUÉ SON, EJEMPLOS Y CÓMO SE EXPRESAN EN LOS JÓVENES. </w:t>
      </w:r>
    </w:p>
    <w:p w:rsidR="009E3DA3" w:rsidRDefault="009E3DA3" w:rsidP="009E3DA3">
      <w:pPr>
        <w:jc w:val="both"/>
        <w:rPr>
          <w:rFonts w:ascii="Arial" w:hAnsi="Arial" w:cs="Arial"/>
        </w:rPr>
      </w:pPr>
      <w:r>
        <w:rPr>
          <w:rFonts w:ascii="Arial" w:hAnsi="Arial" w:cs="Arial"/>
        </w:rPr>
        <w:t xml:space="preserve">Estos son los principales tipos de identidades juveniles en las sociedades occidentales </w:t>
      </w:r>
      <w:bookmarkStart w:id="0" w:name="_GoBack"/>
      <w:bookmarkEnd w:id="0"/>
      <w:r>
        <w:rPr>
          <w:rFonts w:ascii="Arial" w:hAnsi="Arial" w:cs="Arial"/>
        </w:rPr>
        <w:t xml:space="preserve">actuales </w:t>
      </w:r>
    </w:p>
    <w:p w:rsidR="00774D40" w:rsidRDefault="00774D40" w:rsidP="009E3DA3">
      <w:pPr>
        <w:jc w:val="both"/>
        <w:rPr>
          <w:rFonts w:ascii="Arial" w:hAnsi="Arial" w:cs="Arial"/>
        </w:rPr>
      </w:pPr>
    </w:p>
    <w:p w:rsidR="009E3DA3" w:rsidRDefault="009E3DA3" w:rsidP="009E3DA3">
      <w:pPr>
        <w:jc w:val="both"/>
        <w:rPr>
          <w:rFonts w:ascii="Arial" w:hAnsi="Arial" w:cs="Arial"/>
        </w:rPr>
      </w:pPr>
      <w:r>
        <w:rPr>
          <w:noProof/>
          <w:lang w:eastAsia="es-AR"/>
        </w:rPr>
        <w:lastRenderedPageBreak/>
        <w:drawing>
          <wp:inline distT="0" distB="0" distL="0" distR="0" wp14:anchorId="02DBE1CB" wp14:editId="4871E151">
            <wp:extent cx="5612130" cy="3119115"/>
            <wp:effectExtent l="0" t="0" r="7620" b="5715"/>
            <wp:docPr id="1" name="Imagen 1" descr="C:\Users\admin\AppData\Local\Microsoft\Windows\Temporary Internet Files\Content.Word\Screenshot_20230920-01264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Word\Screenshot_20230920-012644~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119115"/>
                    </a:xfrm>
                    <a:prstGeom prst="rect">
                      <a:avLst/>
                    </a:prstGeom>
                    <a:noFill/>
                    <a:ln>
                      <a:noFill/>
                    </a:ln>
                  </pic:spPr>
                </pic:pic>
              </a:graphicData>
            </a:graphic>
          </wp:inline>
        </w:drawing>
      </w:r>
    </w:p>
    <w:p w:rsidR="009E3DA3" w:rsidRDefault="009E3DA3" w:rsidP="009E3DA3">
      <w:pPr>
        <w:jc w:val="both"/>
        <w:rPr>
          <w:rFonts w:ascii="Arial" w:hAnsi="Arial" w:cs="Arial"/>
          <w:b/>
        </w:rPr>
      </w:pPr>
      <w:r>
        <w:rPr>
          <w:rFonts w:ascii="Arial" w:hAnsi="Arial" w:cs="Arial"/>
          <w:b/>
        </w:rPr>
        <w:t xml:space="preserve">Las identidades juveniles </w:t>
      </w:r>
    </w:p>
    <w:p w:rsidR="009E3DA3" w:rsidRDefault="009E3DA3" w:rsidP="009E3DA3">
      <w:pPr>
        <w:jc w:val="both"/>
        <w:rPr>
          <w:rFonts w:ascii="Arial" w:hAnsi="Arial" w:cs="Arial"/>
        </w:rPr>
      </w:pPr>
      <w:r>
        <w:rPr>
          <w:rFonts w:ascii="Arial" w:hAnsi="Arial" w:cs="Arial"/>
        </w:rPr>
        <w:t xml:space="preserve">Se refieren a la búsqueda de cada adolescente de lo que realmente es, tanto por sí mismo como en cuanto a miembro de una sociedad. Pero no solo se trata de un proceso de búsqueda, sino también de elección. No hay que olvidar que el ser humano es un animal social y por lo tanto es fundamental para su desarrollo, que ocurre cuando comienza su transición a la vida adulta, el encontrar su lugar en la tribu. </w:t>
      </w:r>
    </w:p>
    <w:p w:rsidR="009E3DA3" w:rsidRDefault="009E3DA3" w:rsidP="009E3DA3">
      <w:pPr>
        <w:jc w:val="both"/>
        <w:rPr>
          <w:rFonts w:ascii="Arial" w:hAnsi="Arial" w:cs="Arial"/>
        </w:rPr>
      </w:pPr>
      <w:r>
        <w:rPr>
          <w:rFonts w:ascii="Arial" w:hAnsi="Arial" w:cs="Arial"/>
        </w:rPr>
        <w:t xml:space="preserve">     Estas identidades juveniles pueden adquirir un alto grado de complejidad y además no necesariamente son estáticas ¿Qué quiere decir esto? Que un adolescente en un momento dado puede encontrar una identidad con la que se identifica y se siente a gusto pero pasado un tiempo, que puede ser breve o más largo, podría decidir que esa identidad ya no le representa por completo y puede embarcarse de nuevo en la búsqueda de otra que le satisfaga. </w:t>
      </w:r>
    </w:p>
    <w:p w:rsidR="009E3DA3" w:rsidRDefault="009E3DA3" w:rsidP="009E3DA3">
      <w:pPr>
        <w:jc w:val="both"/>
        <w:rPr>
          <w:rFonts w:ascii="Arial" w:hAnsi="Arial" w:cs="Arial"/>
        </w:rPr>
      </w:pPr>
      <w:r>
        <w:rPr>
          <w:rFonts w:ascii="Arial" w:hAnsi="Arial" w:cs="Arial"/>
        </w:rPr>
        <w:t xml:space="preserve">     Conviene hacer una puntualización entre dos vertientes de las identidades juveniles, ya que por un lado pueden referirse a la identidad personal y por otro lado a la identidad grupal. La primera de ellas es la que la persona necesita para poder saber y expresar quién es, por él mismo. Es la imagen que tiene de sí mismo y  la que proyecta a los demás, aquellas por la cual los demás lo conocen y saben quién y cómo es. </w:t>
      </w:r>
    </w:p>
    <w:p w:rsidR="009E3DA3" w:rsidRDefault="009E3DA3" w:rsidP="009E3DA3">
      <w:pPr>
        <w:jc w:val="both"/>
        <w:rPr>
          <w:rFonts w:ascii="Arial" w:hAnsi="Arial" w:cs="Arial"/>
        </w:rPr>
      </w:pPr>
      <w:r>
        <w:rPr>
          <w:rFonts w:ascii="Arial" w:hAnsi="Arial" w:cs="Arial"/>
        </w:rPr>
        <w:t xml:space="preserve">     La identidad grupal o social, por el contrario, aunque también proyecta características de la propia persona, lo hace en relación a su grupo de pertenencia, clasificándose en un grupo en concreto que se caracteriza por una serie de rasgos, ya sean físicos, de comportamiento, de vestimenta o de cualquier otra índole. </w:t>
      </w:r>
    </w:p>
    <w:p w:rsidR="009E3DA3" w:rsidRDefault="009E3DA3" w:rsidP="009E3DA3">
      <w:pPr>
        <w:jc w:val="both"/>
        <w:rPr>
          <w:rFonts w:ascii="Arial" w:hAnsi="Arial" w:cs="Arial"/>
          <w:b/>
        </w:rPr>
      </w:pPr>
      <w:r>
        <w:rPr>
          <w:rFonts w:ascii="Arial" w:hAnsi="Arial" w:cs="Arial"/>
          <w:b/>
        </w:rPr>
        <w:t xml:space="preserve">¿Por qué son importantes y cómo afectan a los jóvenes? </w:t>
      </w:r>
    </w:p>
    <w:p w:rsidR="009E3DA3" w:rsidRDefault="009E3DA3" w:rsidP="009E3DA3">
      <w:pPr>
        <w:jc w:val="both"/>
        <w:rPr>
          <w:rFonts w:ascii="Arial" w:hAnsi="Arial" w:cs="Arial"/>
        </w:rPr>
      </w:pPr>
      <w:r>
        <w:rPr>
          <w:rFonts w:ascii="Arial" w:hAnsi="Arial" w:cs="Arial"/>
        </w:rPr>
        <w:lastRenderedPageBreak/>
        <w:t xml:space="preserve">     Ya hemos visto que con la llegada de la adolescencia comienza el proceso de elección entre las diferentes identidades juveniles. Pero ¿por qué es tan importante este proceso? La búsqueda y elección de la identidad tiene una importancia vital en el adolescente. El mismo camino de exploración ya tiene un gran valor en sí mismo, pues en la búsqueda de aquella de las identidades juveniles en la que el adolescente crea que pueda encajar mejor, va a poder revisar toda una variedad de valores y creencias para saber si se corresponden con su propio ser o no. Es decir, va a poder conocerse a sí mismo, va a poder saber cuál es su rol en la sociedad en la que vive. </w:t>
      </w:r>
    </w:p>
    <w:p w:rsidR="009E3DA3" w:rsidRDefault="009E3DA3" w:rsidP="009E3DA3">
      <w:pPr>
        <w:jc w:val="both"/>
        <w:rPr>
          <w:rFonts w:ascii="Arial" w:hAnsi="Arial" w:cs="Arial"/>
        </w:rPr>
      </w:pPr>
      <w:r>
        <w:rPr>
          <w:rFonts w:ascii="Arial" w:hAnsi="Arial" w:cs="Arial"/>
        </w:rPr>
        <w:t xml:space="preserve">     Este proceso no siempre es tan rápido y sencillo. En muchas ocasiones es lento, accidentado y genera en los adolescentes una crisis de identidad que vivencian como algo muy dramático, y no es para menos. </w:t>
      </w:r>
    </w:p>
    <w:p w:rsidR="009E3DA3" w:rsidRDefault="009E3DA3" w:rsidP="009E3DA3">
      <w:pPr>
        <w:jc w:val="both"/>
        <w:rPr>
          <w:rFonts w:ascii="Arial" w:hAnsi="Arial" w:cs="Arial"/>
          <w:b/>
        </w:rPr>
      </w:pPr>
      <w:r>
        <w:rPr>
          <w:rFonts w:ascii="Arial" w:hAnsi="Arial" w:cs="Arial"/>
          <w:b/>
        </w:rPr>
        <w:t xml:space="preserve">Ejemplos de identidades juveniles </w:t>
      </w:r>
    </w:p>
    <w:p w:rsidR="009E3DA3" w:rsidRDefault="009E3DA3" w:rsidP="009E3DA3">
      <w:pPr>
        <w:jc w:val="both"/>
        <w:rPr>
          <w:rFonts w:ascii="Arial" w:hAnsi="Arial" w:cs="Arial"/>
        </w:rPr>
      </w:pPr>
      <w:r>
        <w:rPr>
          <w:rFonts w:ascii="Arial" w:hAnsi="Arial" w:cs="Arial"/>
        </w:rPr>
        <w:t>Podemos encontrar infinidad de grupos, también conocidos como tribus urbanas, donde muchos adolescentes encuentran los rasgos que satisfagan la imagen que buscan y además el apoyo de un grupo de pertenencia compuesto por iguales con los que poner en común sus pensamientos y acciones. Las tribus urbanas que sirven de ejemplo para la bús</w:t>
      </w:r>
      <w:r>
        <w:rPr>
          <w:rFonts w:ascii="Arial" w:hAnsi="Arial" w:cs="Arial"/>
        </w:rPr>
        <w:t>queda de identidades juveniles s</w:t>
      </w:r>
      <w:r>
        <w:rPr>
          <w:rFonts w:ascii="Arial" w:hAnsi="Arial" w:cs="Arial"/>
        </w:rPr>
        <w:t xml:space="preserve">on varias. Vamos a mencionar algunas de las más frecuentes: </w:t>
      </w:r>
    </w:p>
    <w:p w:rsidR="009E3DA3" w:rsidRPr="00150591" w:rsidRDefault="009E3DA3" w:rsidP="009E3DA3">
      <w:pPr>
        <w:pStyle w:val="Prrafodelista"/>
        <w:numPr>
          <w:ilvl w:val="0"/>
          <w:numId w:val="1"/>
        </w:numPr>
        <w:jc w:val="both"/>
        <w:rPr>
          <w:rFonts w:ascii="Arial" w:hAnsi="Arial" w:cs="Arial"/>
          <w:vertAlign w:val="superscript"/>
        </w:rPr>
      </w:pPr>
      <w:r w:rsidRPr="00DF2056">
        <w:rPr>
          <w:rFonts w:ascii="Arial" w:hAnsi="Arial" w:cs="Arial"/>
          <w:b/>
        </w:rPr>
        <w:t>Gamers:</w:t>
      </w:r>
      <w:r>
        <w:rPr>
          <w:rFonts w:ascii="Arial" w:hAnsi="Arial" w:cs="Arial"/>
        </w:rPr>
        <w:t xml:space="preserve"> aunque los videojuegos no son algo nuevo, lo que es cierto es que en los últimos años se han popularizado como nunca, especialmente potenciados por las posibilidades del juego online y gracias a la influencia de famosos youtubers, que muchos niños y adolescentes quieren emular desde sus ordenadores. Por lo tanto, la de los gamers es una de las identidades juveniles más importantes de nuestros días. </w:t>
      </w:r>
    </w:p>
    <w:p w:rsidR="009E3DA3" w:rsidRPr="00150591" w:rsidRDefault="009E3DA3" w:rsidP="009E3DA3">
      <w:pPr>
        <w:pStyle w:val="Prrafodelista"/>
        <w:numPr>
          <w:ilvl w:val="0"/>
          <w:numId w:val="1"/>
        </w:numPr>
        <w:spacing w:before="240"/>
        <w:jc w:val="both"/>
        <w:rPr>
          <w:rFonts w:ascii="Arial" w:hAnsi="Arial" w:cs="Arial"/>
          <w:vertAlign w:val="superscript"/>
        </w:rPr>
      </w:pPr>
      <w:r w:rsidRPr="00150591">
        <w:rPr>
          <w:rFonts w:ascii="Arial" w:hAnsi="Arial" w:cs="Arial"/>
          <w:b/>
        </w:rPr>
        <w:t>Traperos:</w:t>
      </w:r>
      <w:r w:rsidRPr="00150591">
        <w:rPr>
          <w:rFonts w:ascii="Arial" w:hAnsi="Arial" w:cs="Arial"/>
        </w:rPr>
        <w:t xml:space="preserve"> los traperos son los amantes de la música trap, un género moderno que reúne a varios seguidores entre los más jóvenes y por lo tanto representa una de las identidades juveniles más en auge. No se trata solo de la música. Como suele ocurrir, esta tribu urbana tiene su propio código de vestimenta y hasta una forma de hablar y de comportarse. </w:t>
      </w:r>
    </w:p>
    <w:p w:rsidR="009E3DA3" w:rsidRPr="00A569BE" w:rsidRDefault="009E3DA3" w:rsidP="009E3DA3">
      <w:pPr>
        <w:pStyle w:val="Prrafodelista"/>
        <w:numPr>
          <w:ilvl w:val="0"/>
          <w:numId w:val="1"/>
        </w:numPr>
        <w:jc w:val="both"/>
        <w:rPr>
          <w:rFonts w:ascii="Arial" w:hAnsi="Arial" w:cs="Arial"/>
          <w:vertAlign w:val="superscript"/>
        </w:rPr>
      </w:pPr>
      <w:r>
        <w:rPr>
          <w:rFonts w:ascii="Arial" w:hAnsi="Arial" w:cs="Arial"/>
          <w:b/>
        </w:rPr>
        <w:t>Otakus:</w:t>
      </w:r>
      <w:r>
        <w:rPr>
          <w:rFonts w:ascii="Arial" w:hAnsi="Arial" w:cs="Arial"/>
        </w:rPr>
        <w:t xml:space="preserve"> se trata de ese grupo de jóvenes enamorados de la cultura japonesa. Estas personas consumen habitualmente muchísimos productos de entretenimiento provenientes de Asia, principalmente de Japón. Por ejemplo, ver series de anime o jugar a videojuegos de estudios nipones. Hasta suelen escuchar música de grupos de pop japoneses, un género conocido J-Pop o bien K-Pop si procede de Corea del Sur. </w:t>
      </w:r>
    </w:p>
    <w:p w:rsidR="009E3DA3" w:rsidRPr="00F03E55" w:rsidRDefault="009E3DA3" w:rsidP="009E3DA3">
      <w:pPr>
        <w:pStyle w:val="Prrafodelista"/>
        <w:numPr>
          <w:ilvl w:val="0"/>
          <w:numId w:val="1"/>
        </w:numPr>
        <w:jc w:val="both"/>
        <w:rPr>
          <w:rFonts w:ascii="Arial" w:hAnsi="Arial" w:cs="Arial"/>
          <w:vertAlign w:val="superscript"/>
        </w:rPr>
      </w:pPr>
      <w:r>
        <w:rPr>
          <w:rFonts w:ascii="Arial" w:hAnsi="Arial" w:cs="Arial"/>
          <w:b/>
        </w:rPr>
        <w:t>“Adictos” a las redes sociales:</w:t>
      </w:r>
      <w:r>
        <w:rPr>
          <w:rFonts w:ascii="Arial" w:hAnsi="Arial" w:cs="Arial"/>
        </w:rPr>
        <w:t xml:space="preserve"> sin duda una de las herramientas que más emplean los adolescentes son las redes sociales. El uso intensivo de estas define por sí mismo a otra de las identidades juveniles, que serían los “adictos” a estas plataformas. Hoy en día, instagram y especialmente Tiktok, entre los más jóvenes, son apps indispensables con las que contantemente comprueban </w:t>
      </w:r>
      <w:r w:rsidR="00774D40">
        <w:rPr>
          <w:rFonts w:ascii="Arial" w:hAnsi="Arial" w:cs="Arial"/>
        </w:rPr>
        <w:t xml:space="preserve">las </w:t>
      </w:r>
      <w:r>
        <w:rPr>
          <w:rFonts w:ascii="Arial" w:hAnsi="Arial" w:cs="Arial"/>
        </w:rPr>
        <w:lastRenderedPageBreak/>
        <w:t xml:space="preserve">actualizaciones de sus amigos o de sus ídolos e igualmente comparten las suyas propias. </w:t>
      </w:r>
    </w:p>
    <w:p w:rsidR="009E3DA3" w:rsidRDefault="009E3DA3" w:rsidP="009E3DA3">
      <w:pPr>
        <w:jc w:val="both"/>
        <w:rPr>
          <w:rFonts w:ascii="Arial" w:hAnsi="Arial" w:cs="Arial"/>
        </w:rPr>
      </w:pPr>
      <w:r>
        <w:rPr>
          <w:rFonts w:ascii="Arial" w:hAnsi="Arial" w:cs="Arial"/>
        </w:rPr>
        <w:t>Las redes son muy útiles como forma de comunicación y es cierto que pueden resultar enriquecedoras en la búsqueda de las identidades grupales, pero como todo, deben ser utilizadas con responsabilidad</w:t>
      </w:r>
      <w:r w:rsidR="00774D40">
        <w:rPr>
          <w:rFonts w:ascii="Arial" w:hAnsi="Arial" w:cs="Arial"/>
        </w:rPr>
        <w:t xml:space="preserve">. </w:t>
      </w:r>
    </w:p>
    <w:p w:rsidR="00774D40" w:rsidRDefault="00774D40" w:rsidP="009E3DA3">
      <w:pPr>
        <w:jc w:val="both"/>
        <w:rPr>
          <w:rFonts w:ascii="Arial" w:hAnsi="Arial" w:cs="Arial"/>
        </w:rPr>
      </w:pPr>
      <w:r>
        <w:rPr>
          <w:rFonts w:ascii="Arial" w:hAnsi="Arial" w:cs="Arial"/>
        </w:rPr>
        <w:t xml:space="preserve">Actividades: </w:t>
      </w:r>
    </w:p>
    <w:p w:rsidR="00774D40" w:rsidRDefault="00774D40" w:rsidP="00774D40">
      <w:pPr>
        <w:pStyle w:val="Prrafodelista"/>
        <w:numPr>
          <w:ilvl w:val="0"/>
          <w:numId w:val="2"/>
        </w:numPr>
        <w:jc w:val="both"/>
        <w:rPr>
          <w:rFonts w:ascii="Arial" w:hAnsi="Arial" w:cs="Arial"/>
        </w:rPr>
      </w:pPr>
      <w:r>
        <w:rPr>
          <w:rFonts w:ascii="Arial" w:hAnsi="Arial" w:cs="Arial"/>
        </w:rPr>
        <w:t xml:space="preserve">Lean el siguiente texto y realice las siguientes actividades: </w:t>
      </w:r>
    </w:p>
    <w:p w:rsidR="00774D40" w:rsidRDefault="00774D40" w:rsidP="00774D40">
      <w:pPr>
        <w:pStyle w:val="Prrafodelista"/>
        <w:numPr>
          <w:ilvl w:val="0"/>
          <w:numId w:val="2"/>
        </w:numPr>
        <w:jc w:val="both"/>
        <w:rPr>
          <w:rFonts w:ascii="Arial" w:hAnsi="Arial" w:cs="Arial"/>
        </w:rPr>
      </w:pPr>
      <w:r>
        <w:rPr>
          <w:rFonts w:ascii="Arial" w:hAnsi="Arial" w:cs="Arial"/>
        </w:rPr>
        <w:t xml:space="preserve">¿A qué se refiere la palabra “identidades juveniles”? </w:t>
      </w:r>
    </w:p>
    <w:p w:rsidR="00774D40" w:rsidRDefault="00774D40" w:rsidP="00774D40">
      <w:pPr>
        <w:pStyle w:val="Prrafodelista"/>
        <w:numPr>
          <w:ilvl w:val="0"/>
          <w:numId w:val="2"/>
        </w:numPr>
        <w:jc w:val="both"/>
        <w:rPr>
          <w:rFonts w:ascii="Arial" w:hAnsi="Arial" w:cs="Arial"/>
        </w:rPr>
      </w:pPr>
      <w:r>
        <w:rPr>
          <w:rFonts w:ascii="Arial" w:hAnsi="Arial" w:cs="Arial"/>
        </w:rPr>
        <w:t xml:space="preserve">¿Por qué decimos que las identidades juveniles no son estáticas? </w:t>
      </w:r>
    </w:p>
    <w:p w:rsidR="00774D40" w:rsidRDefault="00774D40" w:rsidP="00774D40">
      <w:pPr>
        <w:pStyle w:val="Prrafodelista"/>
        <w:numPr>
          <w:ilvl w:val="0"/>
          <w:numId w:val="2"/>
        </w:numPr>
        <w:jc w:val="both"/>
        <w:rPr>
          <w:rFonts w:ascii="Arial" w:hAnsi="Arial" w:cs="Arial"/>
        </w:rPr>
      </w:pPr>
      <w:r>
        <w:rPr>
          <w:rFonts w:ascii="Arial" w:hAnsi="Arial" w:cs="Arial"/>
        </w:rPr>
        <w:t xml:space="preserve">¿Cuáles son las dos vertientes de las identidades juveniles? Explique </w:t>
      </w:r>
    </w:p>
    <w:p w:rsidR="00774D40" w:rsidRDefault="00774D40" w:rsidP="00774D40">
      <w:pPr>
        <w:pStyle w:val="Prrafodelista"/>
        <w:numPr>
          <w:ilvl w:val="0"/>
          <w:numId w:val="2"/>
        </w:numPr>
        <w:jc w:val="both"/>
        <w:rPr>
          <w:rFonts w:ascii="Arial" w:hAnsi="Arial" w:cs="Arial"/>
        </w:rPr>
      </w:pPr>
      <w:r>
        <w:rPr>
          <w:rFonts w:ascii="Arial" w:hAnsi="Arial" w:cs="Arial"/>
        </w:rPr>
        <w:t xml:space="preserve">¿Por qué es tan importante este proceso? </w:t>
      </w:r>
    </w:p>
    <w:p w:rsidR="00774D40" w:rsidRPr="00774D40" w:rsidRDefault="00774D40" w:rsidP="00774D40">
      <w:pPr>
        <w:pStyle w:val="Prrafodelista"/>
        <w:numPr>
          <w:ilvl w:val="0"/>
          <w:numId w:val="2"/>
        </w:numPr>
        <w:jc w:val="both"/>
        <w:rPr>
          <w:rFonts w:ascii="Arial" w:hAnsi="Arial" w:cs="Arial"/>
        </w:rPr>
      </w:pPr>
      <w:r>
        <w:rPr>
          <w:rFonts w:ascii="Arial" w:hAnsi="Arial" w:cs="Arial"/>
        </w:rPr>
        <w:t xml:space="preserve">Describa dos ejemplos de tribus urbanas y busque información en internet sobre otras tribus o grupos urbanos actuales. </w:t>
      </w:r>
    </w:p>
    <w:p w:rsidR="00ED7AF1" w:rsidRPr="00ED7AF1" w:rsidRDefault="00ED7AF1" w:rsidP="00ED7AF1">
      <w:pPr>
        <w:jc w:val="both"/>
        <w:rPr>
          <w:rFonts w:ascii="Arial" w:hAnsi="Arial" w:cs="Arial"/>
          <w:b/>
        </w:rPr>
      </w:pPr>
    </w:p>
    <w:p w:rsidR="00ED7AF1" w:rsidRPr="00ED7AF1" w:rsidRDefault="00ED7AF1" w:rsidP="00ED7AF1">
      <w:pPr>
        <w:jc w:val="both"/>
        <w:rPr>
          <w:rFonts w:ascii="Arial" w:hAnsi="Arial" w:cs="Arial"/>
          <w:b/>
        </w:rPr>
      </w:pPr>
    </w:p>
    <w:sectPr w:rsidR="00ED7AF1" w:rsidRPr="00ED7AF1">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E9D" w:rsidRDefault="00560E9D" w:rsidP="009E3DA3">
      <w:pPr>
        <w:spacing w:after="0" w:line="240" w:lineRule="auto"/>
      </w:pPr>
      <w:r>
        <w:separator/>
      </w:r>
    </w:p>
  </w:endnote>
  <w:endnote w:type="continuationSeparator" w:id="0">
    <w:p w:rsidR="00560E9D" w:rsidRDefault="00560E9D" w:rsidP="009E3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999943"/>
      <w:docPartObj>
        <w:docPartGallery w:val="Page Numbers (Bottom of Page)"/>
        <w:docPartUnique/>
      </w:docPartObj>
    </w:sdtPr>
    <w:sdtContent>
      <w:p w:rsidR="00774D40" w:rsidRDefault="00774D40">
        <w:pPr>
          <w:pStyle w:val="Piedepgina"/>
          <w:jc w:val="right"/>
        </w:pPr>
        <w:r>
          <w:fldChar w:fldCharType="begin"/>
        </w:r>
        <w:r>
          <w:instrText>PAGE   \* MERGEFORMAT</w:instrText>
        </w:r>
        <w:r>
          <w:fldChar w:fldCharType="separate"/>
        </w:r>
        <w:r w:rsidRPr="00774D40">
          <w:rPr>
            <w:noProof/>
            <w:lang w:val="es-ES"/>
          </w:rPr>
          <w:t>1</w:t>
        </w:r>
        <w:r>
          <w:fldChar w:fldCharType="end"/>
        </w:r>
      </w:p>
    </w:sdtContent>
  </w:sdt>
  <w:p w:rsidR="00774D40" w:rsidRDefault="00774D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E9D" w:rsidRDefault="00560E9D" w:rsidP="009E3DA3">
      <w:pPr>
        <w:spacing w:after="0" w:line="240" w:lineRule="auto"/>
      </w:pPr>
      <w:r>
        <w:separator/>
      </w:r>
    </w:p>
  </w:footnote>
  <w:footnote w:type="continuationSeparator" w:id="0">
    <w:p w:rsidR="00560E9D" w:rsidRDefault="00560E9D" w:rsidP="009E3D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E23AB"/>
    <w:multiLevelType w:val="hybridMultilevel"/>
    <w:tmpl w:val="1A7A2A58"/>
    <w:lvl w:ilvl="0" w:tplc="95624338">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4B1777AA"/>
    <w:multiLevelType w:val="hybridMultilevel"/>
    <w:tmpl w:val="F570840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AF1"/>
    <w:rsid w:val="000148BA"/>
    <w:rsid w:val="00064315"/>
    <w:rsid w:val="00083C6E"/>
    <w:rsid w:val="0009606C"/>
    <w:rsid w:val="00150938"/>
    <w:rsid w:val="00232141"/>
    <w:rsid w:val="00346347"/>
    <w:rsid w:val="003B6EE3"/>
    <w:rsid w:val="00560E9D"/>
    <w:rsid w:val="00675A55"/>
    <w:rsid w:val="006B7F21"/>
    <w:rsid w:val="006D4A52"/>
    <w:rsid w:val="00774D40"/>
    <w:rsid w:val="009E3DA3"/>
    <w:rsid w:val="009F4828"/>
    <w:rsid w:val="00A21913"/>
    <w:rsid w:val="00A26DFA"/>
    <w:rsid w:val="00C84C2E"/>
    <w:rsid w:val="00E51B93"/>
    <w:rsid w:val="00ED7A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3DA3"/>
    <w:pPr>
      <w:ind w:left="720"/>
      <w:contextualSpacing/>
    </w:pPr>
  </w:style>
  <w:style w:type="paragraph" w:styleId="Textodeglobo">
    <w:name w:val="Balloon Text"/>
    <w:basedOn w:val="Normal"/>
    <w:link w:val="TextodegloboCar"/>
    <w:uiPriority w:val="99"/>
    <w:semiHidden/>
    <w:unhideWhenUsed/>
    <w:rsid w:val="009E3D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3DA3"/>
    <w:rPr>
      <w:rFonts w:ascii="Tahoma" w:hAnsi="Tahoma" w:cs="Tahoma"/>
      <w:sz w:val="16"/>
      <w:szCs w:val="16"/>
    </w:rPr>
  </w:style>
  <w:style w:type="paragraph" w:styleId="Encabezado">
    <w:name w:val="header"/>
    <w:basedOn w:val="Normal"/>
    <w:link w:val="EncabezadoCar"/>
    <w:uiPriority w:val="99"/>
    <w:unhideWhenUsed/>
    <w:rsid w:val="009E3D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DA3"/>
  </w:style>
  <w:style w:type="paragraph" w:styleId="Piedepgina">
    <w:name w:val="footer"/>
    <w:basedOn w:val="Normal"/>
    <w:link w:val="PiedepginaCar"/>
    <w:uiPriority w:val="99"/>
    <w:unhideWhenUsed/>
    <w:rsid w:val="009E3D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D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3DA3"/>
    <w:pPr>
      <w:ind w:left="720"/>
      <w:contextualSpacing/>
    </w:pPr>
  </w:style>
  <w:style w:type="paragraph" w:styleId="Textodeglobo">
    <w:name w:val="Balloon Text"/>
    <w:basedOn w:val="Normal"/>
    <w:link w:val="TextodegloboCar"/>
    <w:uiPriority w:val="99"/>
    <w:semiHidden/>
    <w:unhideWhenUsed/>
    <w:rsid w:val="009E3D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3DA3"/>
    <w:rPr>
      <w:rFonts w:ascii="Tahoma" w:hAnsi="Tahoma" w:cs="Tahoma"/>
      <w:sz w:val="16"/>
      <w:szCs w:val="16"/>
    </w:rPr>
  </w:style>
  <w:style w:type="paragraph" w:styleId="Encabezado">
    <w:name w:val="header"/>
    <w:basedOn w:val="Normal"/>
    <w:link w:val="EncabezadoCar"/>
    <w:uiPriority w:val="99"/>
    <w:unhideWhenUsed/>
    <w:rsid w:val="009E3D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DA3"/>
  </w:style>
  <w:style w:type="paragraph" w:styleId="Piedepgina">
    <w:name w:val="footer"/>
    <w:basedOn w:val="Normal"/>
    <w:link w:val="PiedepginaCar"/>
    <w:uiPriority w:val="99"/>
    <w:unhideWhenUsed/>
    <w:rsid w:val="009E3D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1014</Words>
  <Characters>5578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2025-09-01T02:21:00Z</dcterms:created>
  <dcterms:modified xsi:type="dcterms:W3CDTF">2025-09-01T02:46:00Z</dcterms:modified>
</cp:coreProperties>
</file>