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8535D">
        <w:t xml:space="preserve"> Martina. Su psicólogo, Lic. Lucas Quiroga, se comunicó para continuar trabajando en conjunto. Por ello, se acordará una reunión con él. </w:t>
      </w:r>
      <w:bookmarkStart w:id="0" w:name="_GoBack"/>
      <w:bookmarkEnd w:id="0"/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596849">
        <w:t>eligen</w:t>
      </w:r>
      <w:r w:rsidR="0048535D">
        <w:t>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D81093" w:rsidRDefault="00D81093" w:rsidP="00695DBA">
      <w:pPr>
        <w:ind w:firstLine="708"/>
        <w:jc w:val="both"/>
      </w:pPr>
    </w:p>
    <w:p w:rsidR="00E15E30" w:rsidRPr="00D81093" w:rsidRDefault="00D81093" w:rsidP="00D81093">
      <w:pPr>
        <w:ind w:firstLine="708"/>
        <w:jc w:val="center"/>
      </w:pPr>
      <w:r>
        <w:rPr>
          <w:noProof/>
          <w:lang w:val="en-US"/>
        </w:rPr>
        <w:drawing>
          <wp:inline distT="0" distB="0" distL="0" distR="0" wp14:anchorId="521047AA" wp14:editId="559A37B2">
            <wp:extent cx="2447925" cy="2447925"/>
            <wp:effectExtent l="0" t="0" r="9525" b="9525"/>
            <wp:docPr id="5" name="Imagen 5" descr="Docentes con Competencias Emocio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centes con Competencias Emociona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359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p w:rsidR="00D81093" w:rsidRPr="00227008" w:rsidRDefault="00D81093" w:rsidP="00904F6B">
      <w:pPr>
        <w:ind w:firstLine="708"/>
        <w:jc w:val="center"/>
        <w:rPr>
          <w:b/>
          <w:sz w:val="24"/>
          <w:szCs w:val="24"/>
        </w:rPr>
      </w:pPr>
    </w:p>
    <w:sectPr w:rsidR="00D81093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0F2990"/>
    <w:rsid w:val="0010522A"/>
    <w:rsid w:val="00140A1E"/>
    <w:rsid w:val="00141D6C"/>
    <w:rsid w:val="001A6BF1"/>
    <w:rsid w:val="001A6EFA"/>
    <w:rsid w:val="001C0A6F"/>
    <w:rsid w:val="001E7006"/>
    <w:rsid w:val="001F06A0"/>
    <w:rsid w:val="001F11C9"/>
    <w:rsid w:val="00213B77"/>
    <w:rsid w:val="00227008"/>
    <w:rsid w:val="002374F1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A2C85"/>
    <w:rsid w:val="003F3361"/>
    <w:rsid w:val="004009CE"/>
    <w:rsid w:val="00421336"/>
    <w:rsid w:val="00443275"/>
    <w:rsid w:val="0045405D"/>
    <w:rsid w:val="004714FA"/>
    <w:rsid w:val="00472B0F"/>
    <w:rsid w:val="00477E5E"/>
    <w:rsid w:val="0048535D"/>
    <w:rsid w:val="00496822"/>
    <w:rsid w:val="004B3E16"/>
    <w:rsid w:val="004B5A8E"/>
    <w:rsid w:val="004D65FF"/>
    <w:rsid w:val="004E0995"/>
    <w:rsid w:val="0050255F"/>
    <w:rsid w:val="00512DD6"/>
    <w:rsid w:val="005355D7"/>
    <w:rsid w:val="00596849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1D75"/>
    <w:rsid w:val="00695B88"/>
    <w:rsid w:val="00695DBA"/>
    <w:rsid w:val="006B5FF3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24E65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81093"/>
    <w:rsid w:val="00D92C21"/>
    <w:rsid w:val="00D94E96"/>
    <w:rsid w:val="00DA5367"/>
    <w:rsid w:val="00DB4112"/>
    <w:rsid w:val="00E11AF6"/>
    <w:rsid w:val="00E15E30"/>
    <w:rsid w:val="00E20A7C"/>
    <w:rsid w:val="00E2472E"/>
    <w:rsid w:val="00E27167"/>
    <w:rsid w:val="00E32B46"/>
    <w:rsid w:val="00E34505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ED124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3</cp:revision>
  <cp:lastPrinted>2018-09-28T13:23:00Z</cp:lastPrinted>
  <dcterms:created xsi:type="dcterms:W3CDTF">2025-09-10T14:53:00Z</dcterms:created>
  <dcterms:modified xsi:type="dcterms:W3CDTF">2025-09-10T14:58:00Z</dcterms:modified>
</cp:coreProperties>
</file>