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PLAN CONTINGENCIA ARTES VISUALES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"Círculos de Colores con Kandinsky"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SALA DE 3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OBJETIVOS: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- Explorar diferentes colores y tamaños de círculos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- Desarrollar habilidades motoras finas y coordinación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- Inspirarse en el estilo artístico de Wassily Kandinsky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Materiales: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- Círculos de diferentes colores y tamaños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- Superficie plana para jugar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ACTIVIDAD: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2043113" cy="1523246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1523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76438" cy="154305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Un adulto prepara círculos de papel cartón o el material que tengan en casa de diferentes colores y tamaños para que el niño realice un juego divertido. El niño toma los círculos y los coloca en orden del más grande al más chiquito, como si estuviera creando una obra de arte al estilo de Kandinsky. Mientras coloca los círculos, el niño identifica y nombra los colores y tamaños de cada uno. El adulto puede preguntarle al niño sobre los colores y tamaños de los círculos, y cómo los está ordenando. De esta manera, el niño aprende sobre colores y tamaños de manera divertida y creativa.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BENEFICIOS: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- Aprender sobre colores y tamaños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- Desarrollar habilidades motoras finas y coordinación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- Fomentar la creatividad y la expresión artística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SALA DE 4 </w:t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"Arma el Rompecabezas Geométrico"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Objetivos: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- Reconocer y identificar figuras geométricas básicas (cuadrado, triángulo y círculo)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- Desarrollar habilidades de resolución de problemas y pensamiento lógico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- Fomentar la creatividad y la expresión artística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ACTIVIDAD: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2233286" cy="1636012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286" cy="1636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489967" cy="184785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9967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Un adulto prepara figuras geométricas como lo hacía el pintor Auguste Herbin dibujadas y recortadas en 3 o 4 partes. Luego, el niño toma las piezas y trata de armar el rompecabezas, identificando la figura geométrica que está armando. Una vez que el niño haya armado el rompecabezas, puede colorear la figura geométrica con lápices de colores o marcadores.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Beneficios: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- Aprender a reconocer y identificar figuras geométricas básicas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- Desarrollar habilidades de resolución de problemas y pensamiento lógico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- Fomentar la creatividad y la expresión artística.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SALA DE 5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Actividad: "Rodeando Figuras Geométricas"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Objetivos: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- Reconocer y identificar figuras geométricas básicas (cuadrado, triángulo y círculo)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- Desarrollar habilidades motoras finas y coordinación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- Fomentar la atención y la concentración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ACTIVIDAD: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114300" distT="114300" distL="114300" distR="114300">
            <wp:extent cx="1323975" cy="153628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3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19213" cy="1552575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81113" cy="150495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Un adulto prepara figuras geométricas recortadas o dibujadas y las coloca frente a los </w:t>
      </w:r>
      <w:r w:rsidDel="00000000" w:rsidR="00000000" w:rsidRPr="00000000">
        <w:rPr>
          <w:rtl w:val="0"/>
        </w:rPr>
        <w:t xml:space="preserve">niño</w:t>
      </w:r>
      <w:r w:rsidDel="00000000" w:rsidR="00000000" w:rsidRPr="00000000">
        <w:rPr>
          <w:rtl w:val="0"/>
        </w:rPr>
        <w:t xml:space="preserve">. Luego, toman un lápiz, lapicera o marcador de un color o varios colores (</w:t>
      </w:r>
      <w:r w:rsidDel="00000000" w:rsidR="00000000" w:rsidRPr="00000000">
        <w:rPr>
          <w:rtl w:val="0"/>
        </w:rPr>
        <w:t xml:space="preserve">reconociéndolos</w:t>
      </w:r>
      <w:r w:rsidDel="00000000" w:rsidR="00000000" w:rsidRPr="00000000">
        <w:rPr>
          <w:rtl w:val="0"/>
        </w:rPr>
        <w:t xml:space="preserve">) y rodean varias veces cada figura geométrica, siguiendo su contorno. De esta manera, pueden familiarizarse con las formas y desarrollar sus habilidades motoras finas.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Beneficios: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- Aprender a reconocer y identificar figuras geométricas básicas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- Desarrollar habilidades motoras finas y coordinación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- Fomentar la atención y la concentración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  <w:t xml:space="preserve">Colegio San agustin </w:t>
    </w:r>
  </w:p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  <w:t xml:space="preserve">Profesora: Zamora Noelia                                                                                                       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13" Type="http://schemas.openxmlformats.org/officeDocument/2006/relationships/footer" Target="footer1.xml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