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614E" w14:textId="77777777" w:rsidR="004954C0" w:rsidRDefault="008E002D">
      <w:pPr>
        <w:pStyle w:val="Ttulo1"/>
        <w:ind w:right="-60"/>
      </w:pPr>
      <w:r>
        <w:t>COLEGIO SANTA ROSA DE LIMA</w:t>
      </w:r>
      <w:r>
        <w:rPr>
          <w:rFonts w:ascii="Cambria" w:eastAsia="Cambria" w:hAnsi="Cambria" w:cs="Cambria"/>
          <w:sz w:val="22"/>
        </w:rPr>
        <w:t xml:space="preserve"> </w:t>
      </w:r>
      <w:r>
        <w:rPr>
          <w:rFonts w:ascii="Cambria" w:eastAsia="Cambria" w:hAnsi="Cambria" w:cs="Cambria"/>
          <w:vertAlign w:val="subscript"/>
        </w:rPr>
        <w:t xml:space="preserve">   </w:t>
      </w:r>
      <w:r>
        <w:rPr>
          <w:noProof/>
        </w:rPr>
        <w:drawing>
          <wp:inline distT="0" distB="0" distL="0" distR="0" wp14:anchorId="7325B0DC" wp14:editId="07FECDC1">
            <wp:extent cx="664210" cy="871856"/>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5"/>
                    <a:stretch>
                      <a:fillRect/>
                    </a:stretch>
                  </pic:blipFill>
                  <pic:spPr>
                    <a:xfrm>
                      <a:off x="0" y="0"/>
                      <a:ext cx="664210" cy="871856"/>
                    </a:xfrm>
                    <a:prstGeom prst="rect">
                      <a:avLst/>
                    </a:prstGeom>
                  </pic:spPr>
                </pic:pic>
              </a:graphicData>
            </a:graphic>
          </wp:inline>
        </w:drawing>
      </w:r>
      <w:r>
        <w:rPr>
          <w:rFonts w:ascii="Cambria" w:eastAsia="Cambria" w:hAnsi="Cambria" w:cs="Cambria"/>
          <w:vertAlign w:val="subscript"/>
        </w:rPr>
        <w:t xml:space="preserve"> </w:t>
      </w:r>
    </w:p>
    <w:p w14:paraId="5EB3D449" w14:textId="77777777" w:rsidR="004954C0" w:rsidRDefault="008E002D">
      <w:pPr>
        <w:spacing w:after="210" w:line="259" w:lineRule="auto"/>
        <w:ind w:left="0" w:firstLine="0"/>
      </w:pPr>
      <w:r>
        <w:rPr>
          <w:rFonts w:ascii="Cambria" w:eastAsia="Cambria" w:hAnsi="Cambria" w:cs="Cambria"/>
        </w:rPr>
        <w:t xml:space="preserve"> </w:t>
      </w:r>
    </w:p>
    <w:p w14:paraId="33E3E463" w14:textId="77777777" w:rsidR="004954C0" w:rsidRDefault="008E002D">
      <w:pPr>
        <w:spacing w:after="0" w:line="259" w:lineRule="auto"/>
        <w:ind w:left="58" w:firstLine="0"/>
        <w:jc w:val="center"/>
      </w:pPr>
      <w:r>
        <w:rPr>
          <w:rFonts w:cs="Arial"/>
          <w:b/>
        </w:rPr>
        <w:t xml:space="preserve"> </w:t>
      </w:r>
    </w:p>
    <w:p w14:paraId="48BD8B12" w14:textId="77777777" w:rsidR="004954C0" w:rsidRDefault="008E002D">
      <w:pPr>
        <w:spacing w:after="0" w:line="259" w:lineRule="auto"/>
        <w:ind w:left="58" w:firstLine="0"/>
        <w:jc w:val="center"/>
      </w:pPr>
      <w:r>
        <w:rPr>
          <w:rFonts w:cs="Arial"/>
          <w:b/>
        </w:rPr>
        <w:t xml:space="preserve"> </w:t>
      </w:r>
    </w:p>
    <w:p w14:paraId="2A8D1AF7" w14:textId="77777777" w:rsidR="004954C0" w:rsidRDefault="008E002D">
      <w:pPr>
        <w:spacing w:after="0" w:line="259" w:lineRule="auto"/>
        <w:ind w:right="23"/>
        <w:jc w:val="center"/>
      </w:pPr>
      <w:r>
        <w:rPr>
          <w:rFonts w:cs="Arial"/>
          <w:b/>
        </w:rPr>
        <w:t xml:space="preserve">ANÁLISIS DE UN ARTÍCULO PERIODÍSTICO SOBRE COOPERATIVAS EN </w:t>
      </w:r>
    </w:p>
    <w:p w14:paraId="02503F04" w14:textId="77777777" w:rsidR="004954C0" w:rsidRDefault="008E002D">
      <w:pPr>
        <w:spacing w:after="0" w:line="259" w:lineRule="auto"/>
        <w:ind w:right="9"/>
        <w:jc w:val="center"/>
      </w:pPr>
      <w:r>
        <w:rPr>
          <w:rFonts w:cs="Arial"/>
          <w:b/>
        </w:rPr>
        <w:t xml:space="preserve">ARGENTINA </w:t>
      </w:r>
    </w:p>
    <w:p w14:paraId="5B8E224A" w14:textId="77777777" w:rsidR="004954C0" w:rsidRDefault="008E002D">
      <w:pPr>
        <w:spacing w:after="346" w:line="259" w:lineRule="auto"/>
        <w:ind w:left="-29" w:right="-26" w:firstLine="0"/>
      </w:pPr>
      <w:r>
        <w:rPr>
          <w:rFonts w:ascii="Calibri" w:eastAsia="Calibri" w:hAnsi="Calibri" w:cs="Calibri"/>
          <w:noProof/>
        </w:rPr>
        <mc:AlternateContent>
          <mc:Choice Requires="wpg">
            <w:drawing>
              <wp:inline distT="0" distB="0" distL="0" distR="0" wp14:anchorId="552812E5" wp14:editId="7D69B45A">
                <wp:extent cx="5523865" cy="12192"/>
                <wp:effectExtent l="0" t="0" r="0" b="0"/>
                <wp:docPr id="1531" name="Group 1531"/>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1905" name="Shape 1905"/>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31" style="width:434.95pt;height:0.960022pt;mso-position-horizontal-relative:char;mso-position-vertical-relative:line" coordsize="55238,121">
                <v:shape id="Shape 1906" style="position:absolute;width:55238;height:121;left:0;top:0;" coordsize="5523865,12192" path="m0,0l5523865,0l5523865,12192l0,12192l0,0">
                  <v:stroke weight="0pt" endcap="flat" joinstyle="miter" miterlimit="10" on="false" color="#000000" opacity="0"/>
                  <v:fill on="true" color="#4f81bd"/>
                </v:shape>
              </v:group>
            </w:pict>
          </mc:Fallback>
        </mc:AlternateContent>
      </w:r>
    </w:p>
    <w:p w14:paraId="76C666AB" w14:textId="77777777" w:rsidR="004954C0" w:rsidRDefault="008E002D">
      <w:pPr>
        <w:spacing w:after="477" w:line="276" w:lineRule="auto"/>
        <w:ind w:left="0" w:firstLine="0"/>
        <w:jc w:val="both"/>
      </w:pPr>
      <w:r>
        <w:t xml:space="preserve">El siguiente trabajo del Plan de Contingencia Ministerial tiene </w:t>
      </w:r>
      <w:r>
        <w:t xml:space="preserve">como objetivo analizar un artículo periodístico reciente que aborda la situación actual de las cooperativas en Argentina, con especial énfasis en la provincia de Santa Fe. A partir de la lectura y comprensión del texto, los estudiantes deberán responder una serie de consignas orientadas a fortalecer su capacidad crítica y a relacionar los contenidos de Economía Social con la realidad nacional. </w:t>
      </w:r>
    </w:p>
    <w:p w14:paraId="345DB3A5" w14:textId="77777777" w:rsidR="004954C0" w:rsidRDefault="008E002D">
      <w:pPr>
        <w:spacing w:after="13"/>
        <w:ind w:left="-5"/>
      </w:pPr>
      <w:r>
        <w:rPr>
          <w:rFonts w:cs="Arial"/>
          <w:b/>
        </w:rPr>
        <w:t xml:space="preserve">Artículo </w:t>
      </w:r>
      <w:proofErr w:type="spellStart"/>
      <w:r>
        <w:rPr>
          <w:rFonts w:cs="Arial"/>
          <w:b/>
        </w:rPr>
        <w:t>Periodistico</w:t>
      </w:r>
      <w:proofErr w:type="spellEnd"/>
      <w:r>
        <w:rPr>
          <w:rFonts w:cs="Arial"/>
          <w:b/>
        </w:rPr>
        <w:t xml:space="preserve"> </w:t>
      </w:r>
    </w:p>
    <w:p w14:paraId="09C18EA5" w14:textId="77777777" w:rsidR="004954C0" w:rsidRDefault="008E002D">
      <w:pPr>
        <w:spacing w:after="210" w:line="259" w:lineRule="auto"/>
        <w:ind w:left="0" w:firstLine="0"/>
      </w:pPr>
      <w:r>
        <w:rPr>
          <w:rFonts w:ascii="Cambria" w:eastAsia="Cambria" w:hAnsi="Cambria" w:cs="Cambria"/>
        </w:rPr>
        <w:t xml:space="preserve"> </w:t>
      </w:r>
    </w:p>
    <w:p w14:paraId="618A1147" w14:textId="77777777" w:rsidR="004954C0" w:rsidRDefault="008E002D">
      <w:pPr>
        <w:spacing w:after="197" w:line="277" w:lineRule="auto"/>
        <w:ind w:left="0" w:firstLine="0"/>
        <w:jc w:val="center"/>
      </w:pPr>
      <w:r>
        <w:rPr>
          <w:rFonts w:cs="Arial"/>
          <w:b/>
          <w:i/>
        </w:rPr>
        <w:t xml:space="preserve">Título: “Fuerte retroceso en la creación de cooperativas en Argentina y Santa Fe: preocupación en el sector de la economía social” </w:t>
      </w:r>
    </w:p>
    <w:p w14:paraId="08C5B99F" w14:textId="77777777" w:rsidR="004954C0" w:rsidRDefault="008E002D">
      <w:pPr>
        <w:spacing w:after="8"/>
        <w:ind w:left="-5"/>
      </w:pPr>
      <w:r>
        <w:t xml:space="preserve">A marzo de 2025, se registraban 17.225 cooperativas activas en Argentina, lo que representa una caída del 28,7 % en comparación con las 24.171 existentes en noviembre de 2024. </w:t>
      </w:r>
    </w:p>
    <w:p w14:paraId="246EC0A9" w14:textId="77777777" w:rsidR="004954C0" w:rsidRDefault="008E002D">
      <w:pPr>
        <w:spacing w:after="16" w:line="259" w:lineRule="auto"/>
        <w:ind w:left="0" w:firstLine="0"/>
      </w:pPr>
      <w:r>
        <w:t xml:space="preserve"> </w:t>
      </w:r>
    </w:p>
    <w:p w14:paraId="47E1DA34" w14:textId="77777777" w:rsidR="004954C0" w:rsidRDefault="008E002D">
      <w:pPr>
        <w:spacing w:after="8"/>
        <w:ind w:left="-5"/>
      </w:pPr>
      <w:r>
        <w:t xml:space="preserve">La fuerte disminución de entidades activas se vincula con un descenso abrupto en nuevas inscripciones durante 2024: solo se registraron 1.011 nuevas cooperativas en todo el país </w:t>
      </w:r>
      <w:r>
        <w:rPr>
          <w:rFonts w:cs="Arial"/>
        </w:rPr>
        <w:t>—</w:t>
      </w:r>
      <w:r>
        <w:t>de las cuales 975 fueron de trabajo</w:t>
      </w:r>
      <w:r>
        <w:rPr>
          <w:rFonts w:cs="Arial"/>
        </w:rPr>
        <w:t>—</w:t>
      </w:r>
      <w:r>
        <w:t xml:space="preserve">, lo que demuestra una reducción cercana al 80 % respecto a 2023. </w:t>
      </w:r>
    </w:p>
    <w:p w14:paraId="3E7CC951" w14:textId="77777777" w:rsidR="004954C0" w:rsidRDefault="008E002D">
      <w:pPr>
        <w:spacing w:after="16" w:line="259" w:lineRule="auto"/>
        <w:ind w:left="0" w:firstLine="0"/>
      </w:pPr>
      <w:r>
        <w:t xml:space="preserve"> </w:t>
      </w:r>
    </w:p>
    <w:p w14:paraId="54440CC1" w14:textId="77777777" w:rsidR="004954C0" w:rsidRDefault="008E002D">
      <w:pPr>
        <w:spacing w:after="7"/>
        <w:ind w:left="-5"/>
      </w:pPr>
      <w:r>
        <w:t xml:space="preserve">La provincia de Santa Fe, históricamente una de las más activas en el cooperativismo, también está viviendo un escenario preocupante. En 2023 se habían inscripto 347 nuevas cooperativas, pero en 2024 ese número cayó a apenas 74, un descenso del 79 %. Actualmente, Santa Fe mantiene 2.050 cooperativas activas, equivalentes al 8,5 % del total nacional; la mayoría se encuentran en Rosario (927) y en el Departamento La Capital (334), y en general son cooperativas de trabajo. </w:t>
      </w:r>
    </w:p>
    <w:p w14:paraId="51AA2A45" w14:textId="77777777" w:rsidR="004954C0" w:rsidRDefault="008E002D">
      <w:pPr>
        <w:spacing w:after="16" w:line="259" w:lineRule="auto"/>
        <w:ind w:left="0" w:firstLine="0"/>
      </w:pPr>
      <w:r>
        <w:t xml:space="preserve"> </w:t>
      </w:r>
    </w:p>
    <w:p w14:paraId="082470F6" w14:textId="77777777" w:rsidR="004954C0" w:rsidRDefault="008E002D">
      <w:pPr>
        <w:ind w:left="-5"/>
      </w:pPr>
      <w:r>
        <w:lastRenderedPageBreak/>
        <w:t xml:space="preserve">Este panorama refleja la necesidad de repensar las políticas públicas y el acompañamiento al sector para garantizar la </w:t>
      </w:r>
      <w:proofErr w:type="spellStart"/>
      <w:r>
        <w:t>sostenibilidad</w:t>
      </w:r>
      <w:proofErr w:type="spellEnd"/>
      <w:r>
        <w:t xml:space="preserve"> de este modelo </w:t>
      </w:r>
      <w:proofErr w:type="spellStart"/>
      <w:r>
        <w:t>económicosolidario</w:t>
      </w:r>
      <w:proofErr w:type="spellEnd"/>
      <w:r>
        <w:t xml:space="preserve">. </w:t>
      </w:r>
    </w:p>
    <w:p w14:paraId="790E4350" w14:textId="77777777" w:rsidR="004954C0" w:rsidRDefault="008E002D">
      <w:pPr>
        <w:pStyle w:val="Ttulo1"/>
        <w:ind w:right="-60"/>
      </w:pPr>
      <w:r>
        <w:t>COLEGIO SANTA ROSA DE LIMA</w:t>
      </w:r>
      <w:r>
        <w:rPr>
          <w:rFonts w:ascii="Cambria" w:eastAsia="Cambria" w:hAnsi="Cambria" w:cs="Cambria"/>
          <w:sz w:val="22"/>
        </w:rPr>
        <w:t xml:space="preserve"> </w:t>
      </w:r>
      <w:r>
        <w:rPr>
          <w:rFonts w:ascii="Cambria" w:eastAsia="Cambria" w:hAnsi="Cambria" w:cs="Cambria"/>
          <w:vertAlign w:val="subscript"/>
        </w:rPr>
        <w:t xml:space="preserve">   </w:t>
      </w:r>
      <w:r>
        <w:rPr>
          <w:noProof/>
        </w:rPr>
        <w:drawing>
          <wp:inline distT="0" distB="0" distL="0" distR="0" wp14:anchorId="5B38E6BE" wp14:editId="30F8DF37">
            <wp:extent cx="664210" cy="871856"/>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5"/>
                    <a:stretch>
                      <a:fillRect/>
                    </a:stretch>
                  </pic:blipFill>
                  <pic:spPr>
                    <a:xfrm>
                      <a:off x="0" y="0"/>
                      <a:ext cx="664210" cy="871856"/>
                    </a:xfrm>
                    <a:prstGeom prst="rect">
                      <a:avLst/>
                    </a:prstGeom>
                  </pic:spPr>
                </pic:pic>
              </a:graphicData>
            </a:graphic>
          </wp:inline>
        </w:drawing>
      </w:r>
      <w:r>
        <w:rPr>
          <w:rFonts w:ascii="Cambria" w:eastAsia="Cambria" w:hAnsi="Cambria" w:cs="Cambria"/>
          <w:vertAlign w:val="subscript"/>
        </w:rPr>
        <w:t xml:space="preserve"> </w:t>
      </w:r>
    </w:p>
    <w:p w14:paraId="33394BE0" w14:textId="77777777" w:rsidR="004954C0" w:rsidRDefault="008E002D">
      <w:pPr>
        <w:spacing w:after="499" w:line="259" w:lineRule="auto"/>
        <w:ind w:left="0" w:firstLine="0"/>
      </w:pPr>
      <w:r>
        <w:rPr>
          <w:rFonts w:cs="Arial"/>
          <w:b/>
          <w:sz w:val="24"/>
        </w:rPr>
        <w:t xml:space="preserve"> </w:t>
      </w:r>
    </w:p>
    <w:p w14:paraId="382094EF" w14:textId="77777777" w:rsidR="004954C0" w:rsidRDefault="008E002D">
      <w:pPr>
        <w:spacing w:after="2" w:line="259" w:lineRule="auto"/>
        <w:ind w:left="0" w:firstLine="0"/>
      </w:pPr>
      <w:r>
        <w:rPr>
          <w:rFonts w:cs="Arial"/>
          <w:b/>
          <w:sz w:val="24"/>
        </w:rPr>
        <w:t xml:space="preserve">Actividad de análisis del articulo  </w:t>
      </w:r>
    </w:p>
    <w:p w14:paraId="54FE7661" w14:textId="77777777" w:rsidR="004954C0" w:rsidRDefault="008E002D">
      <w:pPr>
        <w:ind w:left="-5"/>
      </w:pPr>
      <w:r>
        <w:t xml:space="preserve">Consigna de Trabajo </w:t>
      </w:r>
    </w:p>
    <w:p w14:paraId="4110541C" w14:textId="77777777" w:rsidR="004954C0" w:rsidRDefault="008E002D">
      <w:pPr>
        <w:ind w:left="-5"/>
      </w:pPr>
      <w:r>
        <w:t xml:space="preserve"> Lea el artículo seleccionado y responda las siguientes preguntas. </w:t>
      </w:r>
    </w:p>
    <w:p w14:paraId="2A778D17" w14:textId="77777777" w:rsidR="004954C0" w:rsidRDefault="008E002D">
      <w:pPr>
        <w:spacing w:after="13"/>
        <w:ind w:left="-5"/>
      </w:pPr>
      <w:r>
        <w:rPr>
          <w:rFonts w:cs="Arial"/>
          <w:b/>
        </w:rPr>
        <w:t xml:space="preserve">1. Comprensión del texto </w:t>
      </w:r>
    </w:p>
    <w:p w14:paraId="476C79CE" w14:textId="77777777" w:rsidR="004954C0" w:rsidRDefault="008E002D">
      <w:pPr>
        <w:numPr>
          <w:ilvl w:val="0"/>
          <w:numId w:val="1"/>
        </w:numPr>
        <w:ind w:hanging="259"/>
      </w:pPr>
      <w:r>
        <w:t xml:space="preserve">¿Cuál es la idea principal del artículo? </w:t>
      </w:r>
    </w:p>
    <w:p w14:paraId="3581FEA4" w14:textId="4208912F" w:rsidR="00762DA2" w:rsidRPr="00762DA2" w:rsidRDefault="00762DA2" w:rsidP="00762DA2">
      <w:pPr>
        <w:ind w:left="259" w:firstLine="0"/>
        <w:rPr>
          <w:lang w:val="es-419"/>
        </w:rPr>
      </w:pPr>
      <w:r>
        <w:rPr>
          <w:lang w:val="x-none"/>
        </w:rPr>
        <w:t>El artículo muestra que en Argentina y especialmente en Santa Fe, una fuerte caída en la creación de nuevas cooperativas</w:t>
      </w:r>
      <w:r w:rsidR="00D7421E">
        <w:rPr>
          <w:lang w:val="x-none"/>
        </w:rPr>
        <w:t>.</w:t>
      </w:r>
    </w:p>
    <w:p w14:paraId="3CE0D405" w14:textId="77777777" w:rsidR="00D7421E" w:rsidRDefault="008E002D">
      <w:pPr>
        <w:numPr>
          <w:ilvl w:val="0"/>
          <w:numId w:val="1"/>
        </w:numPr>
        <w:ind w:hanging="259"/>
      </w:pPr>
      <w:r>
        <w:t>¿Qué datos específicos ofrece el autor para respaldar esa idea?</w:t>
      </w:r>
    </w:p>
    <w:p w14:paraId="1CB82D72" w14:textId="77777777" w:rsidR="007518C6" w:rsidRDefault="007518C6" w:rsidP="00D7421E">
      <w:pPr>
        <w:ind w:left="259" w:firstLine="0"/>
      </w:pPr>
      <w:r>
        <w:t>en marzo de 2025, día 17,225 cooperativas activas, un 28, 7%, menos que en noviembre de 2024, cuando habían 24,171</w:t>
      </w:r>
    </w:p>
    <w:p w14:paraId="2789B47F" w14:textId="7163CD40" w:rsidR="004954C0" w:rsidRDefault="008E002D" w:rsidP="00D7421E">
      <w:pPr>
        <w:ind w:left="259" w:firstLine="0"/>
      </w:pPr>
      <w:r>
        <w:t xml:space="preserve"> </w:t>
      </w:r>
      <w:r w:rsidR="004D210C">
        <w:t xml:space="preserve">en 2024, se registraron solo 1011, nuevas cooperativas, </w:t>
      </w:r>
      <w:proofErr w:type="spellStart"/>
      <w:r w:rsidR="000E57F2">
        <w:t>habian</w:t>
      </w:r>
      <w:proofErr w:type="spellEnd"/>
      <w:r w:rsidR="000E57F2">
        <w:t xml:space="preserve"> </w:t>
      </w:r>
      <w:r w:rsidR="004D210C">
        <w:t>much</w:t>
      </w:r>
      <w:r w:rsidR="000E57F2">
        <w:t>a</w:t>
      </w:r>
      <w:r w:rsidR="004D210C">
        <w:t>s más en 2023, casi 80% de caída</w:t>
      </w:r>
    </w:p>
    <w:p w14:paraId="34532553" w14:textId="39DB57BB" w:rsidR="004D210C" w:rsidRDefault="004D210C" w:rsidP="00D7421E">
      <w:pPr>
        <w:ind w:left="259" w:firstLine="0"/>
      </w:pPr>
      <w:r>
        <w:t>En Santa Fe, pasaron de 347, nuevas cooperativas en 2023, a sólo 74 en 2024, bajaron un 79%</w:t>
      </w:r>
    </w:p>
    <w:p w14:paraId="4D22EB89" w14:textId="05595363" w:rsidR="004D210C" w:rsidRDefault="00B87E4A" w:rsidP="00D7421E">
      <w:pPr>
        <w:ind w:left="259" w:firstLine="0"/>
      </w:pPr>
      <w:r>
        <w:t xml:space="preserve">Hoy, Santa Fe tiene 2050 cooperativas, el </w:t>
      </w:r>
      <w:r w:rsidR="00CA13AB">
        <w:t>8</w:t>
      </w:r>
      <w:r>
        <w:t>,5% del total nacional</w:t>
      </w:r>
    </w:p>
    <w:p w14:paraId="68DE2BC0" w14:textId="77777777" w:rsidR="004954C0" w:rsidRDefault="008E002D">
      <w:pPr>
        <w:spacing w:after="13"/>
        <w:ind w:left="-5"/>
      </w:pPr>
      <w:r>
        <w:rPr>
          <w:rFonts w:cs="Arial"/>
          <w:b/>
        </w:rPr>
        <w:t xml:space="preserve">2. Aspectos económicos y sociales </w:t>
      </w:r>
    </w:p>
    <w:p w14:paraId="2E4146C2" w14:textId="77777777" w:rsidR="004954C0" w:rsidRDefault="008E002D">
      <w:pPr>
        <w:numPr>
          <w:ilvl w:val="0"/>
          <w:numId w:val="2"/>
        </w:numPr>
        <w:ind w:hanging="259"/>
      </w:pPr>
      <w:r>
        <w:t xml:space="preserve">¿Qué impacto positivo pueden tener las cooperativas dentro de las comunidades? </w:t>
      </w:r>
    </w:p>
    <w:p w14:paraId="7F92049C" w14:textId="3F302780" w:rsidR="008C6720" w:rsidRDefault="008C6720" w:rsidP="008C6720">
      <w:pPr>
        <w:ind w:left="259" w:firstLine="0"/>
      </w:pPr>
      <w:r>
        <w:t>generan trabajo en comunidades, donde muchas veces no hay puestos de trabajo</w:t>
      </w:r>
    </w:p>
    <w:p w14:paraId="7686E4CE" w14:textId="07562EBB" w:rsidR="008C6720" w:rsidRDefault="00817334" w:rsidP="008C6720">
      <w:pPr>
        <w:ind w:left="259" w:firstLine="0"/>
      </w:pPr>
      <w:r>
        <w:t>Promueven la solidaridad y la ayuda mutua</w:t>
      </w:r>
    </w:p>
    <w:p w14:paraId="19444A6F" w14:textId="77777777" w:rsidR="004954C0" w:rsidRDefault="008E002D">
      <w:pPr>
        <w:numPr>
          <w:ilvl w:val="0"/>
          <w:numId w:val="2"/>
        </w:numPr>
        <w:ind w:hanging="259"/>
      </w:pPr>
      <w:r>
        <w:t xml:space="preserve">¿Qué obstáculos o dificultades enfrenta el sector, según el artículo? </w:t>
      </w:r>
    </w:p>
    <w:p w14:paraId="31776B04" w14:textId="20349931" w:rsidR="00817334" w:rsidRDefault="0066037C" w:rsidP="00817334">
      <w:pPr>
        <w:ind w:left="259" w:firstLine="0"/>
      </w:pPr>
      <w:r>
        <w:t>fuertes caídas en la creación de nuevas cooperativas</w:t>
      </w:r>
    </w:p>
    <w:p w14:paraId="330992E1" w14:textId="6010EDC0" w:rsidR="0066037C" w:rsidRDefault="0066037C" w:rsidP="00817334">
      <w:pPr>
        <w:ind w:left="259" w:firstLine="0"/>
      </w:pPr>
      <w:r>
        <w:t>Problemas económicos que hacen difícil sostenerlas</w:t>
      </w:r>
    </w:p>
    <w:p w14:paraId="6BE84283" w14:textId="77777777" w:rsidR="004954C0" w:rsidRDefault="008E002D">
      <w:pPr>
        <w:spacing w:after="13"/>
        <w:ind w:left="-5"/>
      </w:pPr>
      <w:r>
        <w:rPr>
          <w:rFonts w:cs="Arial"/>
          <w:b/>
        </w:rPr>
        <w:t xml:space="preserve">3. Relación con los contenidos de Economía Social </w:t>
      </w:r>
    </w:p>
    <w:p w14:paraId="484C92A7" w14:textId="77777777" w:rsidR="004954C0" w:rsidRDefault="008E002D">
      <w:pPr>
        <w:numPr>
          <w:ilvl w:val="0"/>
          <w:numId w:val="3"/>
        </w:numPr>
        <w:ind w:hanging="259"/>
      </w:pPr>
      <w:r>
        <w:t xml:space="preserve">¿Cómo se reflejan los principios cooperativos </w:t>
      </w:r>
      <w:r>
        <w:rPr>
          <w:rFonts w:cs="Arial"/>
        </w:rPr>
        <w:t>—</w:t>
      </w:r>
      <w:r>
        <w:t>autogestión, solidaridad, equidad, democracia</w:t>
      </w:r>
      <w:r>
        <w:rPr>
          <w:rFonts w:cs="Arial"/>
        </w:rPr>
        <w:t>—</w:t>
      </w:r>
      <w:r>
        <w:t xml:space="preserve"> en este contexto? </w:t>
      </w:r>
    </w:p>
    <w:p w14:paraId="68F3A9EF" w14:textId="54F8F71F" w:rsidR="0066037C" w:rsidRDefault="00C64DDC" w:rsidP="0066037C">
      <w:pPr>
        <w:ind w:left="259" w:firstLine="0"/>
      </w:pPr>
      <w:r>
        <w:t xml:space="preserve">Autosugestión </w:t>
      </w:r>
      <w:r w:rsidR="005E48DF">
        <w:t>se refleja en los trabajadores que organizan y administra la cooperativa, la solidaridad se refleja en cómo buscan el bien común, antes que la ganancia individual, la equidad se refleja en cómo reparten los beneficios de manera just</w:t>
      </w:r>
      <w:r w:rsidR="001A1DDD">
        <w:t xml:space="preserve">a y </w:t>
      </w:r>
      <w:r w:rsidR="005E48DF">
        <w:t xml:space="preserve"> la democracia se refleja en las decisiones que se toman entre todos los socios.</w:t>
      </w:r>
    </w:p>
    <w:p w14:paraId="3CA2DC45" w14:textId="77777777" w:rsidR="004954C0" w:rsidRDefault="008E002D">
      <w:pPr>
        <w:numPr>
          <w:ilvl w:val="0"/>
          <w:numId w:val="3"/>
        </w:numPr>
        <w:ind w:hanging="259"/>
      </w:pPr>
      <w:r>
        <w:t xml:space="preserve">¿Qué papel ocupan las cooperativas frente al Estado y al mercado, según el artículo? </w:t>
      </w:r>
    </w:p>
    <w:p w14:paraId="59205D59" w14:textId="3B65E01E" w:rsidR="001A1DDD" w:rsidRDefault="00766E28" w:rsidP="001A1DDD">
      <w:pPr>
        <w:ind w:left="259" w:firstLine="0"/>
      </w:pPr>
      <w:r>
        <w:t xml:space="preserve">El artículo habla sobre </w:t>
      </w:r>
      <w:r w:rsidR="00DA3689">
        <w:t>las cooperativas, que no funcionan como las empresas del mercado común que buscan solo ganancias, en cambio, las cooperativas tienen un modelo de solidario y buscan en el bien de sus socios y de la comunidad.</w:t>
      </w:r>
    </w:p>
    <w:p w14:paraId="4EE92778" w14:textId="77777777" w:rsidR="004954C0" w:rsidRDefault="008E002D">
      <w:pPr>
        <w:spacing w:after="13"/>
        <w:ind w:left="-5"/>
      </w:pPr>
      <w:r>
        <w:rPr>
          <w:rFonts w:cs="Arial"/>
          <w:b/>
        </w:rPr>
        <w:t xml:space="preserve">4. Reflexión personal teniendo en cuenta lo estudiado sobre cooperativas </w:t>
      </w:r>
    </w:p>
    <w:p w14:paraId="619C0FB7" w14:textId="77777777" w:rsidR="004954C0" w:rsidRDefault="008E002D">
      <w:pPr>
        <w:numPr>
          <w:ilvl w:val="0"/>
          <w:numId w:val="4"/>
        </w:numPr>
      </w:pPr>
      <w:r>
        <w:t xml:space="preserve">¿Considera que las cooperativas son una alternativa viable y sostenible frente a otros modelos económicos? ¿Por qué? </w:t>
      </w:r>
    </w:p>
    <w:p w14:paraId="3577F47D" w14:textId="3CD487AD" w:rsidR="009A07F9" w:rsidRDefault="0041721B" w:rsidP="009A07F9">
      <w:pPr>
        <w:ind w:firstLine="0"/>
      </w:pPr>
      <w:r>
        <w:t xml:space="preserve">sí, porque muestran que se puede trabajar de manera colectiva, justa y solidaria. Son sostenibles si tienen </w:t>
      </w:r>
      <w:r w:rsidR="005248D8">
        <w:t>apoyo y buena organización.</w:t>
      </w:r>
    </w:p>
    <w:p w14:paraId="1E9CEDEE" w14:textId="77777777" w:rsidR="005248D8" w:rsidRDefault="008E002D">
      <w:pPr>
        <w:numPr>
          <w:ilvl w:val="0"/>
          <w:numId w:val="4"/>
        </w:numPr>
      </w:pPr>
      <w:r>
        <w:t>Si tuviera la oportunidad de participar en una cooperativa, ¿qué tipo elegiría (de trabajo, de consumo, de servicios, etc.) y¿ Por qué?</w:t>
      </w:r>
    </w:p>
    <w:p w14:paraId="3B13D99D" w14:textId="31FC8C77" w:rsidR="004954C0" w:rsidRDefault="003824D9" w:rsidP="003824D9">
      <w:pPr>
        <w:ind w:firstLine="0"/>
      </w:pPr>
      <w:r>
        <w:t>Participaría en una cooperativa de trabajo, porque me gusta la idea de qué todos los socios trabajen juntos y se repartan los logros de manera equitativa s</w:t>
      </w:r>
      <w:r w:rsidR="000749A6">
        <w:t>in</w:t>
      </w:r>
      <w:r>
        <w:t xml:space="preserve"> tantos niveles de jerarquía tan marcados</w:t>
      </w:r>
      <w:r w:rsidR="008E002D">
        <w:t xml:space="preserve"> </w:t>
      </w:r>
    </w:p>
    <w:p w14:paraId="039038BA" w14:textId="77777777" w:rsidR="004954C0" w:rsidRDefault="008E002D">
      <w:pPr>
        <w:spacing w:after="218" w:line="259" w:lineRule="auto"/>
        <w:ind w:left="0" w:firstLine="0"/>
      </w:pPr>
      <w:r>
        <w:t xml:space="preserve"> </w:t>
      </w:r>
    </w:p>
    <w:p w14:paraId="4EDCDF22" w14:textId="77777777" w:rsidR="004954C0" w:rsidRDefault="008E002D">
      <w:pPr>
        <w:ind w:left="-5"/>
      </w:pPr>
      <w:r>
        <w:t xml:space="preserve">IMPORTANTE:  </w:t>
      </w:r>
    </w:p>
    <w:p w14:paraId="0A68F199" w14:textId="77777777" w:rsidR="004954C0" w:rsidRDefault="008E002D">
      <w:pPr>
        <w:numPr>
          <w:ilvl w:val="1"/>
          <w:numId w:val="4"/>
        </w:numPr>
        <w:spacing w:after="13"/>
        <w:ind w:hanging="360"/>
      </w:pPr>
      <w:r>
        <w:t xml:space="preserve">La actividad debe </w:t>
      </w:r>
      <w:r>
        <w:rPr>
          <w:rFonts w:cs="Arial"/>
          <w:b/>
        </w:rPr>
        <w:t>subirse a la plataforma NODOS</w:t>
      </w:r>
      <w:r>
        <w:t xml:space="preserve">. </w:t>
      </w:r>
    </w:p>
    <w:p w14:paraId="770930AD" w14:textId="77777777" w:rsidR="004954C0" w:rsidRDefault="008E002D">
      <w:pPr>
        <w:numPr>
          <w:ilvl w:val="1"/>
          <w:numId w:val="4"/>
        </w:numPr>
        <w:spacing w:after="13"/>
        <w:ind w:hanging="360"/>
      </w:pPr>
      <w:r>
        <w:t xml:space="preserve">El trabajo es de </w:t>
      </w:r>
      <w:r>
        <w:rPr>
          <w:rFonts w:cs="Arial"/>
          <w:b/>
        </w:rPr>
        <w:t>carácter individual</w:t>
      </w:r>
      <w:r>
        <w:t xml:space="preserve">. </w:t>
      </w:r>
    </w:p>
    <w:p w14:paraId="369D6298" w14:textId="77777777" w:rsidR="004954C0" w:rsidRDefault="008E002D">
      <w:pPr>
        <w:numPr>
          <w:ilvl w:val="1"/>
          <w:numId w:val="4"/>
        </w:numPr>
        <w:spacing w:after="207"/>
        <w:ind w:hanging="360"/>
      </w:pPr>
      <w:r>
        <w:t xml:space="preserve">La docente realizará la </w:t>
      </w:r>
      <w:r>
        <w:rPr>
          <w:rFonts w:cs="Arial"/>
          <w:b/>
        </w:rPr>
        <w:t>corrección y devolución correspondiente por la plataforma NODOS</w:t>
      </w:r>
      <w:r>
        <w:t xml:space="preserve"> </w:t>
      </w:r>
    </w:p>
    <w:p w14:paraId="4EDC43E6" w14:textId="77777777" w:rsidR="004954C0" w:rsidRDefault="008E002D">
      <w:pPr>
        <w:spacing w:after="0" w:line="259" w:lineRule="auto"/>
        <w:ind w:left="0" w:firstLine="0"/>
      </w:pPr>
      <w:r>
        <w:lastRenderedPageBreak/>
        <w:t xml:space="preserve"> </w:t>
      </w:r>
    </w:p>
    <w:sectPr w:rsidR="004954C0">
      <w:pgSz w:w="12240" w:h="15840"/>
      <w:pgMar w:top="720" w:right="1795" w:bottom="23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912"/>
    <w:multiLevelType w:val="hybridMultilevel"/>
    <w:tmpl w:val="FFFFFFFF"/>
    <w:lvl w:ilvl="0" w:tplc="DCDA1360">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475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92B0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BE72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CA4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24E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26E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2CB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6885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6598E"/>
    <w:multiLevelType w:val="hybridMultilevel"/>
    <w:tmpl w:val="FFFFFFFF"/>
    <w:lvl w:ilvl="0" w:tplc="E782ECA2">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16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28D4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A2EB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B6C9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44B3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98B0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A05B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AEC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1C5A43"/>
    <w:multiLevelType w:val="hybridMultilevel"/>
    <w:tmpl w:val="FFFFFFFF"/>
    <w:lvl w:ilvl="0" w:tplc="1068C01C">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BA6E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6C9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58D1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A19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E72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36B7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A00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048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205311"/>
    <w:multiLevelType w:val="hybridMultilevel"/>
    <w:tmpl w:val="FFFFFFFF"/>
    <w:lvl w:ilvl="0" w:tplc="0BF2B17C">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019D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F0AD46">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94E7E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74E04C">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4A721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D4E30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545F3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46197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25187851">
    <w:abstractNumId w:val="1"/>
  </w:num>
  <w:num w:numId="2" w16cid:durableId="341013393">
    <w:abstractNumId w:val="2"/>
  </w:num>
  <w:num w:numId="3" w16cid:durableId="1411273147">
    <w:abstractNumId w:val="0"/>
  </w:num>
  <w:num w:numId="4" w16cid:durableId="333803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C0"/>
    <w:rsid w:val="000749A6"/>
    <w:rsid w:val="000E57F2"/>
    <w:rsid w:val="001A1DDD"/>
    <w:rsid w:val="002E5CAC"/>
    <w:rsid w:val="003824D9"/>
    <w:rsid w:val="0041721B"/>
    <w:rsid w:val="004954C0"/>
    <w:rsid w:val="004D210C"/>
    <w:rsid w:val="00512154"/>
    <w:rsid w:val="005248D8"/>
    <w:rsid w:val="005E48DF"/>
    <w:rsid w:val="0066037C"/>
    <w:rsid w:val="007518C6"/>
    <w:rsid w:val="00762DA2"/>
    <w:rsid w:val="00766E28"/>
    <w:rsid w:val="00817334"/>
    <w:rsid w:val="008C6720"/>
    <w:rsid w:val="008E002D"/>
    <w:rsid w:val="009A07F9"/>
    <w:rsid w:val="00B87E4A"/>
    <w:rsid w:val="00C64DDC"/>
    <w:rsid w:val="00CA13AB"/>
    <w:rsid w:val="00D7421E"/>
    <w:rsid w:val="00DA3689"/>
    <w:rsid w:val="00F14D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E4A4C01"/>
  <w15:docId w15:val="{36801734-0224-4F41-9E6F-10094177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Arial" w:eastAsia="Arial" w:hAnsi="Arial" w:cs="Times New Roman"/>
      <w:color w:val="000000"/>
      <w:sz w:val="22"/>
      <w:lang w:val="es" w:eastAsia="es"/>
    </w:rPr>
  </w:style>
  <w:style w:type="paragraph" w:styleId="Ttulo1">
    <w:name w:val="heading 1"/>
    <w:next w:val="Normal"/>
    <w:link w:val="Ttulo1Car"/>
    <w:uiPriority w:val="9"/>
    <w:qFormat/>
    <w:pPr>
      <w:keepNext/>
      <w:keepLines/>
      <w:spacing w:after="0" w:line="259" w:lineRule="auto"/>
      <w:ind w:left="10" w:right="-45" w:hanging="10"/>
      <w:jc w:val="right"/>
      <w:outlineLvl w:val="0"/>
    </w:pPr>
    <w:rPr>
      <w:rFonts w:ascii="Arial" w:eastAsia="Arial" w:hAnsi="Arial" w:cs="Arial"/>
      <w:color w:val="00000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3990</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juanignacioquirogod@gmail.com</cp:lastModifiedBy>
  <cp:revision>2</cp:revision>
  <dcterms:created xsi:type="dcterms:W3CDTF">2025-09-23T21:48:00Z</dcterms:created>
  <dcterms:modified xsi:type="dcterms:W3CDTF">2025-09-23T21:48:00Z</dcterms:modified>
</cp:coreProperties>
</file>