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0468" w14:textId="77777777" w:rsidR="00094DBA" w:rsidRPr="00540528" w:rsidRDefault="00921755">
      <w:pPr>
        <w:rPr>
          <w:sz w:val="28"/>
          <w:szCs w:val="28"/>
        </w:rPr>
      </w:pPr>
      <w:r w:rsidRPr="00540528">
        <w:rPr>
          <w:sz w:val="28"/>
          <w:szCs w:val="28"/>
        </w:rPr>
        <w:t xml:space="preserve">GUÍA DE LECTURA DEL TEXTO: </w:t>
      </w:r>
      <w:r w:rsidRPr="00540528">
        <w:rPr>
          <w:b/>
          <w:sz w:val="28"/>
          <w:szCs w:val="28"/>
          <w:u w:val="single"/>
        </w:rPr>
        <w:t>La belleza como método de autodefensa, de Marcelo Figueras</w:t>
      </w:r>
    </w:p>
    <w:p w14:paraId="56F7DD8D" w14:textId="77777777" w:rsidR="00921755" w:rsidRPr="00220FBE" w:rsidRDefault="00921755" w:rsidP="0054052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 xml:space="preserve">Tener en cuenta el primer y segundo párrafo y responder: </w:t>
      </w:r>
    </w:p>
    <w:p w14:paraId="7DFB46E8" w14:textId="38D909A9" w:rsidR="00921755" w:rsidRPr="00220FBE" w:rsidRDefault="00921755" w:rsidP="0054052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decía Ana Frank sobre la belleza?</w:t>
      </w:r>
    </w:p>
    <w:p w14:paraId="79545CF3" w14:textId="3D69CB5A" w:rsidR="00E319FB" w:rsidRPr="00220FBE" w:rsidRDefault="00E319FB" w:rsidP="00E319FB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Ana Frank decía que la belleza todavía se podía encontrar en la naturaleza, incluso en medio del horror.</w:t>
      </w:r>
    </w:p>
    <w:p w14:paraId="2BDC2692" w14:textId="1EAB0EA5" w:rsidR="00540528" w:rsidRPr="00220FBE" w:rsidRDefault="00921755" w:rsidP="0092175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plantean las preguntas retóricas del segundo párrafo? Explicar su contenido.</w:t>
      </w:r>
    </w:p>
    <w:p w14:paraId="235D8657" w14:textId="116A0E73" w:rsidR="00E319FB" w:rsidRPr="00220FBE" w:rsidRDefault="00E319FB" w:rsidP="00E319FB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Las preguntas retóricas del segundo párrafo plantean si la belleza puede protegernos del dolor y ayudarnos a resistir. Invitan a pensar en la belleza como defensa frente a la violencia del mundo.</w:t>
      </w:r>
    </w:p>
    <w:p w14:paraId="37C08548" w14:textId="77777777" w:rsidR="00921755" w:rsidRPr="00220FBE" w:rsidRDefault="00921755" w:rsidP="0054052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Prestar atención al párrafo 3, y responder:</w:t>
      </w:r>
    </w:p>
    <w:p w14:paraId="6FC5F79D" w14:textId="2CB9028F" w:rsidR="00921755" w:rsidRPr="00220FBE" w:rsidRDefault="00921755" w:rsidP="005405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¿Cómo se relaciona la belleza con el oficio de escritor?</w:t>
      </w:r>
    </w:p>
    <w:p w14:paraId="50A3E4F1" w14:textId="786E94FE" w:rsidR="00E319FB" w:rsidRPr="00220FBE" w:rsidRDefault="00E319FB" w:rsidP="00E319FB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El autor relaciona la belleza con el oficio de escritor porque escribir es una manera de buscar y crear belleza en las palabras.</w:t>
      </w:r>
    </w:p>
    <w:p w14:paraId="18B947C9" w14:textId="4556C68A" w:rsidR="00921755" w:rsidRPr="00220FBE" w:rsidRDefault="00921755" w:rsidP="005405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ejemplos utiliza para representar el concepto de belleza?</w:t>
      </w:r>
    </w:p>
    <w:p w14:paraId="2D0B7620" w14:textId="604C482F" w:rsidR="00E319FB" w:rsidRPr="00220FBE" w:rsidRDefault="00E319FB" w:rsidP="00E319FB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Usa ejemplos como la música, la poesía y la pintura para representar lo que entiende por belleza.</w:t>
      </w:r>
    </w:p>
    <w:p w14:paraId="1703A657" w14:textId="697A2ACF" w:rsidR="00540528" w:rsidRPr="00220FBE" w:rsidRDefault="00921755" w:rsidP="0092175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¿Cuáles son los servicios del arte para el autor?</w:t>
      </w:r>
    </w:p>
    <w:p w14:paraId="0EC92B15" w14:textId="5625ABE2" w:rsidR="00E319FB" w:rsidRPr="00220FBE" w:rsidRDefault="00E319FB" w:rsidP="00E319FB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El arte sirve como consuelo, resistencia y también como un puente entre las personas.</w:t>
      </w:r>
    </w:p>
    <w:p w14:paraId="0211138D" w14:textId="77777777" w:rsidR="00921755" w:rsidRPr="00220FBE" w:rsidRDefault="0078766D" w:rsidP="0054052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Considerar</w:t>
      </w:r>
      <w:r w:rsidR="00921755" w:rsidRPr="00220FBE">
        <w:rPr>
          <w:rFonts w:ascii="Arial" w:hAnsi="Arial" w:cs="Arial"/>
          <w:sz w:val="24"/>
          <w:szCs w:val="24"/>
        </w:rPr>
        <w:t xml:space="preserve"> el subtítulo “La búsqueda de belleza” y responder:</w:t>
      </w:r>
    </w:p>
    <w:p w14:paraId="6427C7AF" w14:textId="7E3FEF10" w:rsidR="00921755" w:rsidRPr="00220FBE" w:rsidRDefault="00921755" w:rsidP="0054052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artistas nombra a lo largo de todo el artículo y qué plantean cada uno?</w:t>
      </w:r>
    </w:p>
    <w:p w14:paraId="75C34394" w14:textId="24DCE76C" w:rsidR="00E319FB" w:rsidRPr="00220FBE" w:rsidRDefault="00E319FB" w:rsidP="00E319FB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Nombra a varios artistas: McCartney, músicos populares, escritores y poetas. Cada uno muestra que la belleza es necesaria para vivir.</w:t>
      </w:r>
    </w:p>
    <w:p w14:paraId="65247F02" w14:textId="49A6E28A" w:rsidR="00540528" w:rsidRPr="00220FBE" w:rsidRDefault="00921755" w:rsidP="00921755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plantean los científicos?</w:t>
      </w:r>
    </w:p>
    <w:p w14:paraId="224DACD7" w14:textId="7ABFFB58" w:rsidR="00E319FB" w:rsidRPr="00220FBE" w:rsidRDefault="00E319FB" w:rsidP="00E319FB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Los científicos plantean que el ser humano tiene una búsqueda innata de la belleza, que está en nuestro cerebro y cultura.</w:t>
      </w:r>
    </w:p>
    <w:p w14:paraId="442958ED" w14:textId="77777777" w:rsidR="00921755" w:rsidRPr="00220FBE" w:rsidRDefault="0078766D" w:rsidP="0054052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 xml:space="preserve">Contemplar el </w:t>
      </w:r>
      <w:r w:rsidR="00921755" w:rsidRPr="00220FBE">
        <w:rPr>
          <w:rFonts w:ascii="Arial" w:hAnsi="Arial" w:cs="Arial"/>
          <w:sz w:val="24"/>
          <w:szCs w:val="24"/>
        </w:rPr>
        <w:t xml:space="preserve">subtítulo </w:t>
      </w:r>
      <w:r w:rsidR="00921755" w:rsidRPr="00220FBE">
        <w:rPr>
          <w:rFonts w:ascii="Arial" w:hAnsi="Arial" w:cs="Arial"/>
          <w:i/>
          <w:sz w:val="24"/>
          <w:szCs w:val="24"/>
        </w:rPr>
        <w:t>“La belleza como testimonio”</w:t>
      </w:r>
      <w:r w:rsidR="00921755" w:rsidRPr="00220FBE">
        <w:rPr>
          <w:rFonts w:ascii="Arial" w:hAnsi="Arial" w:cs="Arial"/>
          <w:sz w:val="24"/>
          <w:szCs w:val="24"/>
        </w:rPr>
        <w:t xml:space="preserve"> y responder:</w:t>
      </w:r>
    </w:p>
    <w:p w14:paraId="014556D7" w14:textId="321A5CA0" w:rsidR="00921755" w:rsidRPr="00220FBE" w:rsidRDefault="00921755" w:rsidP="0054052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nos diferencia del resto de las criaturas?</w:t>
      </w:r>
    </w:p>
    <w:p w14:paraId="38603121" w14:textId="1BA36179" w:rsidR="00E319FB" w:rsidRPr="00220FBE" w:rsidRDefault="00E319FB" w:rsidP="00E319FB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Lo que nos diferencia de los demás seres es la capacidad de crear y apreciar belleza.</w:t>
      </w:r>
    </w:p>
    <w:p w14:paraId="5C21284E" w14:textId="20446EC0" w:rsidR="00921755" w:rsidRPr="00220FBE" w:rsidRDefault="00921755" w:rsidP="0054052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¿Cómo se relaciona ser empáticos con el arte?</w:t>
      </w:r>
    </w:p>
    <w:p w14:paraId="7C598C25" w14:textId="51847BD7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La empatía se relaciona con el arte porque permite sentir lo que otro expresa y ponerse en su lugar.</w:t>
      </w:r>
    </w:p>
    <w:p w14:paraId="7F142CFF" w14:textId="628FB8B3" w:rsidR="00921755" w:rsidRPr="00220FBE" w:rsidRDefault="00921755" w:rsidP="0054052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sería el ADN cultural?</w:t>
      </w:r>
    </w:p>
    <w:p w14:paraId="3EADA3D0" w14:textId="0106769B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El ADN cultural es lo que heredamos como sociedad: nuestra música, literatura, costumbres, todo lo que nos define.</w:t>
      </w:r>
    </w:p>
    <w:p w14:paraId="6181041D" w14:textId="77777777" w:rsidR="00220FBE" w:rsidRPr="00220FBE" w:rsidRDefault="00921755" w:rsidP="00220FBE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poetas son nombrados en este apartado?</w:t>
      </w:r>
    </w:p>
    <w:p w14:paraId="1C3A1C4C" w14:textId="690AE1B0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Se nombran poetas argentinos y universales, como Borges y Gelman, que dan testimonio de esa belleza.</w:t>
      </w:r>
    </w:p>
    <w:p w14:paraId="68158105" w14:textId="77777777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</w:p>
    <w:p w14:paraId="16C4EC5B" w14:textId="77777777" w:rsidR="00540528" w:rsidRPr="00220FBE" w:rsidRDefault="0078766D" w:rsidP="0054052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 xml:space="preserve">Prestar atención el subtítulo </w:t>
      </w:r>
      <w:r w:rsidRPr="00220FBE">
        <w:rPr>
          <w:rFonts w:ascii="Arial" w:hAnsi="Arial" w:cs="Arial"/>
          <w:i/>
          <w:sz w:val="24"/>
          <w:szCs w:val="24"/>
        </w:rPr>
        <w:t>“La belleza de los actos y de los gestos”</w:t>
      </w:r>
      <w:r w:rsidRPr="00220FBE">
        <w:rPr>
          <w:rFonts w:ascii="Arial" w:hAnsi="Arial" w:cs="Arial"/>
          <w:sz w:val="24"/>
          <w:szCs w:val="24"/>
        </w:rPr>
        <w:t xml:space="preserve"> y responder: </w:t>
      </w:r>
    </w:p>
    <w:p w14:paraId="1BAC1037" w14:textId="2D87AAF2" w:rsidR="0078766D" w:rsidRPr="00220FBE" w:rsidRDefault="0078766D" w:rsidP="0078766D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bases tiene el desarrollo cultural en nosotros?</w:t>
      </w:r>
    </w:p>
    <w:p w14:paraId="48B5DAA8" w14:textId="7A4055CD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El desarrollo cultural tiene bases en la educación, en la memoria y en las prácticas sociales.</w:t>
      </w:r>
    </w:p>
    <w:p w14:paraId="32F6C774" w14:textId="11289F39" w:rsidR="0078766D" w:rsidRPr="00220FBE" w:rsidRDefault="0078766D" w:rsidP="0078766D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problemática surge cuando la belleza se asocia a la política?</w:t>
      </w:r>
    </w:p>
    <w:p w14:paraId="5E710A06" w14:textId="432DCC55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El problema es que cuando la belleza se asocia con la política, puede usarse para manipular o maquillar la realidad.</w:t>
      </w:r>
    </w:p>
    <w:p w14:paraId="4F696CD8" w14:textId="77777777" w:rsidR="00220FBE" w:rsidRPr="00220FBE" w:rsidRDefault="0078766D" w:rsidP="00220FBE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actividades sociales son bellas para el autor y por qué?</w:t>
      </w:r>
    </w:p>
    <w:p w14:paraId="2BA5FF7D" w14:textId="02FD6DC9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 Para el autor, son bellas las actividades sociales que generan solidaridad, comunidad y dignidad, porque unen a la gente.</w:t>
      </w:r>
    </w:p>
    <w:p w14:paraId="0459F6B9" w14:textId="77777777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</w:p>
    <w:p w14:paraId="1BB1E9FE" w14:textId="77777777" w:rsidR="0078766D" w:rsidRPr="00220FBE" w:rsidRDefault="0078766D" w:rsidP="0078766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lastRenderedPageBreak/>
        <w:t xml:space="preserve">Contemplar el subtítulo “Las leyes de la belleza” y responder: </w:t>
      </w:r>
    </w:p>
    <w:p w14:paraId="136A7B1C" w14:textId="1A81767C" w:rsidR="0078766D" w:rsidRPr="00220FBE" w:rsidRDefault="0078766D" w:rsidP="0078766D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autor es citado y qué propone la cita?</w:t>
      </w:r>
    </w:p>
    <w:p w14:paraId="73AB3F9F" w14:textId="1BF8F0E3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Se cita a un autor que propone que la belleza nos permite ver el mundo de otra manera, como herramienta de resistencia.</w:t>
      </w:r>
    </w:p>
    <w:p w14:paraId="77019FBC" w14:textId="383E0577" w:rsidR="0078766D" w:rsidRPr="00220FBE" w:rsidRDefault="0078766D" w:rsidP="0078766D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>¿Qué filosofo es citado y que propone dicho autor?</w:t>
      </w:r>
    </w:p>
    <w:p w14:paraId="3E646745" w14:textId="18B01E57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Se cita a un filósofo (como Kant) que plantea que la belleza tiene un valor universal y nos conecta con lo humano.</w:t>
      </w:r>
    </w:p>
    <w:p w14:paraId="1459E2D7" w14:textId="3788ACAC" w:rsidR="0078766D" w:rsidRPr="00220FBE" w:rsidRDefault="0078766D" w:rsidP="0078766D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sz w:val="24"/>
          <w:szCs w:val="24"/>
        </w:rPr>
        <w:t xml:space="preserve">¿Cuál es la conclusión del artículo? </w:t>
      </w:r>
    </w:p>
    <w:p w14:paraId="11551DC0" w14:textId="6B52889E" w:rsidR="00220FBE" w:rsidRPr="00220FBE" w:rsidRDefault="00220FBE" w:rsidP="00220FBE">
      <w:pPr>
        <w:pStyle w:val="Prrafodelista"/>
        <w:rPr>
          <w:rFonts w:ascii="Arial" w:hAnsi="Arial" w:cs="Arial"/>
          <w:sz w:val="24"/>
          <w:szCs w:val="24"/>
        </w:rPr>
      </w:pPr>
      <w:r w:rsidRPr="00220FBE">
        <w:rPr>
          <w:rFonts w:ascii="Arial" w:hAnsi="Arial" w:cs="Arial"/>
          <w:color w:val="222222"/>
          <w:sz w:val="24"/>
          <w:szCs w:val="24"/>
          <w:shd w:val="clear" w:color="auto" w:fill="FFFFFF"/>
        </w:rPr>
        <w:t> La conclusión es que la belleza no es superficial, sino una necesidad vital que nos defiende del dolor y nos da esperanza.</w:t>
      </w:r>
    </w:p>
    <w:sectPr w:rsidR="00220FBE" w:rsidRPr="00220FBE" w:rsidSect="00921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A45"/>
    <w:multiLevelType w:val="hybridMultilevel"/>
    <w:tmpl w:val="F0302B3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6143"/>
    <w:multiLevelType w:val="hybridMultilevel"/>
    <w:tmpl w:val="37F295A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C42F5"/>
    <w:multiLevelType w:val="hybridMultilevel"/>
    <w:tmpl w:val="1FAA41D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413D"/>
    <w:multiLevelType w:val="hybridMultilevel"/>
    <w:tmpl w:val="E99C830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A7B"/>
    <w:multiLevelType w:val="hybridMultilevel"/>
    <w:tmpl w:val="C1D210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25BCF"/>
    <w:multiLevelType w:val="hybridMultilevel"/>
    <w:tmpl w:val="C00C305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426DC"/>
    <w:multiLevelType w:val="hybridMultilevel"/>
    <w:tmpl w:val="032AD9F2"/>
    <w:lvl w:ilvl="0" w:tplc="E5E4DEB2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8" w:hanging="360"/>
      </w:pPr>
    </w:lvl>
    <w:lvl w:ilvl="2" w:tplc="2C0A001B" w:tentative="1">
      <w:start w:val="1"/>
      <w:numFmt w:val="lowerRoman"/>
      <w:lvlText w:val="%3."/>
      <w:lvlJc w:val="right"/>
      <w:pPr>
        <w:ind w:left="1848" w:hanging="180"/>
      </w:pPr>
    </w:lvl>
    <w:lvl w:ilvl="3" w:tplc="2C0A000F" w:tentative="1">
      <w:start w:val="1"/>
      <w:numFmt w:val="decimal"/>
      <w:lvlText w:val="%4."/>
      <w:lvlJc w:val="left"/>
      <w:pPr>
        <w:ind w:left="2568" w:hanging="360"/>
      </w:pPr>
    </w:lvl>
    <w:lvl w:ilvl="4" w:tplc="2C0A0019" w:tentative="1">
      <w:start w:val="1"/>
      <w:numFmt w:val="lowerLetter"/>
      <w:lvlText w:val="%5."/>
      <w:lvlJc w:val="left"/>
      <w:pPr>
        <w:ind w:left="3288" w:hanging="360"/>
      </w:pPr>
    </w:lvl>
    <w:lvl w:ilvl="5" w:tplc="2C0A001B" w:tentative="1">
      <w:start w:val="1"/>
      <w:numFmt w:val="lowerRoman"/>
      <w:lvlText w:val="%6."/>
      <w:lvlJc w:val="right"/>
      <w:pPr>
        <w:ind w:left="4008" w:hanging="180"/>
      </w:pPr>
    </w:lvl>
    <w:lvl w:ilvl="6" w:tplc="2C0A000F" w:tentative="1">
      <w:start w:val="1"/>
      <w:numFmt w:val="decimal"/>
      <w:lvlText w:val="%7."/>
      <w:lvlJc w:val="left"/>
      <w:pPr>
        <w:ind w:left="4728" w:hanging="360"/>
      </w:pPr>
    </w:lvl>
    <w:lvl w:ilvl="7" w:tplc="2C0A0019" w:tentative="1">
      <w:start w:val="1"/>
      <w:numFmt w:val="lowerLetter"/>
      <w:lvlText w:val="%8."/>
      <w:lvlJc w:val="left"/>
      <w:pPr>
        <w:ind w:left="5448" w:hanging="360"/>
      </w:pPr>
    </w:lvl>
    <w:lvl w:ilvl="8" w:tplc="2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5AC15EC1"/>
    <w:multiLevelType w:val="hybridMultilevel"/>
    <w:tmpl w:val="ECECCC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2B67"/>
    <w:multiLevelType w:val="hybridMultilevel"/>
    <w:tmpl w:val="2D00A4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324A7"/>
    <w:multiLevelType w:val="hybridMultilevel"/>
    <w:tmpl w:val="7C9E373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97419"/>
    <w:multiLevelType w:val="hybridMultilevel"/>
    <w:tmpl w:val="099296AE"/>
    <w:lvl w:ilvl="0" w:tplc="D67AA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A0926"/>
    <w:multiLevelType w:val="hybridMultilevel"/>
    <w:tmpl w:val="73EA7936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55"/>
    <w:rsid w:val="00094DBA"/>
    <w:rsid w:val="00220FBE"/>
    <w:rsid w:val="00511788"/>
    <w:rsid w:val="00540528"/>
    <w:rsid w:val="0078766D"/>
    <w:rsid w:val="00921755"/>
    <w:rsid w:val="00E3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F099"/>
  <w15:chartTrackingRefBased/>
  <w15:docId w15:val="{214E06EA-C194-49F9-8B30-EFB37C10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5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Natali</cp:lastModifiedBy>
  <cp:revision>2</cp:revision>
  <dcterms:created xsi:type="dcterms:W3CDTF">2025-10-01T00:57:00Z</dcterms:created>
  <dcterms:modified xsi:type="dcterms:W3CDTF">2025-10-01T00:57:00Z</dcterms:modified>
</cp:coreProperties>
</file>