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La fiesta ajena - Actividades resueltas</w:t>
      </w:r>
    </w:p>
    <w:p>
      <w:r>
        <w:t>Texto: "La fiesta ajena" de Liliana Heker</w:t>
        <w:br/>
        <w:br/>
      </w:r>
    </w:p>
    <w:p>
      <w:pPr>
        <w:pStyle w:val="ListNumber"/>
      </w:pPr>
      <w:r>
        <w:t>1. ¿Quién cuenta la historia? ¿Qué sabemos del narrador por lo que narra y por cómo lo hace?</w:t>
      </w:r>
    </w:p>
    <w:p>
      <w:pPr/>
      <w:r>
        <w:t>La historia está narrada en tercera persona con focalización principalmente en Rosaura. El narrador no participa en la historia pero sigue y describe los pensamientos, sentimientos y percepciones de Rosaura (y en menor medida las acciones de su madre), por lo que conocemos bien su punto de vista y su mundo emocional.</w:t>
      </w:r>
    </w:p>
    <w:p>
      <w:pPr>
        <w:pStyle w:val="ListNumber"/>
      </w:pPr>
      <w:r>
        <w:t>2. ¿Cuál es el conflicto central de la narración? ¿Es interno, externo o ambos?</w:t>
      </w:r>
    </w:p>
    <w:p>
      <w:pPr/>
      <w:r>
        <w:t>El conflicto central es la tensión social entre clases (Rosaura pertenece a una familia trabajadora y asiste a la fiesta de los ricos) y el deseo individual de pertenecer y ser reconocida. Es ambos: externo (la discriminación y el trato desigual) e interno (la ambivalencia, la vergüenza y el orgullo de Rosaura).</w:t>
      </w:r>
    </w:p>
    <w:p>
      <w:pPr>
        <w:pStyle w:val="ListNumber"/>
      </w:pPr>
      <w:r>
        <w:t>3. ¿Por qué el título La fiesta ajena es significativo?</w:t>
      </w:r>
    </w:p>
    <w:p>
      <w:pPr/>
      <w:r>
        <w:t>El título subraya que la celebración pertenece a otro mundo social, no al de Rosaura. La palabra 'ajena' enfatiza la distancia social y la sensación de ser invitada a un ámbito que no le pertenece, aunque ella disfrute y se integre temporalmente.</w:t>
      </w:r>
    </w:p>
    <w:p>
      <w:pPr>
        <w:pStyle w:val="ListNumber"/>
      </w:pPr>
      <w:r>
        <w:t>4. ¿Qué rol juegan los invitados/los anfitriones en la construcción del tema principal?</w:t>
      </w:r>
    </w:p>
    <w:p>
      <w:pPr/>
      <w:r>
        <w:t>Los invitados y anfitriones representan las actitudes de la clase alta: van desde la curiosidad y el juego hasta la exclusión y el paternalismo. La señora Inés muestra simultáneamente cortesía y superioridad (por ejemplo, dar dinero en lugar de un regalo), mientras que algunos niños excluyen a Rosaura. Esos roles evidencian la jerarquía social y refuerzan el tema de la desigualdad y la apariencia.</w:t>
      </w:r>
    </w:p>
    <w:p>
      <w:pPr>
        <w:pStyle w:val="ListNumber"/>
      </w:pPr>
      <w:r>
        <w:t>5. Identificá un pasaje donde aparezca la ironía. ¿Qué revela sobre el personaje o la situación?</w:t>
      </w:r>
    </w:p>
    <w:p>
      <w:pPr/>
      <w:r>
        <w:t>Un pasaje irónico es cuando el mago la llama 'señorita condesa' frente a todos, y más tarde la señora Inés dice 'Qué hija que se mandó, Herminia' pero en lugar de darle un regalo busca dinero en su cartera y se lo entrega a la madre. La ironía muestra la doble moral: el elogio público contrasta con la exclusión real y el trato paternalista; revela la distancia social y la forma en que la gratitud se transforma en compensación monetaria.</w:t>
      </w:r>
    </w:p>
    <w:p>
      <w:pPr>
        <w:pStyle w:val="ListNumber"/>
      </w:pPr>
      <w:r>
        <w:t>6. ¿Qué silencios hay en el texto? ¿Qué efectos producen?</w:t>
      </w:r>
    </w:p>
    <w:p>
      <w:pPr/>
      <w:r>
        <w:t>Hay silencios significativos: la narración omite explicaciones profundas sobre los sentimientos de la madre, las motivaciones reales de la señora Inés y el futuro de Rosaura. Esos silencios generan ambigüedad y permiten que el lector perciba la tensión y el daño emocional sin palabras explícitas, haciendo la escena más poderosa y dolorosa.</w:t>
      </w:r>
    </w:p>
    <w:p>
      <w:pPr>
        <w:pStyle w:val="ListNumber"/>
      </w:pPr>
      <w:r>
        <w:t>7. ¿De qué manera la narración critica (o refleja) determinados valores sociales?</w:t>
      </w:r>
    </w:p>
    <w:p>
      <w:pPr/>
      <w:r>
        <w:t>La narración critica la hipocresía, el clasismo y la desigualdad social: muestra cómo la apariencia y el gesto (sonrisas, elogios) ocultan relaciones de poder y trato desigual. También pone en escena la aspiración social y el precio emocional de querer pertenecer a otra clase.</w:t>
      </w:r>
    </w:p>
    <w:p>
      <w:pPr>
        <w:pStyle w:val="ListNumber"/>
      </w:pPr>
      <w:r>
        <w:t>8. ¿Cómo termina el relato? ¿Qué esperanza, tristeza o ambigüedad deja?</w:t>
      </w:r>
    </w:p>
    <w:p>
      <w:pPr/>
      <w:r>
        <w:t>El relato termina con una imagen ambigua y triste: Rosaura, rígida y afectada, recibe el billete mientras la señora Inés mantiene la mano extendida; la mirada fría de su madre y el silencio final dejan una mezcla de vergüenza, humillación y la conciencia de la jerarquía social. El final es más melancólico que esperanzador.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