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tabs>
          <w:tab w:val="center" w:leader="none" w:pos="7995"/>
        </w:tabs>
        <w:spacing w:after="303" w:line="259" w:lineRule="auto"/>
        <w:ind w:left="0" w:right="0" w:firstLine="0"/>
        <w:jc w:val="left"/>
        <w:rPr/>
      </w:pPr>
      <w:r w:rsidDel="00000000" w:rsidR="00000000" w:rsidRPr="00000000">
        <w:rPr/>
        <w:drawing>
          <wp:inline distB="0" distT="0" distL="0" distR="0">
            <wp:extent cx="838200" cy="1038225"/>
            <wp:effectExtent b="0" l="0" r="0" t="0"/>
            <wp:docPr id="60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38200" cy="1038225"/>
                    </a:xfrm>
                    <a:prstGeom prst="rect"/>
                    <a:ln/>
                  </pic:spPr>
                </pic:pic>
              </a:graphicData>
            </a:graphic>
          </wp:inline>
        </w:drawing>
      </w:r>
      <w:r w:rsidDel="00000000" w:rsidR="00000000" w:rsidRPr="00000000">
        <w:rPr>
          <w:rFonts w:ascii="Tahoma" w:cs="Tahoma" w:eastAsia="Tahoma" w:hAnsi="Tahoma"/>
          <w:sz w:val="28"/>
          <w:szCs w:val="28"/>
          <w:rtl w:val="0"/>
        </w:rPr>
        <w:t xml:space="preserve">COLEGIO MERCEDITAS DE SAN MARTÍN DE CESAP​</w:t>
        <w:tab/>
        <w:t xml:space="preserve"> </w:t>
      </w:r>
      <w:r w:rsidDel="00000000" w:rsidR="00000000" w:rsidRPr="00000000">
        <w:rPr>
          <w:rFonts w:ascii="Georgia" w:cs="Georgia" w:eastAsia="Georgia" w:hAnsi="Georgia"/>
          <w:color w:val="000053"/>
          <w:sz w:val="20"/>
          <w:szCs w:val="20"/>
          <w:rtl w:val="0"/>
        </w:rPr>
        <w:t xml:space="preserve"> </w:t>
      </w:r>
      <w:r w:rsidDel="00000000" w:rsidR="00000000" w:rsidRPr="00000000">
        <w:rPr>
          <w:rtl w:val="0"/>
        </w:rPr>
      </w:r>
    </w:p>
    <w:p w:rsidR="00000000" w:rsidDel="00000000" w:rsidP="00000000" w:rsidRDefault="00000000" w:rsidRPr="00000000" w14:paraId="00000002">
      <w:pPr>
        <w:pageBreakBefore w:val="0"/>
        <w:spacing w:after="146" w:line="259" w:lineRule="auto"/>
        <w:ind w:left="30" w:right="0" w:firstLine="0"/>
        <w:jc w:val="left"/>
        <w:rPr/>
      </w:pPr>
      <w:r w:rsidDel="00000000" w:rsidR="00000000" w:rsidRPr="00000000">
        <w:rPr>
          <w:rFonts w:ascii="Tahoma" w:cs="Tahoma" w:eastAsia="Tahoma" w:hAnsi="Tahoma"/>
          <w:sz w:val="28"/>
          <w:szCs w:val="28"/>
          <w:rtl w:val="0"/>
        </w:rPr>
        <w:t xml:space="preserve">                                  EDUCACIÓN SECUNDARIA </w:t>
      </w:r>
      <w:r w:rsidDel="00000000" w:rsidR="00000000" w:rsidRPr="00000000">
        <w:rPr>
          <w:rFonts w:ascii="Georgia" w:cs="Georgia" w:eastAsia="Georgia" w:hAnsi="Georgia"/>
          <w:color w:val="000053"/>
          <w:sz w:val="20"/>
          <w:szCs w:val="20"/>
          <w:rtl w:val="0"/>
        </w:rPr>
        <w:t xml:space="preserve"> </w:t>
      </w:r>
      <w:r w:rsidDel="00000000" w:rsidR="00000000" w:rsidRPr="00000000">
        <w:rPr>
          <w:rtl w:val="0"/>
        </w:rPr>
      </w:r>
    </w:p>
    <w:p w:rsidR="00000000" w:rsidDel="00000000" w:rsidP="00000000" w:rsidRDefault="00000000" w:rsidRPr="00000000" w14:paraId="00000003">
      <w:pPr>
        <w:pageBreakBefore w:val="0"/>
        <w:spacing w:after="0" w:line="259" w:lineRule="auto"/>
        <w:ind w:left="15" w:right="0" w:firstLine="0"/>
        <w:jc w:val="left"/>
        <w:rPr/>
      </w:pPr>
      <w:r w:rsidDel="00000000" w:rsidR="00000000" w:rsidRPr="00000000">
        <w:rPr>
          <w:rFonts w:ascii="Calibri" w:cs="Calibri" w:eastAsia="Calibri" w:hAnsi="Calibri"/>
          <w:b w:val="1"/>
          <w:sz w:val="22"/>
          <w:szCs w:val="22"/>
          <w:rtl w:val="0"/>
        </w:rPr>
        <w:t xml:space="preserve"> </w:t>
        <w:tab/>
      </w:r>
      <w:r w:rsidDel="00000000" w:rsidR="00000000" w:rsidRPr="00000000">
        <w:rPr>
          <w:rFonts w:ascii="Calibri" w:cs="Calibri" w:eastAsia="Calibri" w:hAnsi="Calibri"/>
          <w:sz w:val="22"/>
          <w:szCs w:val="22"/>
          <w:rtl w:val="0"/>
        </w:rPr>
        <w:t xml:space="preserve"> </w:t>
      </w:r>
      <w:r w:rsidDel="00000000" w:rsidR="00000000" w:rsidRPr="00000000">
        <w:rPr>
          <w:rFonts w:ascii="Georgia" w:cs="Georgia" w:eastAsia="Georgia" w:hAnsi="Georgia"/>
          <w:color w:val="000053"/>
          <w:sz w:val="20"/>
          <w:szCs w:val="20"/>
          <w:rtl w:val="0"/>
        </w:rPr>
        <w:t xml:space="preserve"> </w:t>
      </w:r>
      <w:r w:rsidDel="00000000" w:rsidR="00000000" w:rsidRPr="00000000">
        <w:rPr>
          <w:rtl w:val="0"/>
        </w:rPr>
      </w:r>
    </w:p>
    <w:tbl>
      <w:tblPr>
        <w:tblStyle w:val="Table1"/>
        <w:tblW w:w="7365.0" w:type="dxa"/>
        <w:jc w:val="left"/>
        <w:tblInd w:w="388.0" w:type="dxa"/>
        <w:tblLayout w:type="fixed"/>
        <w:tblLook w:val="0400"/>
      </w:tblPr>
      <w:tblGrid>
        <w:gridCol w:w="2970"/>
        <w:gridCol w:w="4395"/>
        <w:tblGridChange w:id="0">
          <w:tblGrid>
            <w:gridCol w:w="2970"/>
            <w:gridCol w:w="4395"/>
          </w:tblGrid>
        </w:tblGridChange>
      </w:tblGrid>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4">
            <w:pPr>
              <w:spacing w:line="259" w:lineRule="auto"/>
              <w:ind w:left="0" w:right="0" w:firstLine="0"/>
              <w:jc w:val="left"/>
              <w:rPr/>
            </w:pPr>
            <w:r w:rsidDel="00000000" w:rsidR="00000000" w:rsidRPr="00000000">
              <w:rPr>
                <w:rtl w:val="0"/>
              </w:rPr>
              <w:t xml:space="preserve"> Espacio curricular </w:t>
            </w:r>
            <w:r w:rsidDel="00000000" w:rsidR="00000000" w:rsidRPr="00000000">
              <w:rPr>
                <w:color w:val="000053"/>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5">
            <w:pPr>
              <w:spacing w:line="259" w:lineRule="auto"/>
              <w:ind w:left="0" w:right="0" w:firstLine="0"/>
              <w:jc w:val="left"/>
              <w:rPr/>
            </w:pPr>
            <w:r w:rsidDel="00000000" w:rsidR="00000000" w:rsidRPr="00000000">
              <w:rPr>
                <w:rtl w:val="0"/>
              </w:rPr>
              <w:t xml:space="preserve">PSICOLOGÍA </w:t>
            </w:r>
            <w:r w:rsidDel="00000000" w:rsidR="00000000" w:rsidRPr="00000000">
              <w:rPr>
                <w:color w:val="000053"/>
                <w:rtl w:val="0"/>
              </w:rPr>
              <w:t xml:space="preserve"> </w:t>
            </w: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6">
            <w:pPr>
              <w:spacing w:line="259" w:lineRule="auto"/>
              <w:ind w:left="0" w:right="0" w:firstLine="0"/>
              <w:jc w:val="left"/>
              <w:rPr/>
            </w:pPr>
            <w:r w:rsidDel="00000000" w:rsidR="00000000" w:rsidRPr="00000000">
              <w:rPr>
                <w:rtl w:val="0"/>
              </w:rPr>
              <w:t xml:space="preserve"> Curso </w:t>
            </w:r>
            <w:r w:rsidDel="00000000" w:rsidR="00000000" w:rsidRPr="00000000">
              <w:rPr>
                <w:color w:val="000053"/>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spacing w:line="259" w:lineRule="auto"/>
              <w:ind w:left="0" w:right="0" w:firstLine="0"/>
              <w:jc w:val="left"/>
              <w:rPr/>
            </w:pPr>
            <w:r w:rsidDel="00000000" w:rsidR="00000000" w:rsidRPr="00000000">
              <w:rPr>
                <w:rtl w:val="0"/>
              </w:rPr>
              <w:t xml:space="preserve">5 to  “A”</w:t>
            </w:r>
          </w:p>
        </w:tc>
      </w:tr>
    </w:tbl>
    <w:p w:rsidR="00000000" w:rsidDel="00000000" w:rsidP="00000000" w:rsidRDefault="00000000" w:rsidRPr="00000000" w14:paraId="00000008">
      <w:pPr>
        <w:pageBreakBefore w:val="0"/>
        <w:spacing w:after="182" w:line="259" w:lineRule="auto"/>
        <w:ind w:left="8" w:right="0" w:firstLine="0"/>
        <w:jc w:val="center"/>
        <w:rPr>
          <w:b w:val="1"/>
          <w:color w:val="000053"/>
        </w:rPr>
      </w:pPr>
      <w:r w:rsidDel="00000000" w:rsidR="00000000" w:rsidRPr="00000000">
        <w:rPr>
          <w:b w:val="1"/>
          <w:color w:val="000053"/>
          <w:rtl w:val="0"/>
        </w:rPr>
        <w:t xml:space="preserve"> </w:t>
      </w:r>
    </w:p>
    <w:p w:rsidR="00000000" w:rsidDel="00000000" w:rsidP="00000000" w:rsidRDefault="00000000" w:rsidRPr="00000000" w14:paraId="00000009">
      <w:pPr>
        <w:pageBreakBefore w:val="0"/>
        <w:spacing w:after="83" w:line="346" w:lineRule="auto"/>
        <w:ind w:left="960" w:right="290" w:hanging="525"/>
        <w:jc w:val="left"/>
        <w:rPr>
          <w:b w:val="1"/>
          <w:color w:val="000053"/>
        </w:rPr>
      </w:pPr>
      <w:r w:rsidDel="00000000" w:rsidR="00000000" w:rsidRPr="00000000">
        <w:rPr>
          <w:b w:val="1"/>
          <w:color w:val="000053"/>
          <w:rtl w:val="0"/>
        </w:rPr>
        <w:t xml:space="preserve">Queridos alumnos:</w:t>
      </w:r>
    </w:p>
    <w:p w:rsidR="00000000" w:rsidDel="00000000" w:rsidP="00000000" w:rsidRDefault="00000000" w:rsidRPr="00000000" w14:paraId="0000000A">
      <w:pPr>
        <w:pageBreakBefore w:val="0"/>
        <w:spacing w:after="83" w:line="346" w:lineRule="auto"/>
        <w:ind w:left="960" w:right="290" w:hanging="525"/>
        <w:jc w:val="left"/>
        <w:rPr>
          <w:b w:val="1"/>
          <w:color w:val="000053"/>
        </w:rPr>
      </w:pPr>
      <w:r w:rsidDel="00000000" w:rsidR="00000000" w:rsidRPr="00000000">
        <w:rPr>
          <w:b w:val="1"/>
          <w:color w:val="000053"/>
          <w:rtl w:val="0"/>
        </w:rPr>
        <w:t xml:space="preserve">Creo en vos y sinceramente estoy segura que todo va a estar, un abrazo a la distancia.</w:t>
      </w:r>
    </w:p>
    <w:p w:rsidR="00000000" w:rsidDel="00000000" w:rsidP="00000000" w:rsidRDefault="00000000" w:rsidRPr="00000000" w14:paraId="0000000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67" w:lineRule="auto"/>
        <w:ind w:left="10" w:right="11" w:firstLine="10"/>
        <w:jc w:val="center"/>
        <w:rPr>
          <w:rFonts w:ascii="Arial" w:cs="Arial" w:eastAsia="Arial" w:hAnsi="Arial"/>
          <w:b w:val="1"/>
          <w:i w:val="1"/>
          <w:smallCaps w:val="0"/>
          <w:strike w:val="0"/>
          <w:color w:val="ff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67" w:lineRule="auto"/>
        <w:ind w:left="10" w:right="11" w:firstLine="10"/>
        <w:jc w:val="center"/>
        <w:rPr>
          <w:rFonts w:ascii="Arial" w:cs="Arial" w:eastAsia="Arial" w:hAnsi="Arial"/>
          <w:b w:val="1"/>
          <w:i w:val="1"/>
          <w:smallCaps w:val="0"/>
          <w:strike w:val="0"/>
          <w:color w:val="ff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67" w:lineRule="auto"/>
        <w:ind w:left="10" w:right="11" w:firstLine="0"/>
        <w:jc w:val="left"/>
        <w:rPr>
          <w:rFonts w:ascii="Cambria" w:cs="Cambria" w:eastAsia="Cambria" w:hAnsi="Cambria"/>
          <w:b w:val="1"/>
          <w:i w:val="1"/>
          <w:smallCaps w:val="0"/>
          <w:strike w:val="0"/>
          <w:color w:val="ff0000"/>
          <w:sz w:val="32"/>
          <w:szCs w:val="32"/>
          <w:u w:val="none"/>
          <w:shd w:fill="auto" w:val="clear"/>
          <w:vertAlign w:val="baseline"/>
        </w:rPr>
      </w:pPr>
      <w:r w:rsidDel="00000000" w:rsidR="00000000" w:rsidRPr="00000000">
        <w:rPr>
          <w:rFonts w:ascii="Arial" w:cs="Arial" w:eastAsia="Arial" w:hAnsi="Arial"/>
          <w:b w:val="1"/>
          <w:i w:val="1"/>
          <w:smallCaps w:val="0"/>
          <w:strike w:val="0"/>
          <w:color w:val="000053"/>
          <w:sz w:val="32"/>
          <w:szCs w:val="32"/>
          <w:u w:val="none"/>
          <w:shd w:fill="auto" w:val="clear"/>
          <w:vertAlign w:val="baseline"/>
          <w:rtl w:val="0"/>
        </w:rPr>
        <w:t xml:space="preserve">    </w:t>
      </w:r>
      <w:r w:rsidDel="00000000" w:rsidR="00000000" w:rsidRPr="00000000">
        <w:rPr>
          <w:rFonts w:ascii="Cambria" w:cs="Cambria" w:eastAsia="Cambria" w:hAnsi="Cambria"/>
          <w:b w:val="1"/>
          <w:i w:val="1"/>
          <w:smallCaps w:val="0"/>
          <w:strike w:val="0"/>
          <w:color w:val="ff0000"/>
          <w:sz w:val="32"/>
          <w:szCs w:val="32"/>
          <w:u w:val="none"/>
          <w:shd w:fill="auto" w:val="clear"/>
          <w:vertAlign w:val="baseline"/>
          <w:rtl w:val="0"/>
        </w:rPr>
        <w:t xml:space="preserve"> DOCUMENTO DE TRABAJO</w:t>
      </w:r>
    </w:p>
    <w:p w:rsidR="00000000" w:rsidDel="00000000" w:rsidP="00000000" w:rsidRDefault="00000000" w:rsidRPr="00000000" w14:paraId="0000000E">
      <w:pPr>
        <w:pageBreakBefore w:val="0"/>
        <w:tabs>
          <w:tab w:val="left" w:leader="none" w:pos="1290"/>
        </w:tabs>
        <w:spacing w:after="200" w:line="276" w:lineRule="auto"/>
        <w:ind w:left="0" w:right="0" w:firstLine="0"/>
        <w:rPr>
          <w:rFonts w:ascii="Cambria" w:cs="Cambria" w:eastAsia="Cambria" w:hAnsi="Cambria"/>
          <w:b w:val="1"/>
          <w:color w:val="ff0000"/>
          <w:sz w:val="32"/>
          <w:szCs w:val="32"/>
        </w:rPr>
      </w:pPr>
      <w:r w:rsidDel="00000000" w:rsidR="00000000" w:rsidRPr="00000000">
        <w:rPr>
          <w:b w:val="1"/>
          <w:color w:val="000053"/>
          <w:rtl w:val="0"/>
        </w:rPr>
        <w:t xml:space="preserve">                                      </w:t>
      </w:r>
      <w:r w:rsidDel="00000000" w:rsidR="00000000" w:rsidRPr="00000000">
        <w:rPr>
          <w:rtl w:val="0"/>
        </w:rPr>
      </w:r>
    </w:p>
    <w:p w:rsidR="00000000" w:rsidDel="00000000" w:rsidP="00000000" w:rsidRDefault="00000000" w:rsidRPr="00000000" w14:paraId="0000000F">
      <w:pPr>
        <w:pageBreakBefore w:val="0"/>
        <w:tabs>
          <w:tab w:val="left" w:leader="none" w:pos="1290"/>
        </w:tabs>
        <w:spacing w:after="200" w:line="276" w:lineRule="auto"/>
        <w:ind w:left="0" w:right="0" w:firstLine="0"/>
        <w:jc w:val="center"/>
        <w:rPr>
          <w:b w:val="1"/>
          <w:color w:val="00b050"/>
          <w:u w:val="single"/>
        </w:rPr>
      </w:pPr>
      <w:r w:rsidDel="00000000" w:rsidR="00000000" w:rsidRPr="00000000">
        <w:rPr>
          <w:b w:val="1"/>
          <w:color w:val="00b050"/>
          <w:u w:val="single"/>
          <w:rtl w:val="0"/>
        </w:rPr>
        <w:t xml:space="preserve">TEORÍAS DE LA PERSONALIDAD:</w:t>
      </w:r>
    </w:p>
    <w:p w:rsidR="00000000" w:rsidDel="00000000" w:rsidP="00000000" w:rsidRDefault="00000000" w:rsidRPr="00000000" w14:paraId="00000010">
      <w:pPr>
        <w:pageBreakBefore w:val="0"/>
        <w:widowControl w:val="0"/>
        <w:tabs>
          <w:tab w:val="left" w:leader="none" w:pos="1290"/>
        </w:tabs>
        <w:spacing w:after="0" w:line="240" w:lineRule="auto"/>
        <w:ind w:left="284" w:right="0" w:hanging="284"/>
        <w:rPr>
          <w:color w:val="000000"/>
        </w:rPr>
      </w:pPr>
      <w:r w:rsidDel="00000000" w:rsidR="00000000" w:rsidRPr="00000000">
        <w:rPr>
          <w:color w:val="000000"/>
          <w:rtl w:val="0"/>
        </w:rPr>
        <w:t xml:space="preserve">Una teoría es un conjunto de postulados, hipótesis, modelos, que permiten relacionar datos</w:t>
      </w:r>
    </w:p>
    <w:p w:rsidR="00000000" w:rsidDel="00000000" w:rsidP="00000000" w:rsidRDefault="00000000" w:rsidRPr="00000000" w14:paraId="00000011">
      <w:pPr>
        <w:pageBreakBefore w:val="0"/>
        <w:widowControl w:val="0"/>
        <w:tabs>
          <w:tab w:val="left" w:leader="none" w:pos="1290"/>
        </w:tabs>
        <w:spacing w:after="0" w:line="240" w:lineRule="auto"/>
        <w:ind w:left="284" w:right="0" w:hanging="284"/>
        <w:rPr>
          <w:color w:val="000000"/>
        </w:rPr>
      </w:pPr>
      <w:r w:rsidDel="00000000" w:rsidR="00000000" w:rsidRPr="00000000">
        <w:rPr>
          <w:color w:val="000000"/>
          <w:rtl w:val="0"/>
        </w:rPr>
        <w:t xml:space="preserve">comprender sus relaciones y hacer predicciones. Pueden existir distintas teorías en torno a</w:t>
      </w:r>
    </w:p>
    <w:p w:rsidR="00000000" w:rsidDel="00000000" w:rsidP="00000000" w:rsidRDefault="00000000" w:rsidRPr="00000000" w14:paraId="00000012">
      <w:pPr>
        <w:pageBreakBefore w:val="0"/>
        <w:widowControl w:val="0"/>
        <w:tabs>
          <w:tab w:val="left" w:leader="none" w:pos="1290"/>
        </w:tabs>
        <w:spacing w:after="0" w:line="240" w:lineRule="auto"/>
        <w:ind w:left="284" w:right="0" w:hanging="284"/>
        <w:rPr>
          <w:color w:val="000000"/>
        </w:rPr>
      </w:pPr>
      <w:r w:rsidDel="00000000" w:rsidR="00000000" w:rsidRPr="00000000">
        <w:rPr>
          <w:color w:val="000000"/>
          <w:rtl w:val="0"/>
        </w:rPr>
        <w:t xml:space="preserve">una misma cuestión y son diferentes por que parten de principios filosóficos distintos y de </w:t>
      </w:r>
    </w:p>
    <w:p w:rsidR="00000000" w:rsidDel="00000000" w:rsidP="00000000" w:rsidRDefault="00000000" w:rsidRPr="00000000" w14:paraId="00000013">
      <w:pPr>
        <w:pageBreakBefore w:val="0"/>
        <w:widowControl w:val="0"/>
        <w:tabs>
          <w:tab w:val="left" w:leader="none" w:pos="1290"/>
        </w:tabs>
        <w:spacing w:after="0" w:line="240" w:lineRule="auto"/>
        <w:ind w:left="284" w:right="0" w:hanging="284"/>
        <w:rPr>
          <w:color w:val="000000"/>
        </w:rPr>
      </w:pPr>
      <w:r w:rsidDel="00000000" w:rsidR="00000000" w:rsidRPr="00000000">
        <w:rPr>
          <w:color w:val="000000"/>
          <w:rtl w:val="0"/>
        </w:rPr>
        <w:t xml:space="preserve">metodologías distintas para explicar un mismo fenómeno.</w:t>
      </w:r>
    </w:p>
    <w:p w:rsidR="00000000" w:rsidDel="00000000" w:rsidP="00000000" w:rsidRDefault="00000000" w:rsidRPr="00000000" w14:paraId="00000014">
      <w:pPr>
        <w:pageBreakBefore w:val="0"/>
        <w:widowControl w:val="0"/>
        <w:tabs>
          <w:tab w:val="left" w:leader="none" w:pos="1290"/>
        </w:tabs>
        <w:spacing w:after="0" w:line="240" w:lineRule="auto"/>
        <w:ind w:left="284" w:right="0" w:hanging="284"/>
        <w:rPr>
          <w:b w:val="1"/>
          <w:color w:val="000000"/>
        </w:rPr>
      </w:pPr>
      <w:r w:rsidDel="00000000" w:rsidR="00000000" w:rsidRPr="00000000">
        <w:rPr>
          <w:color w:val="000000"/>
          <w:rtl w:val="0"/>
        </w:rPr>
        <w:t xml:space="preserve">Existen variadas teorías que explican la formación de la personalidad. Dada la necesidad de indagar sobre la más significativas es que elegí la teoría propuesta por Sigmund Freud ( El padre del Psicoanálisis )</w:t>
      </w:r>
      <w:r w:rsidDel="00000000" w:rsidR="00000000" w:rsidRPr="00000000">
        <w:rPr>
          <w:b w:val="1"/>
          <w:color w:val="000000"/>
          <w:rtl w:val="0"/>
        </w:rPr>
        <w:t xml:space="preserve"> </w:t>
      </w:r>
    </w:p>
    <w:p w:rsidR="00000000" w:rsidDel="00000000" w:rsidP="00000000" w:rsidRDefault="00000000" w:rsidRPr="00000000" w14:paraId="00000015">
      <w:pPr>
        <w:pageBreakBefore w:val="0"/>
        <w:shd w:fill="ffffff" w:val="clear"/>
        <w:spacing w:after="300" w:lineRule="auto"/>
        <w:ind w:left="284" w:right="0" w:hanging="284"/>
        <w:rPr>
          <w:b w:val="1"/>
          <w:color w:val="000000"/>
        </w:rPr>
      </w:pPr>
      <w:r w:rsidDel="00000000" w:rsidR="00000000" w:rsidRPr="00000000">
        <w:rPr>
          <w:rtl w:val="0"/>
        </w:rPr>
      </w:r>
    </w:p>
    <w:p w:rsidR="00000000" w:rsidDel="00000000" w:rsidP="00000000" w:rsidRDefault="00000000" w:rsidRPr="00000000" w14:paraId="00000016">
      <w:pPr>
        <w:pageBreakBefore w:val="0"/>
        <w:shd w:fill="ffffff" w:val="clear"/>
        <w:spacing w:after="300" w:lineRule="auto"/>
        <w:ind w:left="284" w:right="0" w:hanging="284"/>
        <w:rPr>
          <w:color w:val="000000"/>
        </w:rPr>
      </w:pPr>
      <w:r w:rsidDel="00000000" w:rsidR="00000000" w:rsidRPr="00000000">
        <w:rPr>
          <w:b w:val="1"/>
          <w:color w:val="000000"/>
          <w:rtl w:val="0"/>
        </w:rPr>
        <w:t xml:space="preserve">Psicoanálisis y Personalidad</w:t>
      </w:r>
      <w:r w:rsidDel="00000000" w:rsidR="00000000" w:rsidRPr="00000000">
        <w:rPr>
          <w:rtl w:val="0"/>
        </w:rPr>
      </w:r>
    </w:p>
    <w:p w:rsidR="00000000" w:rsidDel="00000000" w:rsidP="00000000" w:rsidRDefault="00000000" w:rsidRPr="00000000" w14:paraId="00000017">
      <w:pPr>
        <w:pageBreakBefore w:val="0"/>
        <w:shd w:fill="ffffff" w:val="clear"/>
        <w:spacing w:after="300" w:lineRule="auto"/>
        <w:ind w:left="284" w:right="0" w:hanging="284"/>
        <w:rPr>
          <w:color w:val="000000"/>
        </w:rPr>
      </w:pPr>
      <w:r w:rsidDel="00000000" w:rsidR="00000000" w:rsidRPr="00000000">
        <w:rPr>
          <w:color w:val="000000"/>
          <w:rtl w:val="0"/>
        </w:rPr>
        <w:t xml:space="preserve">El exponente de esta teoría fue el médico y neurólogo austriaco Sigmund Freud.</w:t>
      </w:r>
    </w:p>
    <w:p w:rsidR="00000000" w:rsidDel="00000000" w:rsidP="00000000" w:rsidRDefault="00000000" w:rsidRPr="00000000" w14:paraId="00000018">
      <w:pPr>
        <w:pageBreakBefore w:val="0"/>
        <w:shd w:fill="ffffff" w:val="clear"/>
        <w:spacing w:after="300" w:lineRule="auto"/>
        <w:ind w:left="284" w:right="0" w:hanging="284"/>
        <w:rPr>
          <w:color w:val="000000"/>
        </w:rPr>
      </w:pPr>
      <w:r w:rsidDel="00000000" w:rsidR="00000000" w:rsidRPr="00000000">
        <w:rPr>
          <w:color w:val="000000"/>
          <w:rtl w:val="0"/>
        </w:rPr>
        <w:t xml:space="preserve">Freud revolucionó la Psicología en su época y sus postulados siguen vigentes en la actualidad. Dentro de las ideas que sostiene esta escuela aparecen las teorías sobre la formación del aparato   psíquico.</w:t>
      </w:r>
    </w:p>
    <w:p w:rsidR="00000000" w:rsidDel="00000000" w:rsidP="00000000" w:rsidRDefault="00000000" w:rsidRPr="00000000" w14:paraId="00000019">
      <w:pPr>
        <w:pageBreakBefore w:val="0"/>
        <w:shd w:fill="ffffff" w:val="clear"/>
        <w:spacing w:after="300" w:lineRule="auto"/>
        <w:ind w:left="284" w:right="0" w:hanging="284"/>
        <w:rPr>
          <w:color w:val="000000"/>
        </w:rPr>
      </w:pPr>
      <w:r w:rsidDel="00000000" w:rsidR="00000000" w:rsidRPr="00000000">
        <w:rPr>
          <w:color w:val="000000"/>
          <w:rtl w:val="0"/>
        </w:rPr>
        <w:t xml:space="preserve">En una primera aproximación a la formación del aparato psíquico Freud sostiene la existencia de instancias o tópicas .</w:t>
      </w:r>
      <w:r w:rsidDel="00000000" w:rsidR="00000000" w:rsidRPr="00000000">
        <w:rPr>
          <w:rFonts w:ascii="Calibri" w:cs="Calibri" w:eastAsia="Calibri" w:hAnsi="Calibri"/>
          <w:color w:val="000000"/>
          <w:sz w:val="22"/>
          <w:szCs w:val="22"/>
          <w:rtl w:val="0"/>
        </w:rPr>
        <w:t xml:space="preserve"> </w:t>
      </w:r>
      <w:r w:rsidDel="00000000" w:rsidR="00000000" w:rsidRPr="00000000">
        <w:rPr>
          <w:color w:val="000000"/>
          <w:rtl w:val="0"/>
        </w:rPr>
        <w:t xml:space="preserve">Tal y como aclaran Jean Laplanche y Jean-Bertrand Pontalis en su "Diccionario de Psicoanálisis" Tópica hace referencia a una "Teoría o punto de vista que supone una diferenciación del aparato psíquico en cierto número de sistemas dotados de características o funciones diferentes y dispuestos en un determinado orden entre sí, lo que permite considerarlos metafóricamente como lugares psíquicos de los que es posible dar una representación espacial figurada. Corrientemente se habla de </w:t>
      </w:r>
      <w:r w:rsidDel="00000000" w:rsidR="00000000" w:rsidRPr="00000000">
        <w:rPr>
          <w:b w:val="1"/>
          <w:color w:val="000000"/>
          <w:rtl w:val="0"/>
        </w:rPr>
        <w:t xml:space="preserve">dos tópicas freudianas</w:t>
      </w:r>
      <w:r w:rsidDel="00000000" w:rsidR="00000000" w:rsidRPr="00000000">
        <w:rPr>
          <w:color w:val="000000"/>
          <w:rtl w:val="0"/>
        </w:rPr>
        <w:t xml:space="preserve">, la primera en que se establece una distinción fundamental entre inconsciente, preconsciente y consciente, y la segunda que distingue tres instancias: el ello, el yo, el superyó".</w:t>
      </w:r>
    </w:p>
    <w:p w:rsidR="00000000" w:rsidDel="00000000" w:rsidP="00000000" w:rsidRDefault="00000000" w:rsidRPr="00000000" w14:paraId="0000001A">
      <w:pPr>
        <w:pageBreakBefore w:val="0"/>
        <w:shd w:fill="ffffff" w:val="clear"/>
        <w:spacing w:after="300" w:lineRule="auto"/>
        <w:ind w:left="284" w:right="0" w:hanging="284"/>
        <w:rPr>
          <w:b w:val="1"/>
          <w:color w:val="00b050"/>
        </w:rPr>
      </w:pPr>
      <w:r w:rsidDel="00000000" w:rsidR="00000000" w:rsidRPr="00000000">
        <w:rPr>
          <w:b w:val="1"/>
          <w:color w:val="00b050"/>
          <w:rtl w:val="0"/>
        </w:rPr>
        <w:t xml:space="preserve">Primera teoría o tópica   sobre el aparato psíquico:</w:t>
      </w:r>
    </w:p>
    <w:p w:rsidR="00000000" w:rsidDel="00000000" w:rsidP="00000000" w:rsidRDefault="00000000" w:rsidRPr="00000000" w14:paraId="0000001B">
      <w:pPr>
        <w:pageBreakBefore w:val="0"/>
        <w:shd w:fill="ffffff" w:val="clear"/>
        <w:spacing w:after="300" w:lineRule="auto"/>
        <w:ind w:left="284" w:right="0" w:hanging="284"/>
        <w:rPr>
          <w:b w:val="1"/>
          <w:color w:val="00b050"/>
        </w:rPr>
      </w:pPr>
      <w:r w:rsidDel="00000000" w:rsidR="00000000" w:rsidRPr="00000000">
        <w:rPr>
          <w:b w:val="1"/>
          <w:color w:val="00b050"/>
        </w:rPr>
        <w:drawing>
          <wp:inline distB="114300" distT="114300" distL="114300" distR="114300">
            <wp:extent cx="3409950" cy="1285875"/>
            <wp:effectExtent b="0" l="0" r="0" t="0"/>
            <wp:docPr id="60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409950"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ageBreakBefore w:val="0"/>
        <w:shd w:fill="ffffff" w:val="clear"/>
        <w:spacing w:after="300" w:lineRule="auto"/>
        <w:ind w:left="284" w:right="0" w:hanging="284"/>
        <w:rPr>
          <w:color w:val="000000"/>
        </w:rPr>
      </w:pPr>
      <w:r w:rsidDel="00000000" w:rsidR="00000000" w:rsidRPr="00000000">
        <w:rPr>
          <w:color w:val="000000"/>
          <w:rtl w:val="0"/>
        </w:rPr>
        <w:t xml:space="preserve">Según esta teoría el aparato psíquico (mente) se encuentra formado por tres instancias a saber:</w:t>
      </w:r>
    </w:p>
    <w:p w:rsidR="00000000" w:rsidDel="00000000" w:rsidP="00000000" w:rsidRDefault="00000000" w:rsidRPr="00000000" w14:paraId="0000001D">
      <w:pPr>
        <w:pageBreakBefore w:val="0"/>
        <w:widowControl w:val="0"/>
        <w:numPr>
          <w:ilvl w:val="0"/>
          <w:numId w:val="2"/>
        </w:numPr>
        <w:tabs>
          <w:tab w:val="left" w:leader="none" w:pos="1290"/>
        </w:tabs>
        <w:spacing w:after="0" w:line="240" w:lineRule="auto"/>
        <w:ind w:left="284" w:right="0" w:hanging="284"/>
        <w:jc w:val="left"/>
        <w:rPr>
          <w:color w:val="000000"/>
        </w:rPr>
      </w:pPr>
      <w:r w:rsidDel="00000000" w:rsidR="00000000" w:rsidRPr="00000000">
        <w:rPr>
          <w:b w:val="1"/>
          <w:color w:val="000000"/>
          <w:rtl w:val="0"/>
        </w:rPr>
        <w:t xml:space="preserve">Lo inconsciente</w:t>
      </w:r>
      <w:r w:rsidDel="00000000" w:rsidR="00000000" w:rsidRPr="00000000">
        <w:rPr>
          <w:color w:val="000000"/>
          <w:rtl w:val="0"/>
        </w:rPr>
        <w:t xml:space="preserve">: es todo aquello que es inaccesible, tanto para la persona como para el psicoanalista y los demás; del mismo modo, es una parte muy primitiva en el ser humano, oculta material en lo profundo de la mente humana, información que quizá nunca llegue a emerger, es decir, es material que difícilmente se puede llegar a conocer.</w:t>
      </w:r>
    </w:p>
    <w:p w:rsidR="00000000" w:rsidDel="00000000" w:rsidP="00000000" w:rsidRDefault="00000000" w:rsidRPr="00000000" w14:paraId="0000001E">
      <w:pPr>
        <w:pageBreakBefore w:val="0"/>
        <w:widowControl w:val="0"/>
        <w:numPr>
          <w:ilvl w:val="0"/>
          <w:numId w:val="2"/>
        </w:numPr>
        <w:tabs>
          <w:tab w:val="left" w:leader="none" w:pos="1290"/>
        </w:tabs>
        <w:spacing w:after="0" w:line="240" w:lineRule="auto"/>
        <w:ind w:left="284" w:right="0" w:hanging="284"/>
        <w:jc w:val="left"/>
        <w:rPr>
          <w:color w:val="000000"/>
        </w:rPr>
      </w:pPr>
      <w:r w:rsidDel="00000000" w:rsidR="00000000" w:rsidRPr="00000000">
        <w:rPr>
          <w:b w:val="1"/>
          <w:color w:val="000000"/>
          <w:rtl w:val="0"/>
        </w:rPr>
        <w:t xml:space="preserve">Lo preconsciente</w:t>
      </w:r>
      <w:r w:rsidDel="00000000" w:rsidR="00000000" w:rsidRPr="00000000">
        <w:rPr>
          <w:color w:val="000000"/>
          <w:rtl w:val="0"/>
        </w:rPr>
        <w:t xml:space="preserve">: El material preconsciente es información que de alguna manera se encuentra disponible; sin embargo, es complicado entender esta información, debido a la manera en cómo se manifiesta en el individuo; el modo en el cual se puede acceder a este material puede ser mediante los sueños, las fantasías y los recuerdos. De hecho, este es el material con el que el psicoanalista trabaja mayormente con sus pacientes. La funcionalidad del preconsciente es hacer disponible, como un filtro, la información inconsciente a la parte consciente del individuo, así como retener información que sea inaccesible y guardarla en el inconsciente.</w:t>
      </w:r>
    </w:p>
    <w:p w:rsidR="00000000" w:rsidDel="00000000" w:rsidP="00000000" w:rsidRDefault="00000000" w:rsidRPr="00000000" w14:paraId="0000001F">
      <w:pPr>
        <w:pageBreakBefore w:val="0"/>
        <w:widowControl w:val="0"/>
        <w:numPr>
          <w:ilvl w:val="0"/>
          <w:numId w:val="2"/>
        </w:numPr>
        <w:tabs>
          <w:tab w:val="left" w:leader="none" w:pos="1290"/>
        </w:tabs>
        <w:spacing w:after="0" w:line="240" w:lineRule="auto"/>
        <w:ind w:left="284" w:right="0" w:hanging="284"/>
        <w:jc w:val="left"/>
        <w:rPr>
          <w:color w:val="000000"/>
        </w:rPr>
      </w:pPr>
      <w:r w:rsidDel="00000000" w:rsidR="00000000" w:rsidRPr="00000000">
        <w:rPr>
          <w:b w:val="1"/>
          <w:color w:val="000000"/>
          <w:rtl w:val="0"/>
        </w:rPr>
        <w:t xml:space="preserve"> Lo consciente:</w:t>
      </w:r>
      <w:r w:rsidDel="00000000" w:rsidR="00000000" w:rsidRPr="00000000">
        <w:rPr>
          <w:color w:val="000000"/>
          <w:rtl w:val="0"/>
        </w:rPr>
        <w:t xml:space="preserve"> hace referencia a lo que el ser humano ubica normalmente, de lo que se da cuenta, las sensaciones físicas, las emociones, los recuerdos y los pensamientos. De manera psicoanalítica, podría decirse que es el material que se encuentra disponible, que no requiere dificultad para expresarse. La funcionalidad del consciente es percibir y registrar lo que ocurre en torno a la persona. </w:t>
      </w:r>
    </w:p>
    <w:p w:rsidR="00000000" w:rsidDel="00000000" w:rsidP="00000000" w:rsidRDefault="00000000" w:rsidRPr="00000000" w14:paraId="00000020">
      <w:pPr>
        <w:pageBreakBefore w:val="0"/>
        <w:tabs>
          <w:tab w:val="left" w:leader="none" w:pos="1290"/>
        </w:tabs>
        <w:spacing w:after="0" w:line="276" w:lineRule="auto"/>
        <w:ind w:left="284" w:right="0" w:hanging="284"/>
        <w:rPr>
          <w:b w:val="1"/>
          <w:i w:val="1"/>
          <w:color w:val="000000"/>
        </w:rPr>
      </w:pPr>
      <w:sdt>
        <w:sdtPr>
          <w:id w:val="1375411221"/>
          <w:tag w:val="goog_rdk_0"/>
        </w:sdtPr>
        <w:sdtContent>
          <w:r w:rsidDel="00000000" w:rsidR="00000000" w:rsidRPr="00000000">
            <w:rPr>
              <w:rFonts w:ascii="Arial Unicode MS" w:cs="Arial Unicode MS" w:eastAsia="Arial Unicode MS" w:hAnsi="Arial Unicode MS"/>
              <w:color w:val="000000"/>
              <w:rtl w:val="0"/>
            </w:rPr>
            <w:t xml:space="preserve"> Cabe destacar que estos tres elementos −inconsciente, consciente y preconsciente− son integrados en la mente humana y que no pueden separarse, además, son característicos de la configuración de la personalidad; el psicoanálisis denomina a estos tres componentes </w:t>
          </w:r>
        </w:sdtContent>
      </w:sdt>
      <w:r w:rsidDel="00000000" w:rsidR="00000000" w:rsidRPr="00000000">
        <w:rPr>
          <w:b w:val="1"/>
          <w:i w:val="1"/>
          <w:color w:val="000000"/>
          <w:rtl w:val="0"/>
        </w:rPr>
        <w:t xml:space="preserve">como aparato psíquico.</w:t>
      </w:r>
    </w:p>
    <w:p w:rsidR="00000000" w:rsidDel="00000000" w:rsidP="00000000" w:rsidRDefault="00000000" w:rsidRPr="00000000" w14:paraId="00000021">
      <w:pPr>
        <w:pageBreakBefore w:val="0"/>
        <w:tabs>
          <w:tab w:val="left" w:leader="none" w:pos="1290"/>
        </w:tabs>
        <w:spacing w:after="0" w:line="276" w:lineRule="auto"/>
        <w:ind w:left="284" w:right="0" w:hanging="284"/>
        <w:rPr>
          <w:b w:val="1"/>
          <w:i w:val="1"/>
          <w:color w:val="000000"/>
        </w:rPr>
      </w:pPr>
      <w:r w:rsidDel="00000000" w:rsidR="00000000" w:rsidRPr="00000000">
        <w:rPr>
          <w:rtl w:val="0"/>
        </w:rPr>
      </w:r>
    </w:p>
    <w:p w:rsidR="00000000" w:rsidDel="00000000" w:rsidP="00000000" w:rsidRDefault="00000000" w:rsidRPr="00000000" w14:paraId="00000022">
      <w:pPr>
        <w:pageBreakBefore w:val="0"/>
        <w:widowControl w:val="0"/>
        <w:tabs>
          <w:tab w:val="left" w:leader="none" w:pos="1290"/>
        </w:tabs>
        <w:spacing w:after="0" w:line="240" w:lineRule="auto"/>
        <w:ind w:left="0" w:right="0" w:firstLine="0"/>
        <w:rPr>
          <w:color w:val="000000"/>
        </w:rPr>
      </w:pPr>
      <w:r w:rsidDel="00000000" w:rsidR="00000000" w:rsidRPr="00000000">
        <w:rPr>
          <w:color w:val="000000"/>
          <w:rtl w:val="0"/>
        </w:rPr>
        <w:t xml:space="preserve">.</w:t>
      </w:r>
    </w:p>
    <w:p w:rsidR="00000000" w:rsidDel="00000000" w:rsidP="00000000" w:rsidRDefault="00000000" w:rsidRPr="00000000" w14:paraId="00000023">
      <w:pPr>
        <w:pageBreakBefore w:val="0"/>
        <w:widowControl w:val="0"/>
        <w:tabs>
          <w:tab w:val="left" w:leader="none" w:pos="1290"/>
        </w:tabs>
        <w:spacing w:after="0" w:line="240" w:lineRule="auto"/>
        <w:ind w:left="0" w:right="0" w:firstLine="0"/>
        <w:rPr>
          <w:b w:val="1"/>
          <w:color w:val="00b050"/>
        </w:rPr>
      </w:pPr>
      <w:r w:rsidDel="00000000" w:rsidR="00000000" w:rsidRPr="00000000">
        <w:rPr>
          <w:b w:val="1"/>
          <w:color w:val="00b050"/>
          <w:rtl w:val="0"/>
        </w:rPr>
        <w:t xml:space="preserve">Segunda teoría o tópica sobre el aparato psíquico:</w:t>
      </w:r>
    </w:p>
    <w:p w:rsidR="00000000" w:rsidDel="00000000" w:rsidP="00000000" w:rsidRDefault="00000000" w:rsidRPr="00000000" w14:paraId="00000024">
      <w:pPr>
        <w:pageBreakBefore w:val="0"/>
        <w:widowControl w:val="0"/>
        <w:tabs>
          <w:tab w:val="left" w:leader="none" w:pos="1290"/>
        </w:tabs>
        <w:spacing w:after="0" w:line="240" w:lineRule="auto"/>
        <w:ind w:left="0" w:right="0" w:firstLine="0"/>
        <w:rPr>
          <w:b w:val="1"/>
          <w:color w:val="00b050"/>
        </w:rPr>
      </w:pPr>
      <w:r w:rsidDel="00000000" w:rsidR="00000000" w:rsidRPr="00000000">
        <w:rPr>
          <w:rtl w:val="0"/>
        </w:rPr>
      </w:r>
    </w:p>
    <w:p w:rsidR="00000000" w:rsidDel="00000000" w:rsidP="00000000" w:rsidRDefault="00000000" w:rsidRPr="00000000" w14:paraId="00000025">
      <w:pPr>
        <w:pageBreakBefore w:val="0"/>
        <w:widowControl w:val="0"/>
        <w:tabs>
          <w:tab w:val="left" w:leader="none" w:pos="1290"/>
        </w:tabs>
        <w:spacing w:after="0" w:line="240" w:lineRule="auto"/>
        <w:ind w:left="0" w:right="0" w:firstLine="0"/>
        <w:rPr>
          <w:b w:val="1"/>
          <w:color w:val="00b050"/>
        </w:rPr>
      </w:pPr>
      <w:r w:rsidDel="00000000" w:rsidR="00000000" w:rsidRPr="00000000">
        <w:rPr>
          <w:b w:val="1"/>
          <w:color w:val="00b050"/>
        </w:rPr>
        <w:drawing>
          <wp:inline distB="114300" distT="114300" distL="114300" distR="114300">
            <wp:extent cx="2185988" cy="1637638"/>
            <wp:effectExtent b="0" l="0" r="0" t="0"/>
            <wp:docPr id="60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185988" cy="163763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ageBreakBefore w:val="0"/>
        <w:widowControl w:val="0"/>
        <w:tabs>
          <w:tab w:val="left" w:leader="none" w:pos="1290"/>
        </w:tabs>
        <w:spacing w:after="0" w:line="240" w:lineRule="auto"/>
        <w:ind w:left="0" w:right="0" w:firstLine="0"/>
        <w:rPr>
          <w:b w:val="1"/>
          <w:color w:val="00b050"/>
        </w:rPr>
      </w:pPr>
      <w:r w:rsidDel="00000000" w:rsidR="00000000" w:rsidRPr="00000000">
        <w:rPr>
          <w:rtl w:val="0"/>
        </w:rPr>
      </w:r>
    </w:p>
    <w:p w:rsidR="00000000" w:rsidDel="00000000" w:rsidP="00000000" w:rsidRDefault="00000000" w:rsidRPr="00000000" w14:paraId="00000027">
      <w:pPr>
        <w:pageBreakBefore w:val="0"/>
        <w:widowControl w:val="0"/>
        <w:tabs>
          <w:tab w:val="left" w:leader="none" w:pos="1290"/>
        </w:tabs>
        <w:spacing w:after="0" w:line="240" w:lineRule="auto"/>
        <w:ind w:left="284" w:right="0" w:hanging="284"/>
        <w:rPr>
          <w:color w:val="000000"/>
        </w:rPr>
      </w:pPr>
      <w:r w:rsidDel="00000000" w:rsidR="00000000" w:rsidRPr="00000000">
        <w:rPr>
          <w:color w:val="000000"/>
          <w:rtl w:val="0"/>
        </w:rPr>
        <w:t xml:space="preserve">A medida que Sigmund Freud avanzaba en los estudios de la psiquis , teorizó la manera en </w:t>
      </w:r>
      <w:r w:rsidDel="00000000" w:rsidR="00000000" w:rsidRPr="00000000">
        <w:rPr>
          <w:b w:val="1"/>
          <w:i w:val="1"/>
          <w:color w:val="000000"/>
          <w:rtl w:val="0"/>
        </w:rPr>
        <w:t xml:space="preserve">cómo se desarrolla el aparato psíquico</w:t>
      </w:r>
      <w:r w:rsidDel="00000000" w:rsidR="00000000" w:rsidRPr="00000000">
        <w:rPr>
          <w:color w:val="000000"/>
          <w:rtl w:val="0"/>
        </w:rPr>
        <w:t xml:space="preserve">  en las personas en términos psicoanalíticos. Este desarrollo tiene un proceso que inicia de manera muy temprana, desde antes de nacer. Freud, en su segunda teoría distingue tres instancias fundamentales:</w:t>
      </w:r>
    </w:p>
    <w:p w:rsidR="00000000" w:rsidDel="00000000" w:rsidP="00000000" w:rsidRDefault="00000000" w:rsidRPr="00000000" w14:paraId="00000028">
      <w:pPr>
        <w:pageBreakBefore w:val="0"/>
        <w:widowControl w:val="0"/>
        <w:numPr>
          <w:ilvl w:val="0"/>
          <w:numId w:val="3"/>
        </w:numPr>
        <w:tabs>
          <w:tab w:val="left" w:leader="none" w:pos="1290"/>
        </w:tabs>
        <w:spacing w:after="0" w:line="240" w:lineRule="auto"/>
        <w:ind w:left="284" w:right="0" w:hanging="284"/>
        <w:jc w:val="left"/>
        <w:rPr>
          <w:color w:val="000000"/>
        </w:rPr>
      </w:pPr>
      <w:r w:rsidDel="00000000" w:rsidR="00000000" w:rsidRPr="00000000">
        <w:rPr>
          <w:b w:val="1"/>
          <w:color w:val="000000"/>
          <w:rtl w:val="0"/>
        </w:rPr>
        <w:t xml:space="preserve">El ello:</w:t>
      </w:r>
      <w:r w:rsidDel="00000000" w:rsidR="00000000" w:rsidRPr="00000000">
        <w:rPr>
          <w:color w:val="000000"/>
          <w:rtl w:val="0"/>
        </w:rPr>
        <w:t xml:space="preserve"> Su contenido es inconsciente y consiste fundamentalmente en la expresión psíquica de las pulsiones y deseos.El ello opera bajo el Principio de Placer que dirie la conducta hacia todo lo que resuta gratificante.  Está en conflicto con el Yo y el Superyó. </w:t>
      </w:r>
    </w:p>
    <w:p w:rsidR="00000000" w:rsidDel="00000000" w:rsidP="00000000" w:rsidRDefault="00000000" w:rsidRPr="00000000" w14:paraId="00000029">
      <w:pPr>
        <w:pageBreakBefore w:val="0"/>
        <w:widowControl w:val="0"/>
        <w:numPr>
          <w:ilvl w:val="0"/>
          <w:numId w:val="3"/>
        </w:numPr>
        <w:tabs>
          <w:tab w:val="left" w:leader="none" w:pos="1290"/>
        </w:tabs>
        <w:spacing w:after="0" w:line="240" w:lineRule="auto"/>
        <w:ind w:left="284" w:right="0" w:hanging="284"/>
        <w:jc w:val="left"/>
        <w:rPr>
          <w:color w:val="000000"/>
        </w:rPr>
      </w:pPr>
      <w:r w:rsidDel="00000000" w:rsidR="00000000" w:rsidRPr="00000000">
        <w:rPr>
          <w:b w:val="1"/>
          <w:color w:val="000000"/>
          <w:rtl w:val="0"/>
        </w:rPr>
        <w:t xml:space="preserve">El yo:</w:t>
      </w:r>
      <w:r w:rsidDel="00000000" w:rsidR="00000000" w:rsidRPr="00000000">
        <w:rPr>
          <w:color w:val="000000"/>
          <w:rtl w:val="0"/>
        </w:rPr>
        <w:t xml:space="preserve"> Instancia psíquica actuante y que aparece como mediadora entre las otras dos. Intenta conciliar las exigencias normativas y punitivas del Superyó, como asimismo las demandas de la realidad con los intereses del Ello por satisfacer deseos inconscientes. Es la instancia encargada de desarrollar mecanismos que permitan obtener el mayor placer posible, pero dentro de los marcos que la realidad permita. El yo obedece a el Principio de Realidad que hace que a menudo se deban posponer la satisfacción de los deseos.</w:t>
      </w:r>
    </w:p>
    <w:p w:rsidR="00000000" w:rsidDel="00000000" w:rsidP="00000000" w:rsidRDefault="00000000" w:rsidRPr="00000000" w14:paraId="0000002A">
      <w:pPr>
        <w:pageBreakBefore w:val="0"/>
        <w:widowControl w:val="0"/>
        <w:numPr>
          <w:ilvl w:val="0"/>
          <w:numId w:val="3"/>
        </w:numPr>
        <w:tabs>
          <w:tab w:val="left" w:leader="none" w:pos="1290"/>
        </w:tabs>
        <w:spacing w:after="0" w:line="240" w:lineRule="auto"/>
        <w:ind w:left="284" w:right="0" w:hanging="284"/>
        <w:jc w:val="left"/>
        <w:rPr>
          <w:color w:val="000000"/>
        </w:rPr>
      </w:pPr>
      <w:r w:rsidDel="00000000" w:rsidR="00000000" w:rsidRPr="00000000">
        <w:rPr>
          <w:b w:val="1"/>
          <w:color w:val="000000"/>
          <w:rtl w:val="0"/>
        </w:rPr>
        <w:t xml:space="preserve">El superyó:</w:t>
      </w:r>
      <w:r w:rsidDel="00000000" w:rsidR="00000000" w:rsidRPr="00000000">
        <w:rPr>
          <w:color w:val="000000"/>
          <w:rtl w:val="0"/>
        </w:rPr>
        <w:t xml:space="preserve"> Instancia moral,   constituye la internalización de las normas, reglas y prohibiciones parentales, los ideales y valores morales .Como resultado de la actividad del superyó experimentamos culpa cuando desobedecemos normas morales.El superyó opera bajo dos subsistemas : La </w:t>
      </w:r>
      <w:r w:rsidDel="00000000" w:rsidR="00000000" w:rsidRPr="00000000">
        <w:rPr>
          <w:b w:val="1"/>
          <w:color w:val="000000"/>
          <w:rtl w:val="0"/>
        </w:rPr>
        <w:t xml:space="preserve">conciencia</w:t>
      </w:r>
      <w:r w:rsidDel="00000000" w:rsidR="00000000" w:rsidRPr="00000000">
        <w:rPr>
          <w:color w:val="000000"/>
          <w:rtl w:val="0"/>
        </w:rPr>
        <w:t xml:space="preserve"> (capacidad de evaluarse a uno mismo ) y el </w:t>
      </w:r>
      <w:r w:rsidDel="00000000" w:rsidR="00000000" w:rsidRPr="00000000">
        <w:rPr>
          <w:b w:val="1"/>
          <w:color w:val="000000"/>
          <w:rtl w:val="0"/>
        </w:rPr>
        <w:t xml:space="preserve">ideal del yo</w:t>
      </w:r>
      <w:r w:rsidDel="00000000" w:rsidR="00000000" w:rsidRPr="00000000">
        <w:rPr>
          <w:color w:val="000000"/>
          <w:rtl w:val="0"/>
        </w:rPr>
        <w:t xml:space="preserve"> ( La imagen de sí mismo que la persona aprueba para sí)</w:t>
      </w:r>
    </w:p>
    <w:p w:rsidR="00000000" w:rsidDel="00000000" w:rsidP="00000000" w:rsidRDefault="00000000" w:rsidRPr="00000000" w14:paraId="0000002B">
      <w:pPr>
        <w:pageBreakBefore w:val="0"/>
        <w:widowControl w:val="0"/>
        <w:tabs>
          <w:tab w:val="left" w:leader="none" w:pos="1290"/>
        </w:tabs>
        <w:spacing w:after="0" w:line="240" w:lineRule="auto"/>
        <w:ind w:left="284" w:right="0" w:firstLine="0"/>
        <w:rPr>
          <w:b w:val="1"/>
          <w:color w:val="000000"/>
        </w:rPr>
      </w:pPr>
      <w:r w:rsidDel="00000000" w:rsidR="00000000" w:rsidRPr="00000000">
        <w:rPr>
          <w:rtl w:val="0"/>
        </w:rPr>
      </w:r>
    </w:p>
    <w:p w:rsidR="00000000" w:rsidDel="00000000" w:rsidP="00000000" w:rsidRDefault="00000000" w:rsidRPr="00000000" w14:paraId="0000002C">
      <w:pPr>
        <w:pageBreakBefore w:val="0"/>
        <w:widowControl w:val="0"/>
        <w:tabs>
          <w:tab w:val="left" w:leader="none" w:pos="1290"/>
        </w:tabs>
        <w:spacing w:after="0" w:line="240" w:lineRule="auto"/>
        <w:ind w:left="284" w:right="0" w:firstLine="0"/>
        <w:rPr>
          <w:b w:val="1"/>
          <w:color w:val="000000"/>
        </w:rPr>
      </w:pPr>
      <w:r w:rsidDel="00000000" w:rsidR="00000000" w:rsidRPr="00000000">
        <w:rPr>
          <w:b w:val="1"/>
          <w:color w:val="000000"/>
          <w:rtl w:val="0"/>
        </w:rPr>
        <w:t xml:space="preserve">Ambas teorías o tópicas , coexisten , no es que se abandonó una para postular otra sino que las dos corresponden a interpretaciones de una misma realidad.</w:t>
      </w:r>
    </w:p>
    <w:p w:rsidR="00000000" w:rsidDel="00000000" w:rsidP="00000000" w:rsidRDefault="00000000" w:rsidRPr="00000000" w14:paraId="0000002D">
      <w:pPr>
        <w:pageBreakBefore w:val="0"/>
        <w:widowControl w:val="0"/>
        <w:tabs>
          <w:tab w:val="left" w:leader="none" w:pos="1290"/>
        </w:tabs>
        <w:spacing w:after="0" w:line="240" w:lineRule="auto"/>
        <w:ind w:left="284" w:right="0" w:firstLine="0"/>
        <w:rPr>
          <w:b w:val="1"/>
        </w:rPr>
      </w:pPr>
      <w:r w:rsidDel="00000000" w:rsidR="00000000" w:rsidRPr="00000000">
        <w:rPr>
          <w:rtl w:val="0"/>
        </w:rPr>
      </w:r>
    </w:p>
    <w:p w:rsidR="00000000" w:rsidDel="00000000" w:rsidP="00000000" w:rsidRDefault="00000000" w:rsidRPr="00000000" w14:paraId="0000002E">
      <w:pPr>
        <w:pageBreakBefore w:val="0"/>
        <w:widowControl w:val="0"/>
        <w:tabs>
          <w:tab w:val="left" w:leader="none" w:pos="1290"/>
        </w:tabs>
        <w:spacing w:after="0" w:line="240" w:lineRule="auto"/>
        <w:ind w:left="284" w:right="0" w:firstLine="0"/>
        <w:rPr>
          <w:b w:val="1"/>
        </w:rPr>
      </w:pPr>
      <w:r w:rsidDel="00000000" w:rsidR="00000000" w:rsidRPr="00000000">
        <w:rPr>
          <w:b w:val="1"/>
        </w:rPr>
        <w:drawing>
          <wp:inline distB="114300" distT="114300" distL="114300" distR="114300">
            <wp:extent cx="2352675" cy="2857500"/>
            <wp:effectExtent b="0" l="0" r="0" t="0"/>
            <wp:docPr id="60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352675"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ageBreakBefore w:val="0"/>
        <w:widowControl w:val="0"/>
        <w:tabs>
          <w:tab w:val="left" w:leader="none" w:pos="1290"/>
        </w:tabs>
        <w:spacing w:after="0" w:line="240" w:lineRule="auto"/>
        <w:ind w:left="0" w:right="0" w:firstLine="0"/>
        <w:rPr>
          <w:b w:val="1"/>
          <w:color w:val="ff0000"/>
          <w:sz w:val="36"/>
          <w:szCs w:val="36"/>
        </w:rPr>
      </w:pPr>
      <w:r w:rsidDel="00000000" w:rsidR="00000000" w:rsidRPr="00000000">
        <w:rPr>
          <w:rtl w:val="0"/>
        </w:rPr>
      </w:r>
    </w:p>
    <w:p w:rsidR="00000000" w:rsidDel="00000000" w:rsidP="00000000" w:rsidRDefault="00000000" w:rsidRPr="00000000" w14:paraId="00000030">
      <w:pPr>
        <w:pageBreakBefore w:val="0"/>
        <w:widowControl w:val="0"/>
        <w:tabs>
          <w:tab w:val="left" w:leader="none" w:pos="1290"/>
        </w:tabs>
        <w:spacing w:after="0" w:line="240" w:lineRule="auto"/>
        <w:ind w:left="0" w:right="0" w:firstLine="0"/>
        <w:rPr>
          <w:b w:val="1"/>
          <w:color w:val="ff0000"/>
          <w:sz w:val="36"/>
          <w:szCs w:val="36"/>
        </w:rPr>
      </w:pPr>
      <w:r w:rsidDel="00000000" w:rsidR="00000000" w:rsidRPr="00000000">
        <w:rPr>
          <w:b w:val="1"/>
          <w:color w:val="ff0000"/>
          <w:sz w:val="36"/>
          <w:szCs w:val="36"/>
          <w:rtl w:val="0"/>
        </w:rPr>
        <w:t xml:space="preserve">ACTIVIDADES</w:t>
      </w:r>
    </w:p>
    <w:p w:rsidR="00000000" w:rsidDel="00000000" w:rsidP="00000000" w:rsidRDefault="00000000" w:rsidRPr="00000000" w14:paraId="00000031">
      <w:pPr>
        <w:pageBreakBefore w:val="0"/>
        <w:widowControl w:val="0"/>
        <w:tabs>
          <w:tab w:val="left" w:leader="none" w:pos="1290"/>
        </w:tabs>
        <w:spacing w:after="0" w:line="240" w:lineRule="auto"/>
        <w:ind w:left="0" w:right="0" w:firstLine="0"/>
        <w:rPr>
          <w:b w:val="1"/>
          <w:color w:val="ff0000"/>
          <w:sz w:val="36"/>
          <w:szCs w:val="36"/>
        </w:rPr>
      </w:pPr>
      <w:r w:rsidDel="00000000" w:rsidR="00000000" w:rsidRPr="00000000">
        <w:rPr>
          <w:rtl w:val="0"/>
        </w:rPr>
      </w:r>
    </w:p>
    <w:p w:rsidR="00000000" w:rsidDel="00000000" w:rsidP="00000000" w:rsidRDefault="00000000" w:rsidRPr="00000000" w14:paraId="00000032">
      <w:pPr>
        <w:pageBreakBefore w:val="0"/>
        <w:widowControl w:val="0"/>
        <w:numPr>
          <w:ilvl w:val="0"/>
          <w:numId w:val="1"/>
        </w:numPr>
        <w:tabs>
          <w:tab w:val="left" w:leader="none" w:pos="1290"/>
        </w:tabs>
        <w:spacing w:after="0" w:line="240" w:lineRule="auto"/>
        <w:ind w:left="720" w:right="0" w:hanging="360"/>
        <w:rPr>
          <w:b w:val="1"/>
          <w:u w:val="none"/>
        </w:rPr>
      </w:pPr>
      <w:r w:rsidDel="00000000" w:rsidR="00000000" w:rsidRPr="00000000">
        <w:rPr>
          <w:b w:val="1"/>
          <w:u w:val="single"/>
          <w:rtl w:val="0"/>
        </w:rPr>
        <w:t xml:space="preserve">Aplicando los conceptos a la vida diaria </w:t>
      </w:r>
      <w:r w:rsidDel="00000000" w:rsidR="00000000" w:rsidRPr="00000000">
        <w:rPr>
          <w:rtl w:val="0"/>
        </w:rPr>
      </w:r>
    </w:p>
    <w:p w:rsidR="00000000" w:rsidDel="00000000" w:rsidP="00000000" w:rsidRDefault="00000000" w:rsidRPr="00000000" w14:paraId="00000033">
      <w:pPr>
        <w:pageBreakBefore w:val="0"/>
        <w:widowControl w:val="0"/>
        <w:tabs>
          <w:tab w:val="left" w:leader="none" w:pos="1290"/>
        </w:tabs>
        <w:spacing w:after="0" w:line="240" w:lineRule="auto"/>
        <w:ind w:left="0" w:right="0" w:firstLine="0"/>
        <w:rPr/>
      </w:pPr>
      <w:r w:rsidDel="00000000" w:rsidR="00000000" w:rsidRPr="00000000">
        <w:rPr>
          <w:rtl w:val="0"/>
        </w:rPr>
        <w:t xml:space="preserve">Te doy un </w:t>
      </w:r>
      <w:r w:rsidDel="00000000" w:rsidR="00000000" w:rsidRPr="00000000">
        <w:rPr>
          <w:b w:val="1"/>
          <w:rtl w:val="0"/>
        </w:rPr>
        <w:t xml:space="preserve">ejemplo,</w:t>
      </w:r>
      <w:r w:rsidDel="00000000" w:rsidR="00000000" w:rsidRPr="00000000">
        <w:rPr>
          <w:rtl w:val="0"/>
        </w:rPr>
        <w:t xml:space="preserve">   estás haciendo dieta, y pasas frente a una vidriera donde hay un postre espectacular. El Ello (que busca la satisfacción inmediata) te va a decir cómpralo ya, lo quiero. El Súper Yo (que representa los mandatos paternos, el deber ser) te dirá, de ninguna manera compres eso, te hará mal tienes que sostener tu dieta, etc. </w:t>
        <w:br w:type="textWrapping"/>
        <w:t xml:space="preserve">Y el yo (o sea vos) tendrá que decidir que hace, teniendo en cuenta también el principio de realidad (es decir, si tengo plata para comprar ese postre, o tiempo para parar a comprarlo, etc.) Por eso la tarea del yo es la más dificultosa, ya que debe tomar las decisiones presionado por el Ello, y el Súper Yo y teniendo en cuenta la realidad.</w:t>
      </w:r>
    </w:p>
    <w:p w:rsidR="00000000" w:rsidDel="00000000" w:rsidP="00000000" w:rsidRDefault="00000000" w:rsidRPr="00000000" w14:paraId="00000034">
      <w:pPr>
        <w:pageBreakBefore w:val="0"/>
        <w:widowControl w:val="0"/>
        <w:tabs>
          <w:tab w:val="left" w:leader="none" w:pos="1290"/>
        </w:tabs>
        <w:spacing w:after="0" w:line="240" w:lineRule="auto"/>
        <w:ind w:left="0" w:right="0" w:firstLine="0"/>
        <w:rPr>
          <w:b w:val="1"/>
          <w:u w:val="single"/>
        </w:rPr>
      </w:pPr>
      <w:r w:rsidDel="00000000" w:rsidR="00000000" w:rsidRPr="00000000">
        <w:rPr>
          <w:rtl w:val="0"/>
        </w:rPr>
      </w:r>
    </w:p>
    <w:p w:rsidR="00000000" w:rsidDel="00000000" w:rsidP="00000000" w:rsidRDefault="00000000" w:rsidRPr="00000000" w14:paraId="00000035">
      <w:pPr>
        <w:pageBreakBefore w:val="0"/>
        <w:widowControl w:val="0"/>
        <w:tabs>
          <w:tab w:val="left" w:leader="none" w:pos="1290"/>
        </w:tabs>
        <w:spacing w:after="0" w:line="240" w:lineRule="auto"/>
        <w:ind w:left="0" w:right="0" w:firstLine="0"/>
        <w:rPr/>
      </w:pPr>
      <w:r w:rsidDel="00000000" w:rsidR="00000000" w:rsidRPr="00000000">
        <w:rPr>
          <w:b w:val="1"/>
          <w:rtl w:val="0"/>
        </w:rPr>
        <w:t xml:space="preserve">Te invito a que intentes dar un ejemplo de las tres instancias con las siguientes situaciones:</w:t>
      </w:r>
      <w:r w:rsidDel="00000000" w:rsidR="00000000" w:rsidRPr="00000000">
        <w:rPr>
          <w:rtl w:val="0"/>
        </w:rPr>
      </w:r>
    </w:p>
    <w:p w:rsidR="00000000" w:rsidDel="00000000" w:rsidP="00000000" w:rsidRDefault="00000000" w:rsidRPr="00000000" w14:paraId="00000036">
      <w:pPr>
        <w:pageBreakBefore w:val="0"/>
        <w:widowControl w:val="0"/>
        <w:tabs>
          <w:tab w:val="left" w:leader="none" w:pos="1290"/>
        </w:tabs>
        <w:spacing w:after="0" w:line="240" w:lineRule="auto"/>
        <w:ind w:left="765" w:right="0" w:firstLine="0"/>
        <w:rPr/>
      </w:pPr>
      <w:r w:rsidDel="00000000" w:rsidR="00000000" w:rsidRPr="00000000">
        <w:rPr>
          <w:rtl w:val="0"/>
        </w:rPr>
        <w:t xml:space="preserve">A )Quieres salir a una fiesta , pero mañana tienes una prueba  (¿Que dice el YO, el Súper yo, y el Ello?)</w:t>
      </w:r>
    </w:p>
    <w:p w:rsidR="00000000" w:rsidDel="00000000" w:rsidP="00000000" w:rsidRDefault="00000000" w:rsidRPr="00000000" w14:paraId="00000037">
      <w:pPr>
        <w:pageBreakBefore w:val="0"/>
        <w:widowControl w:val="0"/>
        <w:tabs>
          <w:tab w:val="left" w:leader="none" w:pos="1290"/>
        </w:tabs>
        <w:spacing w:after="0" w:line="240" w:lineRule="auto"/>
        <w:ind w:left="765" w:right="0" w:firstLine="0"/>
        <w:rPr/>
      </w:pPr>
      <w:r w:rsidDel="00000000" w:rsidR="00000000" w:rsidRPr="00000000">
        <w:rPr>
          <w:rtl w:val="0"/>
        </w:rPr>
        <w:t xml:space="preserve">………………………………………………………………………………………………………………………………………………………………………………………………………………</w:t>
      </w:r>
    </w:p>
    <w:p w:rsidR="00000000" w:rsidDel="00000000" w:rsidP="00000000" w:rsidRDefault="00000000" w:rsidRPr="00000000" w14:paraId="00000038">
      <w:pPr>
        <w:pageBreakBefore w:val="0"/>
        <w:widowControl w:val="0"/>
        <w:tabs>
          <w:tab w:val="left" w:leader="none" w:pos="1290"/>
        </w:tabs>
        <w:spacing w:after="0" w:line="240" w:lineRule="auto"/>
        <w:ind w:left="765" w:right="0" w:firstLine="0"/>
        <w:rPr/>
      </w:pPr>
      <w:r w:rsidDel="00000000" w:rsidR="00000000" w:rsidRPr="00000000">
        <w:rPr>
          <w:rtl w:val="0"/>
        </w:rPr>
        <w:t xml:space="preserve">B)Tienes una prueba, y no has estudiado. (¿Qué dice el YO, el Súper yo, y el Ello?)</w:t>
      </w:r>
    </w:p>
    <w:p w:rsidR="00000000" w:rsidDel="00000000" w:rsidP="00000000" w:rsidRDefault="00000000" w:rsidRPr="00000000" w14:paraId="00000039">
      <w:pPr>
        <w:pageBreakBefore w:val="0"/>
        <w:widowControl w:val="0"/>
        <w:numPr>
          <w:ilvl w:val="0"/>
          <w:numId w:val="4"/>
        </w:numPr>
        <w:tabs>
          <w:tab w:val="left" w:leader="none" w:pos="1290"/>
        </w:tabs>
        <w:spacing w:after="0" w:line="240" w:lineRule="auto"/>
        <w:ind w:left="1125" w:right="0" w:hanging="360"/>
        <w:jc w:val="left"/>
        <w:rPr/>
      </w:pPr>
      <w:r w:rsidDel="00000000" w:rsidR="00000000" w:rsidRPr="00000000">
        <w:rPr>
          <w:rtl w:val="0"/>
        </w:rPr>
        <w:t xml:space="preserve">Te ofrecen un celular de alta gama de dudosa procedencia a muy bajo precio. (¿Qué dice el YO, el Súper yo, y el Ello?)</w:t>
      </w:r>
    </w:p>
    <w:p w:rsidR="00000000" w:rsidDel="00000000" w:rsidP="00000000" w:rsidRDefault="00000000" w:rsidRPr="00000000" w14:paraId="0000003A">
      <w:pPr>
        <w:pageBreakBefore w:val="0"/>
        <w:widowControl w:val="0"/>
        <w:tabs>
          <w:tab w:val="left" w:leader="none" w:pos="1290"/>
        </w:tabs>
        <w:spacing w:after="0" w:line="240" w:lineRule="auto"/>
        <w:ind w:left="0" w:right="0" w:firstLine="0"/>
        <w:rPr>
          <w:b w:val="1"/>
          <w:color w:val="ff0000"/>
          <w:sz w:val="36"/>
          <w:szCs w:val="36"/>
        </w:rPr>
      </w:pPr>
      <w:r w:rsidDel="00000000" w:rsidR="00000000" w:rsidRPr="00000000">
        <w:rPr>
          <w:b w:val="1"/>
          <w:color w:val="ff0000"/>
          <w:sz w:val="36"/>
          <w:szCs w:val="36"/>
          <w:rtl w:val="0"/>
        </w:rPr>
        <w:t xml:space="preserve"> </w:t>
      </w:r>
    </w:p>
    <w:p w:rsidR="00000000" w:rsidDel="00000000" w:rsidP="00000000" w:rsidRDefault="00000000" w:rsidRPr="00000000" w14:paraId="0000003B">
      <w:pPr>
        <w:pageBreakBefore w:val="0"/>
        <w:widowControl w:val="0"/>
        <w:tabs>
          <w:tab w:val="left" w:leader="none" w:pos="1290"/>
        </w:tabs>
        <w:spacing w:after="0" w:line="240" w:lineRule="auto"/>
        <w:ind w:left="0" w:right="0" w:firstLine="0"/>
        <w:rPr/>
      </w:pPr>
      <w:r w:rsidDel="00000000" w:rsidR="00000000" w:rsidRPr="00000000">
        <w:rPr>
          <w:rtl w:val="0"/>
        </w:rPr>
        <w:t xml:space="preserve">2) Elaborar un </w:t>
      </w:r>
      <w:r w:rsidDel="00000000" w:rsidR="00000000" w:rsidRPr="00000000">
        <w:rPr>
          <w:b w:val="1"/>
          <w:color w:val="cc0000"/>
          <w:rtl w:val="0"/>
        </w:rPr>
        <w:t xml:space="preserve">power point grupal </w:t>
      </w:r>
      <w:r w:rsidDel="00000000" w:rsidR="00000000" w:rsidRPr="00000000">
        <w:rPr>
          <w:rtl w:val="0"/>
        </w:rPr>
        <w:t xml:space="preserve">(tres integrantes). se debe incluir:</w:t>
      </w:r>
    </w:p>
    <w:p w:rsidR="00000000" w:rsidDel="00000000" w:rsidP="00000000" w:rsidRDefault="00000000" w:rsidRPr="00000000" w14:paraId="0000003C">
      <w:pPr>
        <w:pageBreakBefore w:val="0"/>
        <w:widowControl w:val="0"/>
        <w:tabs>
          <w:tab w:val="left" w:leader="none" w:pos="1290"/>
        </w:tabs>
        <w:spacing w:after="0" w:line="240" w:lineRule="auto"/>
        <w:ind w:left="0" w:right="0" w:firstLine="0"/>
        <w:rPr/>
      </w:pPr>
      <w:r w:rsidDel="00000000" w:rsidR="00000000" w:rsidRPr="00000000">
        <w:rPr>
          <w:rtl w:val="0"/>
        </w:rPr>
      </w:r>
    </w:p>
    <w:p w:rsidR="00000000" w:rsidDel="00000000" w:rsidP="00000000" w:rsidRDefault="00000000" w:rsidRPr="00000000" w14:paraId="0000003D">
      <w:pPr>
        <w:pageBreakBefore w:val="0"/>
        <w:widowControl w:val="0"/>
        <w:numPr>
          <w:ilvl w:val="0"/>
          <w:numId w:val="5"/>
        </w:numPr>
        <w:tabs>
          <w:tab w:val="left" w:leader="none" w:pos="1290"/>
        </w:tabs>
        <w:spacing w:after="0" w:line="240" w:lineRule="auto"/>
        <w:ind w:left="720" w:right="0" w:hanging="360"/>
        <w:rPr>
          <w:color w:val="000000"/>
          <w:u w:val="none"/>
        </w:rPr>
      </w:pPr>
      <w:r w:rsidDel="00000000" w:rsidR="00000000" w:rsidRPr="00000000">
        <w:rPr>
          <w:b w:val="1"/>
          <w:color w:val="000000"/>
          <w:rtl w:val="0"/>
        </w:rPr>
        <w:t xml:space="preserve"> una biografía</w:t>
      </w:r>
      <w:r w:rsidDel="00000000" w:rsidR="00000000" w:rsidRPr="00000000">
        <w:rPr>
          <w:color w:val="000000"/>
          <w:rtl w:val="0"/>
        </w:rPr>
        <w:t xml:space="preserve"> con   datos de interés sobre la  “Vida y Obra de Sigmund Freud “</w:t>
      </w:r>
      <w:r w:rsidDel="00000000" w:rsidR="00000000" w:rsidRPr="00000000">
        <w:rPr>
          <w:rtl w:val="0"/>
        </w:rPr>
      </w:r>
    </w:p>
    <w:p w:rsidR="00000000" w:rsidDel="00000000" w:rsidP="00000000" w:rsidRDefault="00000000" w:rsidRPr="00000000" w14:paraId="0000003E">
      <w:pPr>
        <w:pageBreakBefore w:val="0"/>
        <w:widowControl w:val="0"/>
        <w:tabs>
          <w:tab w:val="left" w:leader="none" w:pos="1290"/>
        </w:tabs>
        <w:spacing w:after="0" w:line="240" w:lineRule="auto"/>
        <w:ind w:left="720" w:right="0" w:firstLine="0"/>
        <w:rPr>
          <w:color w:val="000000"/>
        </w:rPr>
      </w:pPr>
      <w:r w:rsidDel="00000000" w:rsidR="00000000" w:rsidRPr="00000000">
        <w:rPr>
          <w:rtl w:val="0"/>
        </w:rPr>
      </w:r>
    </w:p>
    <w:p w:rsidR="00000000" w:rsidDel="00000000" w:rsidP="00000000" w:rsidRDefault="00000000" w:rsidRPr="00000000" w14:paraId="0000003F">
      <w:pPr>
        <w:pageBreakBefore w:val="0"/>
        <w:widowControl w:val="0"/>
        <w:numPr>
          <w:ilvl w:val="0"/>
          <w:numId w:val="5"/>
        </w:numPr>
        <w:tabs>
          <w:tab w:val="left" w:leader="none" w:pos="1290"/>
        </w:tabs>
        <w:spacing w:after="0" w:line="240" w:lineRule="auto"/>
        <w:ind w:left="720" w:right="0" w:hanging="360"/>
        <w:rPr>
          <w:color w:val="000000"/>
          <w:u w:val="none"/>
        </w:rPr>
      </w:pPr>
      <w:r w:rsidDel="00000000" w:rsidR="00000000" w:rsidRPr="00000000">
        <w:rPr>
          <w:color w:val="000000"/>
          <w:rtl w:val="0"/>
        </w:rPr>
        <w:t xml:space="preserve">las dos tópicas propuestas por Freud, incorporando características de cada una de las instancias.</w:t>
      </w:r>
      <w:r w:rsidDel="00000000" w:rsidR="00000000" w:rsidRPr="00000000">
        <w:rPr>
          <w:rtl w:val="0"/>
        </w:rPr>
      </w:r>
    </w:p>
    <w:p w:rsidR="00000000" w:rsidDel="00000000" w:rsidP="00000000" w:rsidRDefault="00000000" w:rsidRPr="00000000" w14:paraId="00000040">
      <w:pPr>
        <w:pageBreakBefore w:val="0"/>
        <w:widowControl w:val="0"/>
        <w:numPr>
          <w:ilvl w:val="0"/>
          <w:numId w:val="5"/>
        </w:numPr>
        <w:tabs>
          <w:tab w:val="left" w:leader="none" w:pos="1290"/>
        </w:tabs>
        <w:spacing w:after="0" w:line="240" w:lineRule="auto"/>
        <w:ind w:left="720" w:right="0" w:hanging="360"/>
        <w:rPr>
          <w:color w:val="000000"/>
          <w:u w:val="none"/>
        </w:rPr>
      </w:pPr>
      <w:r w:rsidDel="00000000" w:rsidR="00000000" w:rsidRPr="00000000">
        <w:rPr>
          <w:rtl w:val="0"/>
        </w:rPr>
        <w:t xml:space="preserve">ejemplos de la vida diaria.</w:t>
      </w:r>
      <w:r w:rsidDel="00000000" w:rsidR="00000000" w:rsidRPr="00000000">
        <w:rPr>
          <w:rtl w:val="0"/>
        </w:rPr>
      </w:r>
    </w:p>
    <w:p w:rsidR="00000000" w:rsidDel="00000000" w:rsidP="00000000" w:rsidRDefault="00000000" w:rsidRPr="00000000" w14:paraId="00000041">
      <w:pPr>
        <w:pageBreakBefore w:val="0"/>
        <w:widowControl w:val="0"/>
        <w:tabs>
          <w:tab w:val="left" w:leader="none" w:pos="1290"/>
        </w:tabs>
        <w:spacing w:after="0" w:line="240" w:lineRule="auto"/>
        <w:ind w:left="0" w:right="0" w:firstLine="0"/>
        <w:rPr/>
      </w:pPr>
      <w:r w:rsidDel="00000000" w:rsidR="00000000" w:rsidRPr="00000000">
        <w:rPr>
          <w:rtl w:val="0"/>
        </w:rPr>
      </w:r>
    </w:p>
    <w:p w:rsidR="00000000" w:rsidDel="00000000" w:rsidP="00000000" w:rsidRDefault="00000000" w:rsidRPr="00000000" w14:paraId="00000042">
      <w:pPr>
        <w:pageBreakBefore w:val="0"/>
        <w:widowControl w:val="0"/>
        <w:tabs>
          <w:tab w:val="left" w:leader="none" w:pos="1290"/>
        </w:tabs>
        <w:spacing w:after="0" w:line="240" w:lineRule="auto"/>
        <w:ind w:left="0" w:right="0" w:firstLine="0"/>
        <w:rPr>
          <w:color w:val="000000"/>
        </w:rPr>
      </w:pPr>
      <w:r w:rsidDel="00000000" w:rsidR="00000000" w:rsidRPr="00000000">
        <w:rPr>
          <w:rtl w:val="0"/>
        </w:rPr>
      </w:r>
    </w:p>
    <w:p w:rsidR="00000000" w:rsidDel="00000000" w:rsidP="00000000" w:rsidRDefault="00000000" w:rsidRPr="00000000" w14:paraId="00000043">
      <w:pPr>
        <w:pageBreakBefore w:val="0"/>
        <w:widowControl w:val="0"/>
        <w:tabs>
          <w:tab w:val="left" w:leader="none" w:pos="1290"/>
        </w:tabs>
        <w:spacing w:after="0" w:line="240" w:lineRule="auto"/>
        <w:ind w:left="0" w:right="0" w:firstLine="0"/>
        <w:rPr>
          <w:color w:val="000000"/>
        </w:rPr>
      </w:pPr>
      <w:r w:rsidDel="00000000" w:rsidR="00000000" w:rsidRPr="00000000">
        <w:rPr>
          <w:rtl w:val="0"/>
        </w:rPr>
      </w:r>
    </w:p>
    <w:p w:rsidR="00000000" w:rsidDel="00000000" w:rsidP="00000000" w:rsidRDefault="00000000" w:rsidRPr="00000000" w14:paraId="00000044">
      <w:pPr>
        <w:pageBreakBefore w:val="0"/>
        <w:widowControl w:val="0"/>
        <w:tabs>
          <w:tab w:val="left" w:leader="none" w:pos="1290"/>
        </w:tabs>
        <w:spacing w:after="0" w:line="240" w:lineRule="auto"/>
        <w:ind w:left="0" w:right="0" w:firstLine="0"/>
        <w:rPr>
          <w:color w:val="000000"/>
        </w:rPr>
      </w:pPr>
      <w:r w:rsidDel="00000000" w:rsidR="00000000" w:rsidRPr="00000000">
        <w:rPr>
          <w:color w:val="000000"/>
          <w:rtl w:val="0"/>
        </w:rPr>
        <w:t xml:space="preserve"> </w:t>
      </w:r>
    </w:p>
    <w:p w:rsidR="00000000" w:rsidDel="00000000" w:rsidP="00000000" w:rsidRDefault="00000000" w:rsidRPr="00000000" w14:paraId="00000045">
      <w:pPr>
        <w:pageBreakBefore w:val="0"/>
        <w:widowControl w:val="0"/>
        <w:tabs>
          <w:tab w:val="left" w:leader="none" w:pos="1290"/>
        </w:tabs>
        <w:spacing w:after="0" w:line="240" w:lineRule="auto"/>
        <w:ind w:left="0" w:right="0" w:firstLine="0"/>
        <w:rPr>
          <w:color w:val="000000"/>
        </w:rPr>
      </w:pPr>
      <w:r w:rsidDel="00000000" w:rsidR="00000000" w:rsidRPr="00000000">
        <w:rPr>
          <w:color w:val="ff0000"/>
          <w:sz w:val="44"/>
          <w:szCs w:val="44"/>
          <w:rtl w:val="0"/>
        </w:rPr>
        <w:t xml:space="preserve">                  </w:t>
      </w:r>
      <w:r w:rsidDel="00000000" w:rsidR="00000000" w:rsidRPr="00000000">
        <w:rPr>
          <w:rtl w:val="0"/>
        </w:rPr>
      </w:r>
    </w:p>
    <w:p w:rsidR="00000000" w:rsidDel="00000000" w:rsidP="00000000" w:rsidRDefault="00000000" w:rsidRPr="00000000" w14:paraId="00000046">
      <w:pPr>
        <w:pageBreakBefore w:val="0"/>
        <w:spacing w:after="0" w:line="259" w:lineRule="auto"/>
        <w:ind w:left="0" w:right="0" w:firstLine="0"/>
        <w:jc w:val="center"/>
        <w:rPr>
          <w:b w:val="1"/>
          <w:color w:val="262626"/>
          <w:sz w:val="40"/>
          <w:szCs w:val="40"/>
        </w:rPr>
      </w:pPr>
      <w:bookmarkStart w:colFirst="0" w:colLast="0" w:name="_heading=h.gjdgxs" w:id="0"/>
      <w:bookmarkEnd w:id="0"/>
      <w:r w:rsidDel="00000000" w:rsidR="00000000" w:rsidRPr="00000000">
        <w:rPr>
          <w:rtl w:val="0"/>
        </w:rPr>
      </w:r>
    </w:p>
    <w:sectPr>
      <w:footerReference r:id="rId11" w:type="default"/>
      <w:footerReference r:id="rId12" w:type="first"/>
      <w:footerReference r:id="rId13" w:type="even"/>
      <w:pgSz w:h="15840" w:w="12240" w:orient="portrait"/>
      <w:pgMar w:bottom="1779" w:top="1470" w:left="1440" w:right="1441" w:header="720" w:footer="36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ambria"/>
  <w:font w:name="Arial Unicode MS"/>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spacing w:after="0" w:line="259" w:lineRule="auto"/>
      <w:ind w:left="0" w:right="8"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spacing w:after="0" w:line="259" w:lineRule="auto"/>
      <w:ind w:left="0" w:right="8"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spacing w:after="0" w:line="259" w:lineRule="auto"/>
      <w:ind w:left="0" w:right="8"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287" w:hanging="360.0000000000002"/>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4">
    <w:lvl w:ilvl="0">
      <w:start w:val="3"/>
      <w:numFmt w:val="lowerLetter"/>
      <w:lvlText w:val="%1)"/>
      <w:lvlJc w:val="left"/>
      <w:pPr>
        <w:ind w:left="1125" w:hanging="360"/>
      </w:pPr>
      <w:rPr/>
    </w:lvl>
    <w:lvl w:ilvl="1">
      <w:start w:val="1"/>
      <w:numFmt w:val="lowerLetter"/>
      <w:lvlText w:val="%2."/>
      <w:lvlJc w:val="left"/>
      <w:pPr>
        <w:ind w:left="1845" w:hanging="360"/>
      </w:pPr>
      <w:rPr/>
    </w:lvl>
    <w:lvl w:ilvl="2">
      <w:start w:val="1"/>
      <w:numFmt w:val="lowerRoman"/>
      <w:lvlText w:val="%3."/>
      <w:lvlJc w:val="right"/>
      <w:pPr>
        <w:ind w:left="2565" w:hanging="180"/>
      </w:pPr>
      <w:rPr/>
    </w:lvl>
    <w:lvl w:ilvl="3">
      <w:start w:val="1"/>
      <w:numFmt w:val="decimal"/>
      <w:lvlText w:val="%4."/>
      <w:lvlJc w:val="left"/>
      <w:pPr>
        <w:ind w:left="3285" w:hanging="360"/>
      </w:pPr>
      <w:rPr/>
    </w:lvl>
    <w:lvl w:ilvl="4">
      <w:start w:val="1"/>
      <w:numFmt w:val="lowerLetter"/>
      <w:lvlText w:val="%5."/>
      <w:lvlJc w:val="left"/>
      <w:pPr>
        <w:ind w:left="4005" w:hanging="360"/>
      </w:pPr>
      <w:rPr/>
    </w:lvl>
    <w:lvl w:ilvl="5">
      <w:start w:val="1"/>
      <w:numFmt w:val="lowerRoman"/>
      <w:lvlText w:val="%6."/>
      <w:lvlJc w:val="right"/>
      <w:pPr>
        <w:ind w:left="4725" w:hanging="180"/>
      </w:pPr>
      <w:rPr/>
    </w:lvl>
    <w:lvl w:ilvl="6">
      <w:start w:val="1"/>
      <w:numFmt w:val="decimal"/>
      <w:lvlText w:val="%7."/>
      <w:lvlJc w:val="left"/>
      <w:pPr>
        <w:ind w:left="5445" w:hanging="360"/>
      </w:pPr>
      <w:rPr/>
    </w:lvl>
    <w:lvl w:ilvl="7">
      <w:start w:val="1"/>
      <w:numFmt w:val="lowerLetter"/>
      <w:lvlText w:val="%8."/>
      <w:lvlJc w:val="left"/>
      <w:pPr>
        <w:ind w:left="6165" w:hanging="360"/>
      </w:pPr>
      <w:rPr/>
    </w:lvl>
    <w:lvl w:ilvl="8">
      <w:start w:val="1"/>
      <w:numFmt w:val="lowerRoman"/>
      <w:lvlText w:val="%9."/>
      <w:lvlJc w:val="right"/>
      <w:pPr>
        <w:ind w:left="6885"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s-AR"/>
      </w:rPr>
    </w:rPrDefault>
    <w:pPrDefault>
      <w:pPr>
        <w:spacing w:after="154" w:line="267" w:lineRule="auto"/>
        <w:ind w:left="10" w:right="3" w:hanging="2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67" w:lineRule="auto"/>
      <w:ind w:left="10" w:right="11" w:hanging="20"/>
      <w:jc w:val="center"/>
    </w:pPr>
    <w:rPr>
      <w:rFonts w:ascii="Arial" w:cs="Arial" w:eastAsia="Arial" w:hAnsi="Arial"/>
      <w:b w:val="1"/>
      <w:i w:val="1"/>
      <w:smallCaps w:val="0"/>
      <w:strike w:val="0"/>
      <w:color w:val="ff0000"/>
      <w:sz w:val="32"/>
      <w:szCs w:val="32"/>
      <w:u w:val="none"/>
      <w:shd w:fill="auto" w:val="clear"/>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character" w:styleId="Ttulo1Car" w:customStyle="1">
    <w:name w:val="Título 1 Car"/>
    <w:link w:val="Ttulo1"/>
    <w:rPr>
      <w:rFonts w:ascii="Arial" w:cs="Arial" w:eastAsia="Arial" w:hAnsi="Arial"/>
      <w:b w:val="1"/>
      <w:i w:val="1"/>
      <w:color w:val="ff0000"/>
      <w:sz w:val="32"/>
    </w:rPr>
  </w:style>
  <w:style w:type="table" w:styleId="TableGrid" w:customStyle="1">
    <w:name w:val="TableGrid"/>
    <w:pPr>
      <w:spacing w:after="0" w:line="240" w:lineRule="auto"/>
    </w:pPr>
    <w:tblPr>
      <w:tblCellMar>
        <w:top w:w="0.0" w:type="dxa"/>
        <w:left w:w="0.0" w:type="dxa"/>
        <w:bottom w:w="0.0" w:type="dxa"/>
        <w:right w:w="0.0" w:type="dxa"/>
      </w:tblCellMar>
    </w:tblPr>
  </w:style>
  <w:style w:type="character" w:styleId="Textoennegrita">
    <w:name w:val="Strong"/>
    <w:basedOn w:val="Fuentedeprrafopredeter"/>
    <w:uiPriority w:val="22"/>
    <w:qFormat w:val="1"/>
    <w:rsid w:val="00980AE8"/>
    <w:rPr>
      <w:b w:val="1"/>
      <w:bCs w:val="1"/>
    </w:rPr>
  </w:style>
  <w:style w:type="table" w:styleId="a" w:customStyle="1">
    <w:basedOn w:val="TableNormal0"/>
    <w:pPr>
      <w:spacing w:after="0" w:line="240" w:lineRule="auto"/>
    </w:pPr>
    <w:tblPr>
      <w:tblStyleRowBandSize w:val="1"/>
      <w:tblStyleColBandSize w:val="1"/>
      <w:tblCellMar>
        <w:top w:w="133.0" w:type="dxa"/>
        <w:left w:w="98.0" w:type="dxa"/>
        <w:right w:w="115.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paragraph" w:styleId="NormalWeb">
    <w:name w:val="Normal (Web)"/>
    <w:basedOn w:val="Normal"/>
    <w:uiPriority w:val="99"/>
    <w:semiHidden w:val="1"/>
    <w:unhideWhenUsed w:val="1"/>
    <w:rsid w:val="00376A44"/>
    <w:pPr>
      <w:spacing w:after="200" w:line="276" w:lineRule="auto"/>
      <w:ind w:left="0" w:right="0" w:firstLine="0"/>
      <w:jc w:val="left"/>
    </w:pPr>
    <w:rPr>
      <w:rFonts w:ascii="Times New Roman" w:cs="Times New Roman" w:eastAsia="Calibri" w:hAnsi="Times New Roman"/>
      <w:color w:val="auto"/>
    </w:rPr>
  </w:style>
  <w:style w:type="table" w:styleId="a1" w:customStyle="1">
    <w:basedOn w:val="TableNormal0"/>
    <w:pPr>
      <w:spacing w:after="0" w:line="240" w:lineRule="auto"/>
    </w:pPr>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Pr>
  </w:style>
  <w:style w:type="table" w:styleId="Table2">
    <w:basedOn w:val="TableNormal"/>
    <w:tblPr>
      <w:tblStyleRowBandSize w:val="1"/>
      <w:tblStyleColBandSize w:val="1"/>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image" Target="media/image2.png"/><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z2Mq7Cv0WcUBvLD9s2LM3VqxLw==">CgMxLjAaHQoBMBIYChYIB0ISEhBBcmlhbCBVbmljb2RlIE1TMghoLmdqZGd4czgAciExcXVWTWdrbHZqRE1CSTlocjhoVVIzS0VTZG9xVjZaNkk=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2020-09-04T14:17:00Z</dcterms:created>
  <dc:creator>Abril</dc:creator>
</cp:coreProperties>
</file>