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Guía N°12 - Taller de Microemprendimiento</w:t>
      </w:r>
    </w:p>
    <w:p>
      <w:r>
        <w:t>Colegio "San Bernardo" - 3° Año de Bachiller de Adultos</w:t>
      </w:r>
    </w:p>
    <w:p>
      <w:r>
        <w:t>Profesor/a: Ana Valeria Martín</w:t>
      </w:r>
    </w:p>
    <w:p>
      <w:r>
        <w:t>Fecha de entrega: 7 de noviembre de 2025</w:t>
      </w:r>
    </w:p>
    <w:p>
      <w:r>
        <w:t>Alumno/a: Nicolas Alferillo</w:t>
      </w:r>
    </w:p>
    <w:p/>
    <w:p>
      <w:pPr>
        <w:pStyle w:val="Heading2"/>
      </w:pPr>
      <w:r>
        <w:t>Actividad integradora - Respuestas</w:t>
      </w:r>
    </w:p>
    <w:p>
      <w:pPr>
        <w:pStyle w:val="Heading3"/>
      </w:pPr>
      <w:r>
        <w:t>1) Concepto de publicidad</w:t>
      </w:r>
    </w:p>
    <w:p>
      <w:r>
        <w:t>La publicidad es la acción de comunicación pagada por un patrocinador a través de medios o soportes para informar, persuadir o recordar al público acerca de un producto, servicio o marca, con el objetivo de influir en el comportamiento del consumidor y favorecer la venta.</w:t>
      </w:r>
    </w:p>
    <w:p>
      <w:pPr>
        <w:pStyle w:val="Heading3"/>
      </w:pPr>
      <w:r>
        <w:t>2) Esquema: Perspectivas desde las que se puede hacer publicidad</w:t>
      </w:r>
    </w:p>
    <w:p>
      <w:r>
        <w:t>A) Según el patrocinador:</w:t>
      </w:r>
    </w:p>
    <w:p>
      <w:pPr>
        <w:pStyle w:val="ListBullet"/>
      </w:pPr>
      <w:r>
        <w:t>- Individual (empresa privada o pública).</w:t>
      </w:r>
    </w:p>
    <w:p>
      <w:pPr>
        <w:pStyle w:val="ListBullet"/>
      </w:pPr>
      <w:r>
        <w:t>- Colectiva (asociaciones, cámaras, cooperativas).</w:t>
      </w:r>
    </w:p>
    <w:p>
      <w:r>
        <w:t>B) Según el contenido:</w:t>
      </w:r>
    </w:p>
    <w:p>
      <w:pPr>
        <w:pStyle w:val="ListBullet"/>
      </w:pPr>
      <w:r>
        <w:t>- Referida a la empresa (imagen corporativa).</w:t>
      </w:r>
    </w:p>
    <w:p>
      <w:pPr>
        <w:pStyle w:val="ListBullet"/>
      </w:pPr>
      <w:r>
        <w:t>- Referida al producto (características, lanzamiento, mantenimiento).</w:t>
      </w:r>
    </w:p>
    <w:p>
      <w:r>
        <w:t>C) Según la forma:</w:t>
      </w:r>
    </w:p>
    <w:p>
      <w:pPr>
        <w:pStyle w:val="ListBullet"/>
      </w:pPr>
      <w:r>
        <w:t>- Publicidad comparativa (compara atributos con la competencia).</w:t>
      </w:r>
    </w:p>
    <w:p>
      <w:pPr>
        <w:pStyle w:val="ListBullet"/>
      </w:pPr>
      <w:r>
        <w:t>- Publicidad no comparativa (centra en atributos propios).</w:t>
      </w:r>
    </w:p>
    <w:p>
      <w:pPr>
        <w:pStyle w:val="ListBullet"/>
      </w:pPr>
      <w:r>
        <w:t>- Publicidad suave (tono informativo) o agresiva (tono persuasivo/impactante).</w:t>
      </w:r>
    </w:p>
    <w:p>
      <w:r>
        <w:t>D) Según el ámbito geográfico:</w:t>
      </w:r>
    </w:p>
    <w:p>
      <w:pPr>
        <w:pStyle w:val="ListBullet"/>
      </w:pPr>
      <w:r>
        <w:t>- Local, regional, nacional o internacional.</w:t>
      </w:r>
    </w:p>
    <w:p>
      <w:pPr>
        <w:pStyle w:val="Heading3"/>
      </w:pPr>
      <w:r>
        <w:t>3) Cuadro comparativo: Tipos de publicidad — ventajas y desventajas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Tipo de publicidad</w:t>
            </w:r>
          </w:p>
        </w:tc>
        <w:tc>
          <w:tcPr>
            <w:tcW w:type="dxa" w:w="2880"/>
          </w:tcPr>
          <w:p>
            <w:r>
              <w:t>Ventajas</w:t>
            </w:r>
          </w:p>
        </w:tc>
        <w:tc>
          <w:tcPr>
            <w:tcW w:type="dxa" w:w="2880"/>
          </w:tcPr>
          <w:p>
            <w:r>
              <w:t>Desventajas</w:t>
            </w:r>
          </w:p>
        </w:tc>
      </w:tr>
      <w:tr>
        <w:tc>
          <w:tcPr>
            <w:tcW w:type="dxa" w:w="2880"/>
          </w:tcPr>
          <w:p>
            <w:r>
              <w:t>Publicidad impresa (periódicos, revistas, folletos)</w:t>
            </w:r>
          </w:p>
        </w:tc>
        <w:tc>
          <w:tcPr>
            <w:tcW w:type="dxa" w:w="2880"/>
          </w:tcPr>
          <w:p>
            <w:r>
              <w:t>Alta credibilidad en ciertos públicos; adecuada para segmentación por interés; material durable.</w:t>
            </w:r>
          </w:p>
        </w:tc>
        <w:tc>
          <w:tcPr>
            <w:tcW w:type="dxa" w:w="2880"/>
          </w:tcPr>
          <w:p>
            <w:r>
              <w:t>Alcance decreciente; costos por tirada; menor interactividad.</w:t>
            </w:r>
          </w:p>
        </w:tc>
      </w:tr>
      <w:tr>
        <w:tc>
          <w:tcPr>
            <w:tcW w:type="dxa" w:w="2880"/>
          </w:tcPr>
          <w:p>
            <w:r>
              <w:t>Publicidad en radio y televisión</w:t>
            </w:r>
          </w:p>
        </w:tc>
        <w:tc>
          <w:tcPr>
            <w:tcW w:type="dxa" w:w="2880"/>
          </w:tcPr>
          <w:p>
            <w:r>
              <w:t>Alto alcance masivo; combina sonido e imagen (TV) o audio emocional (radio); posibilidad de segmentar por franjas.</w:t>
            </w:r>
          </w:p>
        </w:tc>
        <w:tc>
          <w:tcPr>
            <w:tcW w:type="dxa" w:w="2880"/>
          </w:tcPr>
          <w:p>
            <w:r>
              <w:t>Costos elevados; menor precisión en medición; producción más compleja.</w:t>
            </w:r>
          </w:p>
        </w:tc>
      </w:tr>
      <w:tr>
        <w:tc>
          <w:tcPr>
            <w:tcW w:type="dxa" w:w="2880"/>
          </w:tcPr>
          <w:p>
            <w:r>
              <w:t>Publicidad exterior (vallas, carteles, luminosos)</w:t>
            </w:r>
          </w:p>
        </w:tc>
        <w:tc>
          <w:tcPr>
            <w:tcW w:type="dxa" w:w="2880"/>
          </w:tcPr>
          <w:p>
            <w:r>
              <w:t>Visibilidad constante en zonas de tránsito; buen impacto visual; útil para mensajes breves.</w:t>
            </w:r>
          </w:p>
        </w:tc>
        <w:tc>
          <w:tcPr>
            <w:tcW w:type="dxa" w:w="2880"/>
          </w:tcPr>
          <w:p>
            <w:r>
              <w:t>Limitada información; impacto difícil de medir; saturación en zonas urbanas.</w:t>
            </w:r>
          </w:p>
        </w:tc>
      </w:tr>
      <w:tr>
        <w:tc>
          <w:tcPr>
            <w:tcW w:type="dxa" w:w="2880"/>
          </w:tcPr>
          <w:p>
            <w:r>
              <w:t>Publicidad online (anuncios en buscadores, redes, banners)</w:t>
            </w:r>
          </w:p>
        </w:tc>
        <w:tc>
          <w:tcPr>
            <w:tcW w:type="dxa" w:w="2880"/>
          </w:tcPr>
          <w:p>
            <w:r>
              <w:t>Segmentación precisa; medición y optimización en tiempo real; coste flexible (PPC).</w:t>
            </w:r>
          </w:p>
        </w:tc>
        <w:tc>
          <w:tcPr>
            <w:tcW w:type="dxa" w:w="2880"/>
          </w:tcPr>
          <w:p>
            <w:r>
              <w:t>Alta competencia por atención; requiere gestión constante y conocimientos digitales.</w:t>
            </w:r>
          </w:p>
        </w:tc>
      </w:tr>
      <w:tr>
        <w:tc>
          <w:tcPr>
            <w:tcW w:type="dxa" w:w="2880"/>
          </w:tcPr>
          <w:p>
            <w:r>
              <w:t>Publicidad telefónica y e-mail</w:t>
            </w:r>
          </w:p>
        </w:tc>
        <w:tc>
          <w:tcPr>
            <w:tcW w:type="dxa" w:w="2880"/>
          </w:tcPr>
          <w:p>
            <w:r>
              <w:t>Contacto directo y personalizado; posibilidad de seguimiento y conversión directa.</w:t>
            </w:r>
          </w:p>
        </w:tc>
        <w:tc>
          <w:tcPr>
            <w:tcW w:type="dxa" w:w="2880"/>
          </w:tcPr>
          <w:p>
            <w:r>
              <w:t>Puede percibirse como intrusiva; regulación sobre protección de datos y consentimiento.</w:t>
            </w:r>
          </w:p>
        </w:tc>
      </w:tr>
    </w:tbl>
    <w:p/>
    <w:p>
      <w:pPr>
        <w:pStyle w:val="Heading3"/>
      </w:pPr>
      <w:r>
        <w:t>4) Ejemplos de los diferentes tipos de promoción de ventas</w:t>
      </w:r>
    </w:p>
    <w:p>
      <w:r>
        <w:t>1. Descuento marcado por el propio producto:</w:t>
      </w:r>
    </w:p>
    <w:p>
      <w:pPr>
        <w:pStyle w:val="ListBullet"/>
      </w:pPr>
      <w:r>
        <w:t xml:space="preserve">   Ejemplo: Oferta por aniversario: "10% de descuento" impreso en el envase o etiqueta.</w:t>
      </w:r>
    </w:p>
    <w:p>
      <w:r>
        <w:t>2. Mayor contenido por el mismo precio (p. ej. 3×2 o "20% más"):</w:t>
      </w:r>
    </w:p>
    <w:p>
      <w:pPr>
        <w:pStyle w:val="ListBullet"/>
      </w:pPr>
      <w:r>
        <w:t xml:space="preserve">   Ejemplo: Jabón líquido 1000 ml "20% más gratis" manteniendo el precio habitual.</w:t>
      </w:r>
    </w:p>
    <w:p>
      <w:r>
        <w:t>3. Productos complementarios a precio inferior:</w:t>
      </w:r>
    </w:p>
    <w:p>
      <w:pPr>
        <w:pStyle w:val="ListBullet"/>
      </w:pPr>
      <w:r>
        <w:t xml:space="preserve">   Ejemplo: Pack leche + cereal a un precio menor que comprados por separado; o mayonesa + espárragos en promoción para incentivar compra conjunta.</w:t>
      </w:r>
    </w:p>
    <w:p>
      <w:r>
        <w:t>4. Cupones o vales descuento:</w:t>
      </w:r>
    </w:p>
    <w:p>
      <w:pPr>
        <w:pStyle w:val="ListBullet"/>
      </w:pPr>
      <w:r>
        <w:t xml:space="preserve">   Ejemplo: Cupón digital de $200 de descuento para la primera compra en la tienda online, válido por 30 días.</w:t>
      </w:r>
    </w:p>
    <w:p>
      <w:r>
        <w:t>5. Muestras y degustaciones:</w:t>
      </w:r>
    </w:p>
    <w:p>
      <w:pPr>
        <w:pStyle w:val="ListBullet"/>
      </w:pPr>
      <w:r>
        <w:t xml:space="preserve">   Ejemplo: Degustación gratuita de una nueva mermelada en el supermercado para que los clientes prueben antes de comprar.</w:t>
      </w:r>
    </w:p>
    <w:p>
      <w:r>
        <w:t>6. Regalos directos:</w:t>
      </w:r>
    </w:p>
    <w:p>
      <w:pPr>
        <w:pStyle w:val="ListBullet"/>
      </w:pPr>
      <w:r>
        <w:t xml:space="preserve">   Ejemplo: Producto de higiene que incluye una pequeña loción como obsequio en el interior del envase.</w:t>
      </w:r>
    </w:p>
    <w:p>
      <w:r>
        <w:t>7. Concursos y sorteos promocionales:</w:t>
      </w:r>
    </w:p>
    <w:p>
      <w:pPr>
        <w:pStyle w:val="ListBullet"/>
      </w:pPr>
      <w:r>
        <w:t xml:space="preserve">   Ejemplo: Sorteo en redes sociales: "Comparte y etiqueta para ganar un pack de productos", con bases y condiciones y fecha de vigencia.</w:t>
      </w:r>
    </w:p>
    <w:p/>
    <w:p>
      <w:pPr>
        <w:pStyle w:val="Heading3"/>
      </w:pPr>
      <w:r>
        <w:t>5) Diseño de una publicidad gráfica (mockup para insertar)</w:t>
      </w:r>
    </w:p>
    <w:p>
      <w:r>
        <w:t>Se propone una publicidad gráfica para un producto: "Café artesanal Torrefacto" (ejemplo). A continuación se presenta el diseño textual y elementos visuales sugeridos para insertar en el trabajo:</w:t>
      </w:r>
    </w:p>
    <w:p>
      <w:r>
        <w:t>- Formato: A4 horizontal / banner redes sociales.</w:t>
      </w:r>
    </w:p>
    <w:p>
      <w:r>
        <w:t>- Imagen principal: taza de café humeante sobre madera, grano de café al costado. (Insertar imagen aquí).</w:t>
      </w:r>
    </w:p>
    <w:p>
      <w:r>
        <w:t>- Titular llamativo (grande): "Despertá tus mañanas"</w:t>
      </w:r>
    </w:p>
    <w:p>
      <w:r>
        <w:t>- Subtítulo: "Café artesanal Torrefacto — Sabor intenso, origen local"</w:t>
      </w:r>
    </w:p>
    <w:p>
      <w:r>
        <w:t>- Texto breve: "100% granos seleccionados. Promoción lanzamiento: 2x1 este mes."</w:t>
      </w:r>
    </w:p>
    <w:p>
      <w:r>
        <w:t>- Llamado a la acción (CTA): "Comprá ahora en torrefacto.com" y redes sociales.</w:t>
      </w:r>
    </w:p>
    <w:p>
      <w:r>
        <w:t>- Logo y datos de contacto en la esquina inferior derecha.</w:t>
      </w:r>
    </w:p>
    <w:p>
      <w:r>
        <w:t>Nota: si querés que inserte una imagen real en el documento, puedo agregar una imagen que me proveas o una que autorices; por ahora dejé un espacio y la descripción.</w:t>
      </w:r>
    </w:p>
    <w:p/>
    <w:p>
      <w:pPr>
        <w:pStyle w:val="Heading3"/>
      </w:pPr>
      <w:r>
        <w:t>6) Selección de 4 tipos de promoción de ventas para el producto y por qué</w:t>
      </w:r>
    </w:p>
    <w:p>
      <w:r>
        <w:t>Producto elegido (ejemplo): Café artesanal Torrefacto (bolsa 250 g)</w:t>
      </w:r>
    </w:p>
    <w:p>
      <w:r>
        <w:t>Promociones elegidas:</w:t>
      </w:r>
    </w:p>
    <w:p>
      <w:pPr>
        <w:pStyle w:val="ListBullet"/>
      </w:pPr>
      <w:r>
        <w:t>1. Descuento por lanzamiento (10% de descuento temporal): Razón: facilita la prueba del producto y reduce la barrera de compra inicial.</w:t>
      </w:r>
    </w:p>
    <w:p>
      <w:pPr>
        <w:pStyle w:val="ListBullet"/>
      </w:pPr>
      <w:r>
        <w:t>2. Muestras y degustaciones en puntos de venta: Razón: el café se valora por su sabor; la degustación permite demostrar calidad y generar compra inmediata.</w:t>
      </w:r>
    </w:p>
    <w:p>
      <w:pPr>
        <w:pStyle w:val="ListBullet"/>
      </w:pPr>
      <w:r>
        <w:t>3. Pack complementario a precio inferior (café + taza artesanal): Razón: aumenta el ticket medio y promueve el regalo como compra impulsiva.</w:t>
      </w:r>
    </w:p>
    <w:p>
      <w:pPr>
        <w:pStyle w:val="ListBullet"/>
      </w:pPr>
      <w:r>
        <w:t xml:space="preserve">4. Cupón digital para la próxima compra (envío por e-mail o QR en el paquete): Razón: fomenta la recompra y permite medir la conversión de la promoción. </w:t>
      </w:r>
    </w:p>
    <w:p/>
    <w:p>
      <w:pPr>
        <w:pStyle w:val="Heading3"/>
      </w:pPr>
      <w:r>
        <w:t>Bibliografía</w:t>
      </w:r>
    </w:p>
    <w:p>
      <w:r>
        <w:t>- https://www.mastermarketing-valencia.com/comunicacion-publicidad/tipos-de-publicidad-para-dar-a-conocer-un-producto-o-servicio/</w:t>
      </w:r>
    </w:p>
    <w:p>
      <w:r>
        <w:t>- https://www.emprendedores.es/gestion/tipos-promociones-de-producto-habituales/</w:t>
      </w:r>
    </w:p>
    <w:p/>
    <w:p>
      <w:r>
        <w:t>-------------------------------</w:t>
      </w:r>
    </w:p>
    <w:p>
      <w:r>
        <w:t>Firma del alumno/a: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