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0B" w:rsidRPr="00CF03CC" w:rsidRDefault="00B4130B" w:rsidP="00B4130B">
      <w:pP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CF03CC">
        <w:rPr>
          <w:rFonts w:ascii="Arial" w:hAnsi="Arial" w:cs="Arial"/>
          <w:b/>
          <w:sz w:val="24"/>
          <w:szCs w:val="24"/>
          <w:u w:val="single"/>
        </w:rPr>
        <w:t>Alumno Galo Vargas, 3° B.</w:t>
      </w:r>
    </w:p>
    <w:p w:rsidR="00B4130B" w:rsidRPr="000E5459" w:rsidRDefault="00B4130B" w:rsidP="00B4130B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El Mosaico de las D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iferencias.</w:t>
      </w:r>
    </w:p>
    <w:p w:rsidR="00B4130B" w:rsidRDefault="00B4130B" w:rsidP="00B4130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Esta actividad combina la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creatividad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con el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trabajo en equipo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y la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aceptación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>, utilizando materiales que son atractivos para un niño de 8 años con el perfil que mencionas.</w:t>
      </w:r>
    </w:p>
    <w:p w:rsidR="00B4130B" w:rsidRDefault="00B4130B" w:rsidP="00B4130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B4130B" w:rsidRPr="000E5459" w:rsidRDefault="00B4130B" w:rsidP="00B4130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Objetivo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</w:t>
      </w:r>
    </w:p>
    <w:p w:rsidR="00B4130B" w:rsidRPr="000E5459" w:rsidRDefault="00B4130B" w:rsidP="00B4130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Aprender que las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diferencias son buenas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y que juntas forman algo más hermoso.</w:t>
      </w:r>
    </w:p>
    <w:p w:rsidR="00B4130B" w:rsidRPr="000E5459" w:rsidRDefault="00B4130B" w:rsidP="00B4130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Practicar la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colaboración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y la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paciencia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(tolerancia) al trabajar junto a otros con ideas y habilidades distintas.</w:t>
      </w:r>
    </w:p>
    <w:p w:rsidR="00B4130B" w:rsidRDefault="00B4130B" w:rsidP="00B4130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B4130B" w:rsidRPr="000E5459" w:rsidRDefault="00B4130B" w:rsidP="00B4130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266F3C">
        <w:rPr>
          <w:rFonts w:ascii="Arial" w:eastAsia="Times New Roman" w:hAnsi="Arial" w:cs="Arial"/>
          <w:b/>
          <w:bCs/>
          <w:sz w:val="24"/>
          <w:szCs w:val="24"/>
          <w:shd w:val="clear" w:color="auto" w:fill="FFFF00"/>
          <w:lang w:eastAsia="es-AR"/>
        </w:rPr>
        <w:t>Materiales que debe traer desde casa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</w:t>
      </w:r>
    </w:p>
    <w:p w:rsidR="00B4130B" w:rsidRPr="000E5459" w:rsidRDefault="00B4130B" w:rsidP="00B413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Una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cartulina o base grande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(el "lienzo" común).</w:t>
      </w:r>
    </w:p>
    <w:p w:rsidR="00B4130B" w:rsidRPr="000E5459" w:rsidRDefault="00B4130B" w:rsidP="00B413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Papeles de colores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de diferentes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texturas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y patrones (liso, corrugado, brillante, de revista, etc.) cortados en formas geométricas simples y manejables (cuadrados, triángulos).</w:t>
      </w:r>
    </w:p>
    <w:p w:rsidR="00B4130B" w:rsidRPr="000E5459" w:rsidRDefault="00B4130B" w:rsidP="00B413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Pegamento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o cola.</w:t>
      </w:r>
    </w:p>
    <w:p w:rsidR="00B4130B" w:rsidRPr="000E5459" w:rsidRDefault="00B4130B" w:rsidP="00B413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Crayones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gruesos o pintura de dedos.</w:t>
      </w:r>
    </w:p>
    <w:p w:rsidR="00B4130B" w:rsidRPr="000E5459" w:rsidRDefault="00B4130B" w:rsidP="00B4130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1. Preparación.         </w:t>
      </w:r>
      <w:r w:rsidRPr="00266F3C">
        <w:rPr>
          <w:rFonts w:ascii="Arial" w:eastAsia="Times New Roman" w:hAnsi="Arial" w:cs="Arial"/>
          <w:b/>
          <w:bCs/>
          <w:sz w:val="24"/>
          <w:szCs w:val="24"/>
          <w:shd w:val="clear" w:color="auto" w:fill="FFFF00"/>
          <w:lang w:eastAsia="es-AR"/>
        </w:rPr>
        <w:t>En el colegio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</w:t>
      </w:r>
    </w:p>
    <w:p w:rsidR="00B4130B" w:rsidRPr="000E5459" w:rsidRDefault="00B4130B" w:rsidP="00B4130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Introducción a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la idea de la diferencia: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Muestra los diferentes papeles y texturas. Di: "Mira, todos estos papeles son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diferentes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, ¿verdad? Tienen distintos colores y se sienten diferentes al tocarlos. Pero todos son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bonitos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>".</w:t>
      </w:r>
    </w:p>
    <w:p w:rsidR="00B4130B" w:rsidRDefault="00B4130B" w:rsidP="00B4130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Relación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con las personas: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Haz el paralelo con las personas: "Las personas también somos diferentes. Tú eres alto, yo soy más bajo. A ti te gusta el color azul y a mí el rojo. Eso está bien, ¡es lo que nos hace 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lastRenderedPageBreak/>
        <w:t xml:space="preserve">únicos y especiales!". La tolerancia es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aceptar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que todos seamos diferentes.</w:t>
      </w:r>
    </w:p>
    <w:p w:rsidR="00B4130B" w:rsidRDefault="00B4130B" w:rsidP="00B4130B">
      <w:pPr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B4130B" w:rsidRDefault="00B4130B" w:rsidP="00B4130B">
      <w:pPr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B4130B" w:rsidRPr="00D060E4" w:rsidRDefault="00B4130B" w:rsidP="00B4130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</w:pP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2. </w:t>
      </w:r>
      <w:r w:rsidRPr="00D060E4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>La Actividad del Mosaico</w:t>
      </w:r>
    </w:p>
    <w:p w:rsidR="00B4130B" w:rsidRPr="000E5459" w:rsidRDefault="00B4130B" w:rsidP="00B4130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Objetivo Común: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Explica</w:t>
      </w:r>
      <w:r>
        <w:rPr>
          <w:rFonts w:ascii="Arial" w:eastAsia="Times New Roman" w:hAnsi="Arial" w:cs="Arial"/>
          <w:sz w:val="24"/>
          <w:szCs w:val="24"/>
          <w:lang w:eastAsia="es-AR"/>
        </w:rPr>
        <w:t>r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que van a construir un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mosaico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juntos, donde todos los papeles, aunque distintos, se unirán en un solo dibujo.</w:t>
      </w:r>
    </w:p>
    <w:p w:rsidR="00B4130B" w:rsidRPr="000E5459" w:rsidRDefault="00B4130B" w:rsidP="00B4130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Colaboración Simple: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Pedir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al niño que escoja una forma o color de papel para pegar en una sección de la cartulina.</w:t>
      </w:r>
    </w:p>
    <w:p w:rsidR="00B4130B" w:rsidRPr="000E5459" w:rsidRDefault="00B4130B" w:rsidP="00B4130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Diferencias Intencionadas: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Promover el uso de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los papeles más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diferentes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juntos. Por ejemplo, "Usa un papel brillante al lado del papel </w:t>
      </w:r>
      <w:r>
        <w:rPr>
          <w:rFonts w:ascii="Arial" w:eastAsia="Times New Roman" w:hAnsi="Arial" w:cs="Arial"/>
          <w:sz w:val="24"/>
          <w:szCs w:val="24"/>
          <w:lang w:eastAsia="es-AR"/>
        </w:rPr>
        <w:t>opaco”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. Si quiere usar pintura o crayón sobre los papeles, </w:t>
      </w:r>
      <w:r>
        <w:rPr>
          <w:rFonts w:ascii="Arial" w:eastAsia="Times New Roman" w:hAnsi="Arial" w:cs="Arial"/>
          <w:sz w:val="24"/>
          <w:szCs w:val="24"/>
          <w:lang w:eastAsia="es-AR"/>
        </w:rPr>
        <w:t>puede hacerlo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para mostrar que se pueden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añadir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más diferencias al trabajo.</w:t>
      </w:r>
    </w:p>
    <w:p w:rsidR="00B4130B" w:rsidRPr="000E5459" w:rsidRDefault="00B4130B" w:rsidP="00B4130B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3. </w:t>
      </w:r>
      <w:r w:rsidRPr="00D060E4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>Reflexión Final</w:t>
      </w:r>
    </w:p>
    <w:p w:rsidR="00B4130B" w:rsidRPr="000E5459" w:rsidRDefault="00B4130B" w:rsidP="00B4130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sz w:val="24"/>
          <w:szCs w:val="24"/>
          <w:lang w:eastAsia="es-AR"/>
        </w:rPr>
        <w:t>Al terminar, mira</w:t>
      </w:r>
      <w:r>
        <w:rPr>
          <w:rFonts w:ascii="Arial" w:eastAsia="Times New Roman" w:hAnsi="Arial" w:cs="Arial"/>
          <w:sz w:val="24"/>
          <w:szCs w:val="24"/>
          <w:lang w:eastAsia="es-AR"/>
        </w:rPr>
        <w:t>r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el mosaico terminado y destaca</w:t>
      </w:r>
      <w:r>
        <w:rPr>
          <w:rFonts w:ascii="Arial" w:eastAsia="Times New Roman" w:hAnsi="Arial" w:cs="Arial"/>
          <w:sz w:val="24"/>
          <w:szCs w:val="24"/>
          <w:lang w:eastAsia="es-AR"/>
        </w:rPr>
        <w:t>r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>:</w:t>
      </w:r>
    </w:p>
    <w:p w:rsidR="00B4130B" w:rsidRPr="000E5459" w:rsidRDefault="00B4130B" w:rsidP="00B4130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"</w:t>
      </w:r>
      <w:proofErr w:type="spellStart"/>
      <w:r>
        <w:rPr>
          <w:rFonts w:ascii="Arial" w:eastAsia="Times New Roman" w:hAnsi="Arial" w:cs="Arial"/>
          <w:sz w:val="24"/>
          <w:szCs w:val="24"/>
          <w:lang w:eastAsia="es-AR"/>
        </w:rPr>
        <w:t>Mirá</w:t>
      </w:r>
      <w:proofErr w:type="spellEnd"/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qué hermoso quedó. ¿Te imaginas si solo hubiéramos usado un color? Sería aburrido. Usamos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muchos colores y texturas diferentes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>, y por eso es tan especial."</w:t>
      </w:r>
    </w:p>
    <w:p w:rsidR="00B4130B" w:rsidRDefault="00B4130B" w:rsidP="00B4130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"Así es como debe ser con las personas. Cuando todos nos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aceptamos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y </w:t>
      </w:r>
      <w:r w:rsidRPr="00122C5A">
        <w:rPr>
          <w:rFonts w:ascii="Arial" w:eastAsia="Times New Roman" w:hAnsi="Arial" w:cs="Arial"/>
          <w:b/>
          <w:sz w:val="24"/>
          <w:szCs w:val="24"/>
          <w:lang w:eastAsia="es-AR"/>
        </w:rPr>
        <w:t>respetamos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 xml:space="preserve">como somos, con nuestras </w:t>
      </w:r>
      <w:r w:rsidRPr="000E545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diferencias</w:t>
      </w:r>
      <w:r w:rsidRPr="000E5459">
        <w:rPr>
          <w:rFonts w:ascii="Arial" w:eastAsia="Times New Roman" w:hAnsi="Arial" w:cs="Arial"/>
          <w:sz w:val="24"/>
          <w:szCs w:val="24"/>
          <w:lang w:eastAsia="es-AR"/>
        </w:rPr>
        <w:t>, podemos hacer cosas maravillosas juntos."</w:t>
      </w:r>
    </w:p>
    <w:p w:rsidR="008E7979" w:rsidRDefault="008E7979">
      <w:bookmarkStart w:id="0" w:name="_GoBack"/>
      <w:bookmarkEnd w:id="0"/>
    </w:p>
    <w:sectPr w:rsidR="008E7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966"/>
    <w:multiLevelType w:val="multilevel"/>
    <w:tmpl w:val="214E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E7E01"/>
    <w:multiLevelType w:val="multilevel"/>
    <w:tmpl w:val="7D5E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A0047"/>
    <w:multiLevelType w:val="multilevel"/>
    <w:tmpl w:val="9EC8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6A602F"/>
    <w:multiLevelType w:val="multilevel"/>
    <w:tmpl w:val="6DCA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94239"/>
    <w:multiLevelType w:val="multilevel"/>
    <w:tmpl w:val="6AF6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0B"/>
    <w:rsid w:val="008E7979"/>
    <w:rsid w:val="00B4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2025-12-04T14:44:00Z</dcterms:created>
  <dcterms:modified xsi:type="dcterms:W3CDTF">2025-12-04T14:44:00Z</dcterms:modified>
</cp:coreProperties>
</file>