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rFonts w:ascii="Merriweather" w:cs="Merriweather" w:eastAsia="Merriweather" w:hAnsi="Merriweather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32"/>
          <w:szCs w:val="32"/>
          <w:u w:val="single"/>
          <w:rtl w:val="0"/>
        </w:rPr>
        <w:t xml:space="preserve">Lista para 2do Grado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5796915</wp:posOffset>
            </wp:positionH>
            <wp:positionV relativeFrom="paragraph">
              <wp:posOffset>0</wp:posOffset>
            </wp:positionV>
            <wp:extent cx="850900" cy="927100"/>
            <wp:effectExtent b="0" l="0" r="0" t="0"/>
            <wp:wrapSquare wrapText="bothSides" distB="0" distT="0" distL="114300" distR="114300"/>
            <wp:docPr descr="image" id="1132457695" name="image2.jpg"/>
            <a:graphic>
              <a:graphicData uri="http://schemas.openxmlformats.org/drawingml/2006/picture">
                <pic:pic>
                  <pic:nvPicPr>
                    <pic:cNvPr descr="image" id="0" name="image2.jpg"/>
                    <pic:cNvPicPr preferRelativeResize="0"/>
                  </pic:nvPicPr>
                  <pic:blipFill>
                    <a:blip r:embed="rId7"/>
                    <a:srcRect b="4986" l="12818" r="12628" t="3527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27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before="240" w:lineRule="auto"/>
        <w:ind w:left="426" w:hanging="360"/>
        <w:jc w:val="both"/>
        <w:rPr>
          <w:b w:val="1"/>
          <w:bCs w:val="1"/>
        </w:rPr>
      </w:pPr>
      <w:r w:rsidDel="00000000" w:rsidR="00000000" w:rsidRPr="00000000">
        <w:rPr>
          <w:rtl w:val="0"/>
        </w:rPr>
        <w:t xml:space="preserve">Cuaderno A4 rayado (100 hojas) forrado a elección, con carátula y rótulo (Sin troquelar).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426" w:hanging="360"/>
        <w:jc w:val="both"/>
        <w:rPr/>
      </w:pPr>
      <w:r w:rsidDel="00000000" w:rsidR="00000000" w:rsidRPr="00000000">
        <w:rPr>
          <w:rtl w:val="0"/>
        </w:rPr>
        <w:t xml:space="preserve">Block de hojas (24 rayadas)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426" w:hanging="360"/>
        <w:jc w:val="both"/>
        <w:rPr/>
      </w:pPr>
      <w:r w:rsidDel="00000000" w:rsidR="00000000" w:rsidRPr="00000000">
        <w:rPr>
          <w:rtl w:val="0"/>
        </w:rPr>
        <w:t xml:space="preserve">Block de hojas (24 cuadriculadas)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426" w:hanging="360"/>
        <w:jc w:val="both"/>
        <w:rPr/>
      </w:pPr>
      <w:r w:rsidDel="00000000" w:rsidR="00000000" w:rsidRPr="00000000">
        <w:rPr>
          <w:rtl w:val="0"/>
        </w:rPr>
        <w:t xml:space="preserve">Block de hojas Nº5 de color.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426" w:hanging="360"/>
        <w:jc w:val="both"/>
        <w:rPr/>
      </w:pPr>
      <w:r w:rsidDel="00000000" w:rsidR="00000000" w:rsidRPr="00000000">
        <w:rPr>
          <w:rtl w:val="0"/>
        </w:rPr>
        <w:t xml:space="preserve">Afiches de colores claros (2 unidades) a elección.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426" w:hanging="360"/>
        <w:jc w:val="both"/>
        <w:rPr/>
      </w:pPr>
      <w:r w:rsidDel="00000000" w:rsidR="00000000" w:rsidRPr="00000000">
        <w:rPr>
          <w:rtl w:val="0"/>
        </w:rPr>
        <w:t xml:space="preserve">Marcador negro (uno).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426" w:hanging="360"/>
        <w:jc w:val="both"/>
        <w:rPr/>
      </w:pPr>
      <w:r w:rsidDel="00000000" w:rsidR="00000000" w:rsidRPr="00000000">
        <w:rPr>
          <w:sz w:val="14"/>
          <w:szCs w:val="14"/>
          <w:rtl w:val="0"/>
        </w:rPr>
        <w:t xml:space="preserve"> </w:t>
      </w:r>
      <w:r w:rsidDel="00000000" w:rsidR="00000000" w:rsidRPr="00000000">
        <w:rPr>
          <w:rtl w:val="0"/>
        </w:rPr>
        <w:t xml:space="preserve">Marcador de color (a elección -uno)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426" w:hanging="360"/>
        <w:jc w:val="both"/>
        <w:rPr/>
      </w:pPr>
      <w:r w:rsidDel="00000000" w:rsidR="00000000" w:rsidRPr="00000000">
        <w:rPr>
          <w:rtl w:val="0"/>
        </w:rPr>
        <w:t xml:space="preserve">1 marcador pizarra negro.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426" w:hanging="360"/>
        <w:jc w:val="both"/>
        <w:rPr/>
      </w:pPr>
      <w:r w:rsidDel="00000000" w:rsidR="00000000" w:rsidRPr="00000000">
        <w:rPr>
          <w:rtl w:val="0"/>
        </w:rPr>
        <w:t xml:space="preserve">Cartuchera completa: 2 lápices negros (cáscara verde), goma blanca, colores, plasticola tipo boligoma, no en barra (con nombre), tijera. NO FIBRAS.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426" w:hanging="360"/>
        <w:jc w:val="both"/>
        <w:rPr/>
      </w:pPr>
      <w:r w:rsidDel="00000000" w:rsidR="00000000" w:rsidRPr="00000000">
        <w:rPr>
          <w:rtl w:val="0"/>
        </w:rPr>
        <w:t xml:space="preserve">10 tapitas de cualquier color (de gaseosas o aguas).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426" w:hanging="360"/>
        <w:jc w:val="both"/>
        <w:rPr/>
      </w:pPr>
      <w:r w:rsidDel="00000000" w:rsidR="00000000" w:rsidRPr="00000000">
        <w:rPr>
          <w:rtl w:val="0"/>
        </w:rPr>
        <w:t xml:space="preserve">Nuevo Taller de las Letras - Nivel 2 - Ed. Mandioca. </w:t>
      </w:r>
      <w:r w:rsidDel="00000000" w:rsidR="00000000" w:rsidRPr="00000000">
        <w:rPr>
          <w:b w:val="1"/>
          <w:bCs w:val="1"/>
          <w:rtl w:val="0"/>
        </w:rPr>
        <w:t xml:space="preserve">(NUEVA EDICIÓN)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426" w:hanging="360"/>
        <w:jc w:val="both"/>
        <w:rPr/>
      </w:pPr>
      <w:r w:rsidDel="00000000" w:rsidR="00000000" w:rsidRPr="00000000">
        <w:rPr>
          <w:rtl w:val="0"/>
        </w:rPr>
        <w:t xml:space="preserve">Guardianes del Mundo 2 Biciencias - Editorial Santillana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426" w:hanging="360"/>
        <w:jc w:val="both"/>
        <w:rPr/>
      </w:pPr>
      <w:r w:rsidDel="00000000" w:rsidR="00000000" w:rsidRPr="00000000">
        <w:rPr>
          <w:sz w:val="14"/>
          <w:szCs w:val="14"/>
          <w:rtl w:val="0"/>
        </w:rPr>
        <w:t xml:space="preserve"> </w:t>
      </w:r>
      <w:r w:rsidDel="00000000" w:rsidR="00000000" w:rsidRPr="00000000">
        <w:rPr>
          <w:rtl w:val="0"/>
        </w:rPr>
        <w:t xml:space="preserve">Literatura: a confirmar para el mes de abril.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426" w:hanging="360"/>
        <w:jc w:val="both"/>
        <w:rPr/>
      </w:pPr>
      <w:r w:rsidDel="00000000" w:rsidR="00000000" w:rsidRPr="00000000">
        <w:rPr>
          <w:sz w:val="14"/>
          <w:szCs w:val="14"/>
          <w:rtl w:val="0"/>
        </w:rPr>
        <w:t xml:space="preserve"> </w:t>
      </w:r>
      <w:r w:rsidDel="00000000" w:rsidR="00000000" w:rsidRPr="00000000">
        <w:rPr>
          <w:rtl w:val="0"/>
        </w:rPr>
        <w:t xml:space="preserve">1 libro de cuentos para dejar en el aula, en letra imprenta minúscula. (con nombre del alumno)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426" w:hanging="360"/>
        <w:jc w:val="both"/>
        <w:rPr/>
      </w:pPr>
      <w:r w:rsidDel="00000000" w:rsidR="00000000" w:rsidRPr="00000000">
        <w:rPr>
          <w:rtl w:val="0"/>
        </w:rPr>
        <w:t xml:space="preserve">Juego de cartas españolas (varones)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426" w:hanging="360"/>
        <w:jc w:val="both"/>
        <w:rPr/>
      </w:pPr>
      <w:r w:rsidDel="00000000" w:rsidR="00000000" w:rsidRPr="00000000">
        <w:rPr>
          <w:rtl w:val="0"/>
        </w:rPr>
        <w:t xml:space="preserve">3 dados (niñas)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426" w:hanging="360"/>
        <w:jc w:val="both"/>
        <w:rPr/>
      </w:pPr>
      <w:r w:rsidDel="00000000" w:rsidR="00000000" w:rsidRPr="00000000">
        <w:rPr>
          <w:rtl w:val="0"/>
        </w:rPr>
        <w:t xml:space="preserve">1 pizarrita (hoja A4 plastificada)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240" w:lineRule="auto"/>
        <w:ind w:left="426" w:hanging="360"/>
        <w:jc w:val="both"/>
        <w:rPr/>
      </w:pPr>
      <w:r w:rsidDel="00000000" w:rsidR="00000000" w:rsidRPr="00000000">
        <w:rPr>
          <w:rtl w:val="0"/>
        </w:rPr>
        <w:t xml:space="preserve">2 juegos de cartas con números del 0 al 10 plastificados de manera individual. Se adjunta modelo.</w:t>
      </w:r>
    </w:p>
    <w:p w:rsidR="00000000" w:rsidDel="00000000" w:rsidP="00000000" w:rsidRDefault="00000000" w:rsidRPr="00000000" w14:paraId="00000015">
      <w:pPr>
        <w:spacing w:after="240" w:before="240" w:line="240" w:lineRule="auto"/>
        <w:ind w:left="426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Plástica:</w:t>
      </w:r>
    </w:p>
    <w:p w:rsidR="00000000" w:rsidDel="00000000" w:rsidP="00000000" w:rsidRDefault="00000000" w:rsidRPr="00000000" w14:paraId="00000016">
      <w:pPr>
        <w:spacing w:line="240" w:lineRule="auto"/>
        <w:ind w:left="426" w:hanging="360"/>
        <w:rPr/>
      </w:pPr>
      <w:r w:rsidDel="00000000" w:rsidR="00000000" w:rsidRPr="00000000">
        <w:rPr>
          <w:rtl w:val="0"/>
        </w:rPr>
        <w:t xml:space="preserve">●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rtl w:val="0"/>
        </w:rPr>
        <w:t xml:space="preserve">Carpeta Nº 5 con aros (rótulo con nombre y apellido)</w:t>
      </w:r>
    </w:p>
    <w:p w:rsidR="00000000" w:rsidDel="00000000" w:rsidP="00000000" w:rsidRDefault="00000000" w:rsidRPr="00000000" w14:paraId="00000017">
      <w:pPr>
        <w:spacing w:line="240" w:lineRule="auto"/>
        <w:ind w:left="426" w:hanging="360"/>
        <w:rPr/>
      </w:pPr>
      <w:r w:rsidDel="00000000" w:rsidR="00000000" w:rsidRPr="00000000">
        <w:rPr>
          <w:rtl w:val="0"/>
        </w:rPr>
        <w:t xml:space="preserve">●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rtl w:val="0"/>
        </w:rPr>
        <w:t xml:space="preserve">Hojas Block canson blancas y de colores Nº 5</w:t>
      </w:r>
    </w:p>
    <w:p w:rsidR="00000000" w:rsidDel="00000000" w:rsidP="00000000" w:rsidRDefault="00000000" w:rsidRPr="00000000" w14:paraId="00000018">
      <w:pPr>
        <w:spacing w:line="240" w:lineRule="auto"/>
        <w:ind w:left="426" w:hanging="360"/>
        <w:rPr/>
      </w:pPr>
      <w:r w:rsidDel="00000000" w:rsidR="00000000" w:rsidRPr="00000000">
        <w:rPr>
          <w:rtl w:val="0"/>
        </w:rPr>
        <w:t xml:space="preserve">●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rtl w:val="0"/>
        </w:rPr>
        <w:t xml:space="preserve">Un sobre pegado en la tapa de la carpeta con papel glacé de colores.</w:t>
      </w:r>
    </w:p>
    <w:p w:rsidR="00000000" w:rsidDel="00000000" w:rsidP="00000000" w:rsidRDefault="00000000" w:rsidRPr="00000000" w14:paraId="00000019">
      <w:pPr>
        <w:spacing w:line="240" w:lineRule="auto"/>
        <w:ind w:left="426" w:hanging="360"/>
        <w:rPr/>
      </w:pPr>
      <w:r w:rsidDel="00000000" w:rsidR="00000000" w:rsidRPr="00000000">
        <w:rPr>
          <w:rtl w:val="0"/>
        </w:rPr>
        <w:t xml:space="preserve">●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rtl w:val="0"/>
        </w:rPr>
        <w:t xml:space="preserve">Lápiz negro, goma, tijera, regla.</w:t>
      </w:r>
    </w:p>
    <w:p w:rsidR="00000000" w:rsidDel="00000000" w:rsidP="00000000" w:rsidRDefault="00000000" w:rsidRPr="00000000" w14:paraId="0000001A">
      <w:pPr>
        <w:spacing w:line="240" w:lineRule="auto"/>
        <w:ind w:left="426" w:hanging="360"/>
        <w:rPr/>
      </w:pPr>
      <w:r w:rsidDel="00000000" w:rsidR="00000000" w:rsidRPr="00000000">
        <w:rPr>
          <w:rtl w:val="0"/>
        </w:rPr>
        <w:t xml:space="preserve">●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rtl w:val="0"/>
        </w:rPr>
        <w:t xml:space="preserve">Crayones o lápices de colores.</w:t>
      </w:r>
    </w:p>
    <w:p w:rsidR="00000000" w:rsidDel="00000000" w:rsidP="00000000" w:rsidRDefault="00000000" w:rsidRPr="00000000" w14:paraId="0000001B">
      <w:pPr>
        <w:spacing w:line="240" w:lineRule="auto"/>
        <w:ind w:left="426" w:hanging="360"/>
        <w:rPr/>
      </w:pPr>
      <w:r w:rsidDel="00000000" w:rsidR="00000000" w:rsidRPr="00000000">
        <w:rPr>
          <w:rtl w:val="0"/>
        </w:rPr>
        <w:t xml:space="preserve">●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rtl w:val="0"/>
        </w:rPr>
        <w:t xml:space="preserve">1 marcador negro.</w:t>
      </w:r>
    </w:p>
    <w:p w:rsidR="00000000" w:rsidDel="00000000" w:rsidP="00000000" w:rsidRDefault="00000000" w:rsidRPr="00000000" w14:paraId="0000001C">
      <w:pPr>
        <w:spacing w:line="240" w:lineRule="auto"/>
        <w:ind w:left="42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line="240" w:lineRule="auto"/>
        <w:ind w:left="426" w:firstLine="0"/>
        <w:rPr/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Tecnología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E">
      <w:pPr>
        <w:spacing w:after="240" w:before="240" w:lineRule="auto"/>
        <w:ind w:left="426" w:firstLine="0"/>
        <w:jc w:val="both"/>
        <w:rPr/>
      </w:pPr>
      <w:r w:rsidDel="00000000" w:rsidR="00000000" w:rsidRPr="00000000">
        <w:rPr>
          <w:sz w:val="14"/>
          <w:szCs w:val="14"/>
          <w:rtl w:val="0"/>
        </w:rPr>
        <w:t xml:space="preserve"> </w:t>
      </w:r>
      <w:r w:rsidDel="00000000" w:rsidR="00000000" w:rsidRPr="00000000">
        <w:rPr>
          <w:rtl w:val="0"/>
        </w:rPr>
        <w:t xml:space="preserve">●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rtl w:val="0"/>
        </w:rPr>
        <w:t xml:space="preserve">Cuaderno del año anterior con carátula nueva con todos los datos.</w:t>
      </w:r>
    </w:p>
    <w:p w:rsidR="00000000" w:rsidDel="00000000" w:rsidP="00000000" w:rsidRDefault="00000000" w:rsidRPr="00000000" w14:paraId="0000001F">
      <w:pPr>
        <w:spacing w:line="240" w:lineRule="auto"/>
        <w:ind w:left="426" w:hanging="360"/>
        <w:rPr/>
      </w:pPr>
      <w:r w:rsidDel="00000000" w:rsidR="00000000" w:rsidRPr="00000000">
        <w:rPr>
          <w:rtl w:val="0"/>
        </w:rPr>
        <w:t xml:space="preserve">●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b w:val="1"/>
          <w:bCs w:val="1"/>
          <w:rtl w:val="0"/>
        </w:rPr>
        <w:t xml:space="preserve">Para los alumnos ingresantes</w:t>
      </w:r>
      <w:r w:rsidDel="00000000" w:rsidR="00000000" w:rsidRPr="00000000">
        <w:rPr>
          <w:rtl w:val="0"/>
        </w:rPr>
        <w:t xml:space="preserve">: un cuaderno A3 con forro color naranja</w:t>
      </w:r>
    </w:p>
    <w:p w:rsidR="00000000" w:rsidDel="00000000" w:rsidP="00000000" w:rsidRDefault="00000000" w:rsidRPr="00000000" w14:paraId="00000020">
      <w:pPr>
        <w:spacing w:after="240" w:line="240" w:lineRule="auto"/>
        <w:ind w:left="426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Inglés:</w:t>
      </w:r>
    </w:p>
    <w:p w:rsidR="00000000" w:rsidDel="00000000" w:rsidP="00000000" w:rsidRDefault="00000000" w:rsidRPr="00000000" w14:paraId="00000021">
      <w:pPr>
        <w:spacing w:line="240" w:lineRule="auto"/>
        <w:ind w:left="426" w:hanging="360"/>
        <w:rPr/>
      </w:pPr>
      <w:r w:rsidDel="00000000" w:rsidR="00000000" w:rsidRPr="00000000">
        <w:rPr>
          <w:rtl w:val="0"/>
        </w:rPr>
        <w:t xml:space="preserve">●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rtl w:val="0"/>
        </w:rPr>
        <w:t xml:space="preserve">Cuaderno A3 forrado con color celeste (puede ser el del año anterior, para los alumnos que asisten al colegio), con carátula con los datos del alumno.</w:t>
      </w:r>
    </w:p>
    <w:p w:rsidR="00000000" w:rsidDel="00000000" w:rsidP="00000000" w:rsidRDefault="00000000" w:rsidRPr="00000000" w14:paraId="00000022">
      <w:pPr>
        <w:spacing w:line="240" w:lineRule="auto"/>
        <w:ind w:left="426" w:hanging="360"/>
        <w:rPr/>
      </w:pPr>
      <w:r w:rsidDel="00000000" w:rsidR="00000000" w:rsidRPr="00000000">
        <w:rPr>
          <w:rtl w:val="0"/>
        </w:rPr>
        <w:t xml:space="preserve">●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rtl w:val="0"/>
        </w:rPr>
        <w:t xml:space="preserve">Libro "Rainbow Bridge 1" (el mismo del año anterior) de Editorial Oxford.</w:t>
      </w:r>
    </w:p>
    <w:p w:rsidR="00000000" w:rsidDel="00000000" w:rsidP="00000000" w:rsidRDefault="00000000" w:rsidRPr="00000000" w14:paraId="00000023">
      <w:pPr>
        <w:spacing w:line="240" w:lineRule="auto"/>
        <w:ind w:left="426" w:hanging="360"/>
        <w:rPr/>
      </w:pPr>
      <w:r w:rsidDel="00000000" w:rsidR="00000000" w:rsidRPr="00000000">
        <w:rPr>
          <w:rtl w:val="0"/>
        </w:rPr>
        <w:t xml:space="preserve">●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rtl w:val="0"/>
        </w:rPr>
        <w:t xml:space="preserve">Cartuchera completa </w:t>
      </w:r>
    </w:p>
    <w:p w:rsidR="00000000" w:rsidDel="00000000" w:rsidP="00000000" w:rsidRDefault="00000000" w:rsidRPr="00000000" w14:paraId="00000024">
      <w:pPr>
        <w:spacing w:after="240" w:line="240" w:lineRule="auto"/>
        <w:ind w:left="426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Música:</w:t>
      </w:r>
    </w:p>
    <w:p w:rsidR="00000000" w:rsidDel="00000000" w:rsidP="00000000" w:rsidRDefault="00000000" w:rsidRPr="00000000" w14:paraId="00000025">
      <w:pPr>
        <w:spacing w:line="240" w:lineRule="auto"/>
        <w:ind w:left="426" w:hanging="360"/>
        <w:rPr/>
      </w:pPr>
      <w:r w:rsidDel="00000000" w:rsidR="00000000" w:rsidRPr="00000000">
        <w:rPr>
          <w:rtl w:val="0"/>
        </w:rPr>
        <w:t xml:space="preserve">●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rtl w:val="0"/>
        </w:rPr>
        <w:t xml:space="preserve">Cuaderno del año anterior con carátula nueva.</w:t>
      </w:r>
    </w:p>
    <w:p w:rsidR="00000000" w:rsidDel="00000000" w:rsidP="00000000" w:rsidRDefault="00000000" w:rsidRPr="00000000" w14:paraId="00000026">
      <w:pPr>
        <w:spacing w:line="240" w:lineRule="auto"/>
        <w:ind w:left="426" w:hanging="360"/>
        <w:rPr/>
      </w:pPr>
      <w:r w:rsidDel="00000000" w:rsidR="00000000" w:rsidRPr="00000000">
        <w:rPr>
          <w:rtl w:val="0"/>
        </w:rPr>
        <w:t xml:space="preserve">●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rtl w:val="0"/>
        </w:rPr>
        <w:t xml:space="preserve">Para alumnos ingresantes: cuaderno A3, forrado, con carátula </w:t>
      </w:r>
    </w:p>
    <w:p w:rsidR="00000000" w:rsidDel="00000000" w:rsidP="00000000" w:rsidRDefault="00000000" w:rsidRPr="00000000" w14:paraId="00000027">
      <w:pPr>
        <w:spacing w:after="240" w:before="240" w:line="240" w:lineRule="auto"/>
        <w:ind w:left="426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Catequesis: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before="240" w:line="240" w:lineRule="auto"/>
        <w:ind w:left="426" w:hanging="360"/>
        <w:rPr/>
      </w:pPr>
      <w:r w:rsidDel="00000000" w:rsidR="00000000" w:rsidRPr="00000000">
        <w:rPr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Cuaderno del año anterior con carátula nueva</w:t>
      </w:r>
    </w:p>
    <w:p w:rsidR="00000000" w:rsidDel="00000000" w:rsidP="00000000" w:rsidRDefault="00000000" w:rsidRPr="00000000" w14:paraId="00000029">
      <w:pPr>
        <w:spacing w:before="240" w:line="240" w:lineRule="auto"/>
        <w:ind w:left="-142" w:firstLine="0"/>
        <w:rPr/>
      </w:pPr>
      <w:r w:rsidDel="00000000" w:rsidR="00000000" w:rsidRPr="00000000">
        <w:rPr>
          <w:rtl w:val="0"/>
        </w:rPr>
        <w:t xml:space="preserve">      ●</w:t>
      </w:r>
      <w:r w:rsidDel="00000000" w:rsidR="00000000" w:rsidRPr="00000000">
        <w:rPr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Para alumnos ingresante: cuaderno A3, con forro color verde y carátula</w:t>
      </w:r>
    </w:p>
    <w:p w:rsidR="00000000" w:rsidDel="00000000" w:rsidP="00000000" w:rsidRDefault="00000000" w:rsidRPr="00000000" w14:paraId="0000002A">
      <w:pPr>
        <w:spacing w:before="240" w:line="240" w:lineRule="auto"/>
        <w:ind w:left="-142" w:firstLine="0"/>
        <w:rPr/>
      </w:pPr>
      <w:r w:rsidDel="00000000" w:rsidR="00000000" w:rsidRPr="00000000">
        <w:rPr>
          <w:rtl w:val="0"/>
        </w:rPr>
        <w:t xml:space="preserve">      ●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rtl w:val="0"/>
        </w:rPr>
        <w:t xml:space="preserve">Cuadernillo que lo podrán adquirir en administración más adelante (precio a confirmar)</w:t>
      </w:r>
    </w:p>
    <w:p w:rsidR="00000000" w:rsidDel="00000000" w:rsidP="00000000" w:rsidRDefault="00000000" w:rsidRPr="00000000" w14:paraId="0000002B">
      <w:pPr>
        <w:spacing w:after="240" w:before="240" w:line="240" w:lineRule="auto"/>
        <w:ind w:left="-142" w:firstLine="0"/>
        <w:rPr/>
      </w:pPr>
      <w:r w:rsidDel="00000000" w:rsidR="00000000" w:rsidRPr="00000000">
        <w:rPr>
          <w:b w:val="1"/>
          <w:bCs w:val="1"/>
          <w:i w:val="1"/>
          <w:iCs w:val="1"/>
          <w:sz w:val="24"/>
          <w:szCs w:val="24"/>
          <w:rtl w:val="0"/>
        </w:rPr>
        <w:t xml:space="preserve">Aclaración importante: todos los materiales deben tener el nombre del alumno y se deben entregar a la docente cuando comience el ciclo lectivo.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114300" distT="114300" distL="114300" distR="114300">
            <wp:extent cx="8341285" cy="6210300"/>
            <wp:effectExtent b="0" l="0" r="0" t="0"/>
            <wp:docPr id="113245769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4226" l="5906" r="4817" t="81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41285" cy="621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5796915</wp:posOffset>
            </wp:positionH>
            <wp:positionV relativeFrom="paragraph">
              <wp:posOffset>15240</wp:posOffset>
            </wp:positionV>
            <wp:extent cx="850900" cy="927100"/>
            <wp:effectExtent b="0" l="0" r="0" t="0"/>
            <wp:wrapNone/>
            <wp:docPr descr="image" id="1132457696" name="image2.jpg"/>
            <a:graphic>
              <a:graphicData uri="http://schemas.openxmlformats.org/drawingml/2006/picture">
                <pic:pic>
                  <pic:nvPicPr>
                    <pic:cNvPr descr="image" id="0" name="image2.jpg"/>
                    <pic:cNvPicPr preferRelativeResize="0"/>
                  </pic:nvPicPr>
                  <pic:blipFill>
                    <a:blip r:embed="rId7"/>
                    <a:srcRect b="4986" l="12818" r="12628" t="3527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27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4" w:w="11909" w:orient="portrait"/>
      <w:pgMar w:bottom="568" w:top="426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644" w:hanging="359.99999999999994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1LHSCLzHmYyrV5rrZk2TVSG04w==">CgMxLjA4AHIhMWZMQVA1eVBncDAyRF9aME5uZF81RDhKVlo4NmNDcWhM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2025-12-20T00:18:00Z</dcterms:created>
</cp:coreProperties>
</file>