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A238C" w14:textId="77777777" w:rsidR="00EB1A88" w:rsidRDefault="00EB1A88" w:rsidP="00EB1A88">
      <w:pPr>
        <w:jc w:val="both"/>
      </w:pPr>
      <w:r w:rsidRPr="00725F96">
        <w:rPr>
          <w:b/>
          <w:bCs/>
        </w:rPr>
        <w:t>El espacio geográfico</w:t>
      </w:r>
      <w:r w:rsidRPr="000002E5">
        <w:t xml:space="preserve"> </w:t>
      </w:r>
    </w:p>
    <w:p w14:paraId="5992AB77" w14:textId="77777777" w:rsidR="00EB1A88" w:rsidRDefault="00EB1A88" w:rsidP="00EB1A88">
      <w:pPr>
        <w:jc w:val="both"/>
      </w:pPr>
      <w:r>
        <w:t xml:space="preserve">La geografía actual propone estudiar, analizar y explicar la relación entre sociedad y la naturaleza. Entonces estudiar el espacio geográfico es el gran desafío de esta disciplina, ya que atiende a necesidades concretas de una sociedad, las alternativas y condicionantes que encuentra en su territorio. El espacio geográfico es entendido como producto del proceso de trabajo colectivo. </w:t>
      </w:r>
    </w:p>
    <w:p w14:paraId="6AC8ECDD" w14:textId="77777777" w:rsidR="00EB1A88" w:rsidRDefault="00EB1A88" w:rsidP="00EB1A88">
      <w:pPr>
        <w:jc w:val="both"/>
      </w:pPr>
      <w:r w:rsidRPr="00DE269E">
        <w:t xml:space="preserve">Se encuentra formado por </w:t>
      </w:r>
      <w:r w:rsidRPr="00DE269E">
        <w:rPr>
          <w:b/>
          <w:bCs/>
        </w:rPr>
        <w:t>elementos naturales:</w:t>
      </w:r>
      <w:r w:rsidRPr="00DE269E">
        <w:t xml:space="preserve"> el relieve, los mares, los ríos, la cubierta vegetal, los animales y hasta los fenómenos destructivos; por los </w:t>
      </w:r>
      <w:r w:rsidRPr="00DE269E">
        <w:rPr>
          <w:b/>
          <w:bCs/>
        </w:rPr>
        <w:t>elementos sociales</w:t>
      </w:r>
      <w:r w:rsidRPr="00DE269E">
        <w:t xml:space="preserve"> que representan las relaciones humanas y como interaccionan entre las diferentes comunidades: población, manifestaciones culturales, fronteras, relaciones internacionales, entre otros. Al combinarse ambos, surge un </w:t>
      </w:r>
      <w:r w:rsidRPr="00DE269E">
        <w:rPr>
          <w:b/>
          <w:bCs/>
        </w:rPr>
        <w:t>tercer elemento,</w:t>
      </w:r>
      <w:r w:rsidRPr="00DE269E">
        <w:t xml:space="preserve"> el </w:t>
      </w:r>
      <w:r w:rsidRPr="00DE269E">
        <w:rPr>
          <w:b/>
          <w:bCs/>
        </w:rPr>
        <w:t xml:space="preserve">económico </w:t>
      </w:r>
      <w:r w:rsidRPr="00DE269E">
        <w:t>que constituye la manifestación espacial de las actividades que realiza el ser humano para cubrir sus necesidades de alimentación, vestido y vivienda.</w:t>
      </w:r>
    </w:p>
    <w:p w14:paraId="3933C50F" w14:textId="77777777" w:rsidR="00EB1A88" w:rsidRDefault="00EB1A88" w:rsidP="00EB1A88">
      <w:pPr>
        <w:jc w:val="center"/>
      </w:pPr>
      <w:r w:rsidRPr="00DE269E">
        <w:rPr>
          <w:noProof/>
        </w:rPr>
        <w:drawing>
          <wp:inline distT="0" distB="0" distL="0" distR="0" wp14:anchorId="678FEE76" wp14:editId="17BC2645">
            <wp:extent cx="4093210" cy="3017444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7128" cy="30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A426" w14:textId="77777777" w:rsidR="00EB1A88" w:rsidRDefault="00EB1A88" w:rsidP="00EB1A88">
      <w:pPr>
        <w:jc w:val="both"/>
      </w:pPr>
      <w:r>
        <w:t xml:space="preserve">El espacio geográfico se caracteriza por ser: </w:t>
      </w:r>
    </w:p>
    <w:p w14:paraId="4974F529" w14:textId="77777777" w:rsidR="00EB1A88" w:rsidRDefault="00EB1A88" w:rsidP="00EB1A88">
      <w:pPr>
        <w:pStyle w:val="Prrafodelista"/>
        <w:numPr>
          <w:ilvl w:val="0"/>
          <w:numId w:val="1"/>
        </w:numPr>
        <w:jc w:val="both"/>
      </w:pPr>
      <w:r w:rsidRPr="00E24B97">
        <w:rPr>
          <w:b/>
          <w:bCs/>
        </w:rPr>
        <w:t>Localizable</w:t>
      </w:r>
      <w:r>
        <w:t>: tiene datos únicos que lo identifican como: latitud, longitud, altitud y una posición particular dentro de un territorio mayor que lo comprende.</w:t>
      </w:r>
    </w:p>
    <w:p w14:paraId="26EDF7F1" w14:textId="77777777" w:rsidR="00EB1A88" w:rsidRDefault="00EB1A88" w:rsidP="00EB1A88">
      <w:pPr>
        <w:pStyle w:val="Prrafodelista"/>
        <w:numPr>
          <w:ilvl w:val="0"/>
          <w:numId w:val="1"/>
        </w:numPr>
        <w:jc w:val="both"/>
      </w:pPr>
      <w:r w:rsidRPr="00E24B97">
        <w:rPr>
          <w:b/>
          <w:bCs/>
        </w:rPr>
        <w:t>Diferenciado:</w:t>
      </w:r>
      <w:r>
        <w:t xml:space="preserve"> las mixturas sociales (culturales, económicos, políticas) y las físicas (suelo, clima) son múltiples. </w:t>
      </w:r>
    </w:p>
    <w:p w14:paraId="124DAE6C" w14:textId="77777777" w:rsidR="00EB1A88" w:rsidRDefault="00EB1A88" w:rsidP="00EB1A88">
      <w:pPr>
        <w:pStyle w:val="Prrafodelista"/>
        <w:numPr>
          <w:ilvl w:val="0"/>
          <w:numId w:val="1"/>
        </w:numPr>
        <w:jc w:val="both"/>
      </w:pPr>
      <w:r w:rsidRPr="00E24B97">
        <w:rPr>
          <w:b/>
          <w:bCs/>
        </w:rPr>
        <w:t>Dinámico:</w:t>
      </w:r>
      <w:r>
        <w:t xml:space="preserve"> en el tiempo porque las sociedades cambian en tiempos históricos y los hechos físicos en general lo hacen en tiempos geológicos. </w:t>
      </w:r>
    </w:p>
    <w:p w14:paraId="49291EDB" w14:textId="77777777" w:rsidR="00EB1A88" w:rsidRDefault="00EB1A88" w:rsidP="00EB1A88">
      <w:pPr>
        <w:jc w:val="both"/>
      </w:pPr>
      <w:r>
        <w:t xml:space="preserve">Este </w:t>
      </w:r>
      <w:r w:rsidRPr="000002E5">
        <w:t>se estudia en diferentes escalas geográficas:</w:t>
      </w:r>
    </w:p>
    <w:tbl>
      <w:tblPr>
        <w:tblStyle w:val="Tablaconcuadrcula2-nfasis4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B1A88" w14:paraId="6EAF3CCE" w14:textId="77777777" w:rsidTr="006E6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4991852F" w14:textId="77777777" w:rsidR="00EB1A88" w:rsidRPr="000002E5" w:rsidRDefault="00EB1A88" w:rsidP="006E6D5A">
            <w:pPr>
              <w:jc w:val="both"/>
              <w:rPr>
                <w:b w:val="0"/>
                <w:bCs w:val="0"/>
              </w:rPr>
            </w:pPr>
            <w:bookmarkStart w:id="0" w:name="_Hlk225454115"/>
            <w:r>
              <w:rPr>
                <w:b w:val="0"/>
                <w:bCs w:val="0"/>
              </w:rPr>
              <w:t>L</w:t>
            </w:r>
            <w:r w:rsidRPr="000002E5">
              <w:rPr>
                <w:b w:val="0"/>
                <w:bCs w:val="0"/>
              </w:rPr>
              <w:t>ocal: constituida por el lugar donde se encuentra nuestro hogar y su respectivo entorno. Es un espacio vivido cotidianamente;</w:t>
            </w:r>
          </w:p>
        </w:tc>
      </w:tr>
      <w:tr w:rsidR="00EB1A88" w14:paraId="0517B1B2" w14:textId="77777777" w:rsidTr="006E6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53BC97C8" w14:textId="77777777" w:rsidR="00EB1A88" w:rsidRPr="000002E5" w:rsidRDefault="00EB1A88" w:rsidP="006E6D5A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R</w:t>
            </w:r>
            <w:r w:rsidRPr="000002E5">
              <w:rPr>
                <w:b w:val="0"/>
                <w:bCs w:val="0"/>
              </w:rPr>
              <w:t>egional: constituida por cada una de las regiones geográficas discernibles con cierto consenso. Están asociadas a cierto grado de especialización productiva o económica y a un sentido de pertenencia o identidad por parte de los propios pobladores;</w:t>
            </w:r>
          </w:p>
        </w:tc>
      </w:tr>
      <w:tr w:rsidR="00EB1A88" w14:paraId="5CAAB277" w14:textId="77777777" w:rsidTr="006E6D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7908AB90" w14:textId="77777777" w:rsidR="00EB1A88" w:rsidRPr="000002E5" w:rsidRDefault="00EB1A88" w:rsidP="006E6D5A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N</w:t>
            </w:r>
            <w:r w:rsidRPr="000002E5">
              <w:rPr>
                <w:b w:val="0"/>
                <w:bCs w:val="0"/>
              </w:rPr>
              <w:t>acional: constituida por todo un país, al que nos ligan sentimientos patrióticos;</w:t>
            </w:r>
          </w:p>
        </w:tc>
      </w:tr>
      <w:tr w:rsidR="00EB1A88" w14:paraId="1A0908EB" w14:textId="77777777" w:rsidTr="006E6D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1B8D6283" w14:textId="77777777" w:rsidR="00EB1A88" w:rsidRPr="000002E5" w:rsidRDefault="00EB1A88" w:rsidP="006E6D5A">
            <w:pPr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Gl</w:t>
            </w:r>
            <w:r w:rsidRPr="000002E5">
              <w:rPr>
                <w:b w:val="0"/>
                <w:bCs w:val="0"/>
              </w:rPr>
              <w:t>obal: constituida por la totalidad de la superficie terrestre que compartimos todos los habitantes del planeta.</w:t>
            </w:r>
          </w:p>
        </w:tc>
      </w:tr>
    </w:tbl>
    <w:bookmarkEnd w:id="0"/>
    <w:p w14:paraId="67A7E43A" w14:textId="77777777" w:rsidR="00EB1A88" w:rsidRPr="008F5B4E" w:rsidRDefault="00EB1A88" w:rsidP="00EB1A88">
      <w:pPr>
        <w:rPr>
          <w:u w:val="single"/>
        </w:rPr>
      </w:pPr>
      <w:r w:rsidRPr="008F5B4E">
        <w:rPr>
          <w:u w:val="single"/>
        </w:rPr>
        <w:lastRenderedPageBreak/>
        <w:t xml:space="preserve">Transformaciones del espacio geográfico </w:t>
      </w:r>
    </w:p>
    <w:p w14:paraId="2EEB8280" w14:textId="77777777" w:rsidR="00EB1A88" w:rsidRPr="008F5B4E" w:rsidRDefault="00EB1A88" w:rsidP="00EB1A8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14F325" wp14:editId="46C09042">
                <wp:simplePos x="0" y="0"/>
                <wp:positionH relativeFrom="column">
                  <wp:posOffset>2796540</wp:posOffset>
                </wp:positionH>
                <wp:positionV relativeFrom="paragraph">
                  <wp:posOffset>890905</wp:posOffset>
                </wp:positionV>
                <wp:extent cx="600075" cy="266700"/>
                <wp:effectExtent l="0" t="19050" r="47625" b="38100"/>
                <wp:wrapNone/>
                <wp:docPr id="12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DE67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2" o:spid="_x0000_s1026" type="#_x0000_t13" style="position:absolute;margin-left:220.2pt;margin-top:70.15pt;width:47.2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" adj="16800" fillcolor="#ed7d31 [3205]" strokecolor="white [3201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6B0832" wp14:editId="7926464B">
                <wp:simplePos x="0" y="0"/>
                <wp:positionH relativeFrom="column">
                  <wp:posOffset>2790825</wp:posOffset>
                </wp:positionH>
                <wp:positionV relativeFrom="paragraph">
                  <wp:posOffset>2094865</wp:posOffset>
                </wp:positionV>
                <wp:extent cx="600075" cy="266700"/>
                <wp:effectExtent l="0" t="19050" r="47625" b="38100"/>
                <wp:wrapNone/>
                <wp:docPr id="14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BEB2F" id="Flecha: a la derecha 14" o:spid="_x0000_s1026" type="#_x0000_t13" style="position:absolute;margin-left:219.75pt;margin-top:164.95pt;width:47.2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" adj="16800" fillcolor="#ffc000 [3207]" strokecolor="white [3201]" strokeweight="1.5pt"/>
            </w:pict>
          </mc:Fallback>
        </mc:AlternateContent>
      </w:r>
      <w:r w:rsidRPr="008F5B4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3AD2C" wp14:editId="26F749A0">
                <wp:simplePos x="0" y="0"/>
                <wp:positionH relativeFrom="column">
                  <wp:posOffset>3920490</wp:posOffset>
                </wp:positionH>
                <wp:positionV relativeFrom="paragraph">
                  <wp:posOffset>538480</wp:posOffset>
                </wp:positionV>
                <wp:extent cx="1771650" cy="220027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C8C0D" w14:textId="77777777" w:rsidR="00EB1A88" w:rsidRDefault="00EB1A88" w:rsidP="00EB1A88">
                            <w:r>
                              <w:t>San Juan, Argentina Año 1944.</w:t>
                            </w:r>
                          </w:p>
                          <w:p w14:paraId="44D57D54" w14:textId="77777777" w:rsidR="00EB1A88" w:rsidRDefault="00EB1A88" w:rsidP="00EB1A88"/>
                          <w:p w14:paraId="4D35D89B" w14:textId="77777777" w:rsidR="00EB1A88" w:rsidRDefault="00EB1A88" w:rsidP="00EB1A88"/>
                          <w:p w14:paraId="25C3A207" w14:textId="77777777" w:rsidR="00EB1A88" w:rsidRDefault="00EB1A88" w:rsidP="00EB1A88"/>
                          <w:p w14:paraId="5D2BB9B6" w14:textId="77777777" w:rsidR="00EB1A88" w:rsidRDefault="00EB1A88" w:rsidP="00EB1A88">
                            <w:r>
                              <w:t>San Juan, Argentina en la actualidad.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63AD2C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308.7pt;margin-top:42.4pt;width:139.5pt;height:17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" fillcolor="white [3201]" strokeweight=".5pt">
                <v:textbox>
                  <w:txbxContent>
                    <w:p w14:paraId="033C8C0D" w14:textId="77777777" w:rsidR="00EB1A88" w:rsidRDefault="00EB1A88" w:rsidP="00EB1A88">
                      <w:r>
                        <w:t>San Juan, Argentina Año 1944.</w:t>
                      </w:r>
                    </w:p>
                    <w:p w14:paraId="44D57D54" w14:textId="77777777" w:rsidR="00EB1A88" w:rsidRDefault="00EB1A88" w:rsidP="00EB1A88"/>
                    <w:p w14:paraId="4D35D89B" w14:textId="77777777" w:rsidR="00EB1A88" w:rsidRDefault="00EB1A88" w:rsidP="00EB1A88"/>
                    <w:p w14:paraId="25C3A207" w14:textId="77777777" w:rsidR="00EB1A88" w:rsidRDefault="00EB1A88" w:rsidP="00EB1A88"/>
                    <w:p w14:paraId="5D2BB9B6" w14:textId="77777777" w:rsidR="00EB1A88" w:rsidRDefault="00EB1A88" w:rsidP="00EB1A88">
                      <w:r>
                        <w:t>San Juan, Argentina en la actualidad.</w:t>
                      </w:r>
                    </w:p>
                  </w:txbxContent>
                </v:textbox>
              </v:shape>
            </w:pict>
          </mc:Fallback>
        </mc:AlternateContent>
      </w:r>
      <w:r w:rsidRPr="008F5B4E">
        <w:rPr>
          <w:noProof/>
        </w:rPr>
        <w:drawing>
          <wp:inline distT="0" distB="0" distL="0" distR="0" wp14:anchorId="77D05464" wp14:editId="0E42754B">
            <wp:extent cx="2620038" cy="3571875"/>
            <wp:effectExtent l="0" t="0" r="8890" b="0"/>
            <wp:docPr id="3" name="Imagen 3" descr="En imágenes, el San Juan que fue versus el que surgió post terre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 imágenes, el San Juan que fue versus el que surgió post terrem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98" cy="36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44E4" w14:textId="77777777" w:rsidR="00EB1A88" w:rsidRDefault="00EB1A88" w:rsidP="00EB1A88">
      <w:r w:rsidRPr="008F5B4E">
        <w:t>Como h</w:t>
      </w:r>
      <w:r>
        <w:t xml:space="preserve">emos visto, el espacio geográfico es muy amplio y heterogéneo. Debido a ello, para abordar su estudio se identifican diversas categorías de análisis: </w:t>
      </w:r>
    </w:p>
    <w:p w14:paraId="2EAC657A" w14:textId="107A8776" w:rsidR="009B7B99" w:rsidRDefault="00EB1A88">
      <w:r>
        <w:rPr>
          <w:noProof/>
        </w:rPr>
        <w:drawing>
          <wp:inline distT="0" distB="0" distL="0" distR="0" wp14:anchorId="269A868E" wp14:editId="1128B3EE">
            <wp:extent cx="5102225" cy="4314825"/>
            <wp:effectExtent l="0" t="0" r="60325" b="9525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sectPr w:rsidR="009B7B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414.75pt;height:414.75pt" o:bullet="t">
        <v:imagedata r:id="rId1" o:title="Earth Globe free vector icons designed by Freepik"/>
      </v:shape>
    </w:pict>
  </w:numPicBullet>
  <w:abstractNum w:abstractNumId="0" w15:restartNumberingAfterBreak="0">
    <w:nsid w:val="311F3F1F"/>
    <w:multiLevelType w:val="hybridMultilevel"/>
    <w:tmpl w:val="B13CD150"/>
    <w:lvl w:ilvl="0" w:tplc="45F422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A88"/>
    <w:rsid w:val="00374EB6"/>
    <w:rsid w:val="00504D78"/>
    <w:rsid w:val="00626F38"/>
    <w:rsid w:val="009B7B99"/>
    <w:rsid w:val="00AC2D9E"/>
    <w:rsid w:val="00CF6C2F"/>
    <w:rsid w:val="00D07CD3"/>
    <w:rsid w:val="00D145C6"/>
    <w:rsid w:val="00E00864"/>
    <w:rsid w:val="00E4746A"/>
    <w:rsid w:val="00EB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4AE10"/>
  <w15:chartTrackingRefBased/>
  <w15:docId w15:val="{19D0371F-317F-401E-B91D-3E8AE1B0B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A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2-nfasis4">
    <w:name w:val="Grid Table 2 Accent 4"/>
    <w:basedOn w:val="Tablanormal"/>
    <w:uiPriority w:val="47"/>
    <w:rsid w:val="00EB1A8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Prrafodelista">
    <w:name w:val="List Paragraph"/>
    <w:basedOn w:val="Normal"/>
    <w:uiPriority w:val="34"/>
    <w:qFormat/>
    <w:rsid w:val="00EB1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microsoft.com/office/2007/relationships/diagramDrawing" Target="diagrams/drawing1.xml"/><Relationship Id="rId5" Type="http://schemas.openxmlformats.org/officeDocument/2006/relationships/image" Target="media/image2.png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5" Type="http://schemas.openxmlformats.org/officeDocument/2006/relationships/image" Target="../media/image8.png"/><Relationship Id="rId4" Type="http://schemas.openxmlformats.org/officeDocument/2006/relationships/image" Target="../media/image7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image" Target="../media/image4.png"/><Relationship Id="rId5" Type="http://schemas.openxmlformats.org/officeDocument/2006/relationships/image" Target="../media/image8.png"/><Relationship Id="rId4" Type="http://schemas.openxmlformats.org/officeDocument/2006/relationships/image" Target="../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5762DB-9BD8-4B0F-9053-35EB3C4906E5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23502CEB-658D-4723-83EE-3307C33AD91A}">
      <dgm:prSet phldrT="[Texto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AR" sz="1200"/>
            <a:t>Lugar: es el espacio que nos rodea y se lo conoce por un nombre que lo identifica como una ciudad, parque, cine.</a:t>
          </a:r>
        </a:p>
        <a:p>
          <a:endParaRPr lang="es-AR" sz="1600"/>
        </a:p>
      </dgm:t>
    </dgm:pt>
    <dgm:pt modelId="{2F798E4F-71B4-403E-AFD4-A86031AF2B19}" type="parTrans" cxnId="{D63C5851-47B6-4B47-8814-F62CA6E602E7}">
      <dgm:prSet/>
      <dgm:spPr/>
      <dgm:t>
        <a:bodyPr/>
        <a:lstStyle/>
        <a:p>
          <a:endParaRPr lang="es-AR"/>
        </a:p>
      </dgm:t>
    </dgm:pt>
    <dgm:pt modelId="{7F37ED16-D44A-49F6-9FC7-48721E96D86B}" type="sibTrans" cxnId="{D63C5851-47B6-4B47-8814-F62CA6E602E7}">
      <dgm:prSet/>
      <dgm:spPr/>
      <dgm:t>
        <a:bodyPr/>
        <a:lstStyle/>
        <a:p>
          <a:endParaRPr lang="es-AR"/>
        </a:p>
      </dgm:t>
    </dgm:pt>
    <dgm:pt modelId="{8C9D92B8-F59E-4DB8-8A37-D95D54226F1B}">
      <dgm:prSet phldrT="[Texto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AR" sz="1200"/>
            <a:t>Territorio: es el espacio organizado y delimitado por los grupos humanos en términos políticos y administrativos; incluye el suelo,subsuelo, espacio aéreo, mar territorial y mar patrimonial.</a:t>
          </a:r>
        </a:p>
      </dgm:t>
    </dgm:pt>
    <dgm:pt modelId="{BDDDCCA7-A849-499B-8167-A4802337B24C}" type="parTrans" cxnId="{BFE04A83-67A9-4420-979D-8011CC13DA0F}">
      <dgm:prSet/>
      <dgm:spPr/>
      <dgm:t>
        <a:bodyPr/>
        <a:lstStyle/>
        <a:p>
          <a:endParaRPr lang="es-AR"/>
        </a:p>
      </dgm:t>
    </dgm:pt>
    <dgm:pt modelId="{5DD03E64-565C-4951-AAE7-BDEF155C7675}" type="sibTrans" cxnId="{BFE04A83-67A9-4420-979D-8011CC13DA0F}">
      <dgm:prSet/>
      <dgm:spPr/>
      <dgm:t>
        <a:bodyPr/>
        <a:lstStyle/>
        <a:p>
          <a:endParaRPr lang="es-AR"/>
        </a:p>
      </dgm:t>
    </dgm:pt>
    <dgm:pt modelId="{A9B5F46B-BB1A-44C6-ACD3-CAED7379A1B6}">
      <dgm:prSet phldrT="[Texto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AR" sz="1200"/>
            <a:t>Medio: es el espacio donde interactuan los grupos humanos con los componentes naturales para su desarrollo socioeconómico.</a:t>
          </a:r>
        </a:p>
      </dgm:t>
    </dgm:pt>
    <dgm:pt modelId="{EC3478CE-1F46-4156-A4FC-D95FED3B4D03}" type="parTrans" cxnId="{2ADF48D5-4A87-4778-A622-98D559629DEA}">
      <dgm:prSet/>
      <dgm:spPr/>
      <dgm:t>
        <a:bodyPr/>
        <a:lstStyle/>
        <a:p>
          <a:endParaRPr lang="es-AR"/>
        </a:p>
      </dgm:t>
    </dgm:pt>
    <dgm:pt modelId="{A4156FF7-A962-4861-B6EF-C22BBD006C00}" type="sibTrans" cxnId="{2ADF48D5-4A87-4778-A622-98D559629DEA}">
      <dgm:prSet/>
      <dgm:spPr/>
      <dgm:t>
        <a:bodyPr/>
        <a:lstStyle/>
        <a:p>
          <a:endParaRPr lang="es-AR"/>
        </a:p>
      </dgm:t>
    </dgm:pt>
    <dgm:pt modelId="{A7B6FC1C-F7DC-4090-AB7D-01B01FF4715A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AR" sz="1200"/>
            <a:t>Región: es el espacio relativamente homogéneo (que posee características similares), representado por la interacción de uno o varios componentes que le dan identidad. </a:t>
          </a:r>
        </a:p>
      </dgm:t>
    </dgm:pt>
    <dgm:pt modelId="{C9EABDA4-7E86-474C-99E7-6CD7846B084C}" type="parTrans" cxnId="{DBB20BF3-9420-4311-8001-FC033C71CC27}">
      <dgm:prSet/>
      <dgm:spPr/>
      <dgm:t>
        <a:bodyPr/>
        <a:lstStyle/>
        <a:p>
          <a:endParaRPr lang="es-AR"/>
        </a:p>
      </dgm:t>
    </dgm:pt>
    <dgm:pt modelId="{2785B34C-45B2-45D4-8EB4-778A6F86C0D0}" type="sibTrans" cxnId="{DBB20BF3-9420-4311-8001-FC033C71CC27}">
      <dgm:prSet/>
      <dgm:spPr/>
      <dgm:t>
        <a:bodyPr/>
        <a:lstStyle/>
        <a:p>
          <a:endParaRPr lang="es-AR"/>
        </a:p>
      </dgm:t>
    </dgm:pt>
    <dgm:pt modelId="{E7B87B4B-DE2B-45CF-94DD-718AF2BA4BEF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s-AR" sz="1200"/>
            <a:t>Paisaje: es el lado visible del espacio geográfico que puede ser visto desde una distancia cercana o lejana. </a:t>
          </a:r>
        </a:p>
      </dgm:t>
    </dgm:pt>
    <dgm:pt modelId="{C48B7F54-9609-4C77-9860-CA0B560A30B6}" type="parTrans" cxnId="{2E3B3373-7A2B-4F4C-B617-A375403156E1}">
      <dgm:prSet/>
      <dgm:spPr/>
      <dgm:t>
        <a:bodyPr/>
        <a:lstStyle/>
        <a:p>
          <a:endParaRPr lang="es-AR"/>
        </a:p>
      </dgm:t>
    </dgm:pt>
    <dgm:pt modelId="{427E7F1A-E29C-4B29-87B0-D526EFAE8410}" type="sibTrans" cxnId="{2E3B3373-7A2B-4F4C-B617-A375403156E1}">
      <dgm:prSet/>
      <dgm:spPr/>
      <dgm:t>
        <a:bodyPr/>
        <a:lstStyle/>
        <a:p>
          <a:endParaRPr lang="es-AR"/>
        </a:p>
      </dgm:t>
    </dgm:pt>
    <dgm:pt modelId="{31069B51-C7D5-45AD-AB90-15DFA1EBA420}" type="pres">
      <dgm:prSet presAssocID="{CE5762DB-9BD8-4B0F-9053-35EB3C4906E5}" presName="linear" presStyleCnt="0">
        <dgm:presLayoutVars>
          <dgm:dir/>
          <dgm:resizeHandles val="exact"/>
        </dgm:presLayoutVars>
      </dgm:prSet>
      <dgm:spPr/>
    </dgm:pt>
    <dgm:pt modelId="{DE17AE11-4EA7-497F-AA58-DB1AC639DBAF}" type="pres">
      <dgm:prSet presAssocID="{23502CEB-658D-4723-83EE-3307C33AD91A}" presName="comp" presStyleCnt="0"/>
      <dgm:spPr/>
    </dgm:pt>
    <dgm:pt modelId="{17E669D2-6419-443B-9AAF-1119138C4A02}" type="pres">
      <dgm:prSet presAssocID="{23502CEB-658D-4723-83EE-3307C33AD91A}" presName="box" presStyleLbl="node1" presStyleIdx="0" presStyleCnt="5" custLinFactNeighborX="5017"/>
      <dgm:spPr/>
    </dgm:pt>
    <dgm:pt modelId="{DD46B488-97AC-468A-887A-B0A4CF1E6A6C}" type="pres">
      <dgm:prSet presAssocID="{23502CEB-658D-4723-83EE-3307C33AD91A}" presName="img" presStyleLbl="fgImgPlace1" presStyleIdx="0" presStyleCnt="5"/>
      <dgm:spPr>
        <a:prstGeom prst="roundRect">
          <a:avLst/>
        </a:prstGeom>
        <a:blipFill rotWithShape="1">
          <a:blip xmlns:r="http://schemas.openxmlformats.org/officeDocument/2006/relationships" r:embed="rId1"/>
          <a:srcRect/>
          <a:stretch>
            <a:fillRect/>
          </a:stretch>
        </a:blipFill>
      </dgm:spPr>
    </dgm:pt>
    <dgm:pt modelId="{017EDA43-9653-4200-BEA1-1823B6105A52}" type="pres">
      <dgm:prSet presAssocID="{23502CEB-658D-4723-83EE-3307C33AD91A}" presName="text" presStyleLbl="node1" presStyleIdx="0" presStyleCnt="5">
        <dgm:presLayoutVars>
          <dgm:bulletEnabled val="1"/>
        </dgm:presLayoutVars>
      </dgm:prSet>
      <dgm:spPr/>
    </dgm:pt>
    <dgm:pt modelId="{E87222BB-6F2B-4460-9AA1-659746EC4947}" type="pres">
      <dgm:prSet presAssocID="{7F37ED16-D44A-49F6-9FC7-48721E96D86B}" presName="spacer" presStyleCnt="0"/>
      <dgm:spPr/>
    </dgm:pt>
    <dgm:pt modelId="{F059A110-D2D4-4DB2-8EBD-847929406B17}" type="pres">
      <dgm:prSet presAssocID="{8C9D92B8-F59E-4DB8-8A37-D95D54226F1B}" presName="comp" presStyleCnt="0"/>
      <dgm:spPr/>
    </dgm:pt>
    <dgm:pt modelId="{E2E37596-A71E-4698-8F98-40D62DE3A385}" type="pres">
      <dgm:prSet presAssocID="{8C9D92B8-F59E-4DB8-8A37-D95D54226F1B}" presName="box" presStyleLbl="node1" presStyleIdx="1" presStyleCnt="5"/>
      <dgm:spPr/>
    </dgm:pt>
    <dgm:pt modelId="{8362F825-8595-4F3B-B24B-6050F85733E6}" type="pres">
      <dgm:prSet presAssocID="{8C9D92B8-F59E-4DB8-8A37-D95D54226F1B}" presName="img" presStyleLbl="fgImgPlace1" presStyleIdx="1" presStyleCnt="5"/>
      <dgm:spPr>
        <a:prstGeom prst="flowChartInputOutput">
          <a:avLst/>
        </a:prstGeom>
        <a:blipFill rotWithShape="1">
          <a:blip xmlns:r="http://schemas.openxmlformats.org/officeDocument/2006/relationships" r:embed="rId2"/>
          <a:srcRect/>
          <a:stretch>
            <a:fillRect t="-63000" b="-63000"/>
          </a:stretch>
        </a:blipFill>
      </dgm:spPr>
    </dgm:pt>
    <dgm:pt modelId="{09B96B64-0109-4A89-B370-A64DA57DA625}" type="pres">
      <dgm:prSet presAssocID="{8C9D92B8-F59E-4DB8-8A37-D95D54226F1B}" presName="text" presStyleLbl="node1" presStyleIdx="1" presStyleCnt="5">
        <dgm:presLayoutVars>
          <dgm:bulletEnabled val="1"/>
        </dgm:presLayoutVars>
      </dgm:prSet>
      <dgm:spPr/>
    </dgm:pt>
    <dgm:pt modelId="{C2127CB5-CB01-49CC-8F30-67C55EBAB50B}" type="pres">
      <dgm:prSet presAssocID="{5DD03E64-565C-4951-AAE7-BDEF155C7675}" presName="spacer" presStyleCnt="0"/>
      <dgm:spPr/>
    </dgm:pt>
    <dgm:pt modelId="{DAEAB738-4410-4F14-8A91-F65630DF5A51}" type="pres">
      <dgm:prSet presAssocID="{A9B5F46B-BB1A-44C6-ACD3-CAED7379A1B6}" presName="comp" presStyleCnt="0"/>
      <dgm:spPr/>
    </dgm:pt>
    <dgm:pt modelId="{71D751D4-1DCB-4CA2-9EEE-9DFBD0C887BE}" type="pres">
      <dgm:prSet presAssocID="{A9B5F46B-BB1A-44C6-ACD3-CAED7379A1B6}" presName="box" presStyleLbl="node1" presStyleIdx="2" presStyleCnt="5"/>
      <dgm:spPr/>
    </dgm:pt>
    <dgm:pt modelId="{62954045-EC00-4BB5-8DD3-A26E3776269D}" type="pres">
      <dgm:prSet presAssocID="{A9B5F46B-BB1A-44C6-ACD3-CAED7379A1B6}" presName="img" presStyleLbl="fgImgPlace1" presStyleIdx="2" presStyleCnt="5"/>
      <dgm:spPr>
        <a:blipFill rotWithShape="1">
          <a:blip xmlns:r="http://schemas.openxmlformats.org/officeDocument/2006/relationships" r:embed="rId3"/>
          <a:srcRect/>
          <a:stretch>
            <a:fillRect t="-30000" b="-30000"/>
          </a:stretch>
        </a:blipFill>
      </dgm:spPr>
    </dgm:pt>
    <dgm:pt modelId="{388330D8-C66E-4CB3-BFE0-59A04701097D}" type="pres">
      <dgm:prSet presAssocID="{A9B5F46B-BB1A-44C6-ACD3-CAED7379A1B6}" presName="text" presStyleLbl="node1" presStyleIdx="2" presStyleCnt="5">
        <dgm:presLayoutVars>
          <dgm:bulletEnabled val="1"/>
        </dgm:presLayoutVars>
      </dgm:prSet>
      <dgm:spPr/>
    </dgm:pt>
    <dgm:pt modelId="{8F89CA7E-F54F-4077-A87B-036E754E6024}" type="pres">
      <dgm:prSet presAssocID="{A4156FF7-A962-4861-B6EF-C22BBD006C00}" presName="spacer" presStyleCnt="0"/>
      <dgm:spPr/>
    </dgm:pt>
    <dgm:pt modelId="{16EB5606-E112-47DF-BF9C-CEF6D616B788}" type="pres">
      <dgm:prSet presAssocID="{A7B6FC1C-F7DC-4090-AB7D-01B01FF4715A}" presName="comp" presStyleCnt="0"/>
      <dgm:spPr/>
    </dgm:pt>
    <dgm:pt modelId="{0DDD8746-5660-45D4-AB30-4A92CF1E9EC4}" type="pres">
      <dgm:prSet presAssocID="{A7B6FC1C-F7DC-4090-AB7D-01B01FF4715A}" presName="box" presStyleLbl="node1" presStyleIdx="3" presStyleCnt="5"/>
      <dgm:spPr/>
    </dgm:pt>
    <dgm:pt modelId="{3A852735-18C5-4B2C-AB5E-E9DD57310F79}" type="pres">
      <dgm:prSet presAssocID="{A7B6FC1C-F7DC-4090-AB7D-01B01FF4715A}" presName="img" presStyleLbl="fgImgPlace1" presStyleIdx="3" presStyleCnt="5"/>
      <dgm:spPr>
        <a:blipFill rotWithShape="1">
          <a:blip xmlns:r="http://schemas.openxmlformats.org/officeDocument/2006/relationships" r:embed="rId4"/>
          <a:srcRect/>
          <a:stretch>
            <a:fillRect t="-33000" b="-33000"/>
          </a:stretch>
        </a:blipFill>
      </dgm:spPr>
    </dgm:pt>
    <dgm:pt modelId="{0D5AE5DB-A297-4434-A846-46708979161A}" type="pres">
      <dgm:prSet presAssocID="{A7B6FC1C-F7DC-4090-AB7D-01B01FF4715A}" presName="text" presStyleLbl="node1" presStyleIdx="3" presStyleCnt="5">
        <dgm:presLayoutVars>
          <dgm:bulletEnabled val="1"/>
        </dgm:presLayoutVars>
      </dgm:prSet>
      <dgm:spPr/>
    </dgm:pt>
    <dgm:pt modelId="{4033676A-8CA6-4FC5-826E-1897405A98F1}" type="pres">
      <dgm:prSet presAssocID="{2785B34C-45B2-45D4-8EB4-778A6F86C0D0}" presName="spacer" presStyleCnt="0"/>
      <dgm:spPr/>
    </dgm:pt>
    <dgm:pt modelId="{47553204-7750-4218-8FA0-618D76D7159F}" type="pres">
      <dgm:prSet presAssocID="{E7B87B4B-DE2B-45CF-94DD-718AF2BA4BEF}" presName="comp" presStyleCnt="0"/>
      <dgm:spPr/>
    </dgm:pt>
    <dgm:pt modelId="{3D703CF7-5543-4107-B4B1-E84B237F4393}" type="pres">
      <dgm:prSet presAssocID="{E7B87B4B-DE2B-45CF-94DD-718AF2BA4BEF}" presName="box" presStyleLbl="node1" presStyleIdx="4" presStyleCnt="5"/>
      <dgm:spPr/>
    </dgm:pt>
    <dgm:pt modelId="{2A515457-09D4-4F3E-80F4-57405B743908}" type="pres">
      <dgm:prSet presAssocID="{E7B87B4B-DE2B-45CF-94DD-718AF2BA4BEF}" presName="img" presStyleLbl="fgImgPlace1" presStyleIdx="4" presStyleCnt="5"/>
      <dgm:spPr>
        <a:blipFill rotWithShape="1">
          <a:blip xmlns:r="http://schemas.openxmlformats.org/officeDocument/2006/relationships" r:embed="rId5"/>
          <a:srcRect/>
          <a:stretch>
            <a:fillRect l="-13000" r="-13000"/>
          </a:stretch>
        </a:blipFill>
      </dgm:spPr>
    </dgm:pt>
    <dgm:pt modelId="{7FF56229-21C6-44DD-9F82-514E2235366D}" type="pres">
      <dgm:prSet presAssocID="{E7B87B4B-DE2B-45CF-94DD-718AF2BA4BEF}" presName="text" presStyleLbl="node1" presStyleIdx="4" presStyleCnt="5">
        <dgm:presLayoutVars>
          <dgm:bulletEnabled val="1"/>
        </dgm:presLayoutVars>
      </dgm:prSet>
      <dgm:spPr/>
    </dgm:pt>
  </dgm:ptLst>
  <dgm:cxnLst>
    <dgm:cxn modelId="{6D573704-C4DE-45D6-9726-EE920BDEBBD4}" type="presOf" srcId="{E7B87B4B-DE2B-45CF-94DD-718AF2BA4BEF}" destId="{7FF56229-21C6-44DD-9F82-514E2235366D}" srcOrd="1" destOrd="0" presId="urn:microsoft.com/office/officeart/2005/8/layout/vList4"/>
    <dgm:cxn modelId="{3030850A-024B-4FD2-BC62-898B8BC660DC}" type="presOf" srcId="{CE5762DB-9BD8-4B0F-9053-35EB3C4906E5}" destId="{31069B51-C7D5-45AD-AB90-15DFA1EBA420}" srcOrd="0" destOrd="0" presId="urn:microsoft.com/office/officeart/2005/8/layout/vList4"/>
    <dgm:cxn modelId="{AABEF70A-AEF2-4CAF-8593-565002E5E4E3}" type="presOf" srcId="{8C9D92B8-F59E-4DB8-8A37-D95D54226F1B}" destId="{09B96B64-0109-4A89-B370-A64DA57DA625}" srcOrd="1" destOrd="0" presId="urn:microsoft.com/office/officeart/2005/8/layout/vList4"/>
    <dgm:cxn modelId="{E43C843D-3288-4950-B957-F781E044D02A}" type="presOf" srcId="{A7B6FC1C-F7DC-4090-AB7D-01B01FF4715A}" destId="{0DDD8746-5660-45D4-AB30-4A92CF1E9EC4}" srcOrd="0" destOrd="0" presId="urn:microsoft.com/office/officeart/2005/8/layout/vList4"/>
    <dgm:cxn modelId="{E4ABD770-4AA1-4BE1-AABF-DEC6F772B23F}" type="presOf" srcId="{A9B5F46B-BB1A-44C6-ACD3-CAED7379A1B6}" destId="{388330D8-C66E-4CB3-BFE0-59A04701097D}" srcOrd="1" destOrd="0" presId="urn:microsoft.com/office/officeart/2005/8/layout/vList4"/>
    <dgm:cxn modelId="{D63C5851-47B6-4B47-8814-F62CA6E602E7}" srcId="{CE5762DB-9BD8-4B0F-9053-35EB3C4906E5}" destId="{23502CEB-658D-4723-83EE-3307C33AD91A}" srcOrd="0" destOrd="0" parTransId="{2F798E4F-71B4-403E-AFD4-A86031AF2B19}" sibTransId="{7F37ED16-D44A-49F6-9FC7-48721E96D86B}"/>
    <dgm:cxn modelId="{2E3B3373-7A2B-4F4C-B617-A375403156E1}" srcId="{CE5762DB-9BD8-4B0F-9053-35EB3C4906E5}" destId="{E7B87B4B-DE2B-45CF-94DD-718AF2BA4BEF}" srcOrd="4" destOrd="0" parTransId="{C48B7F54-9609-4C77-9860-CA0B560A30B6}" sibTransId="{427E7F1A-E29C-4B29-87B0-D526EFAE8410}"/>
    <dgm:cxn modelId="{A2034C5A-7334-4730-BEEF-E8A7DA0E2FFF}" type="presOf" srcId="{8C9D92B8-F59E-4DB8-8A37-D95D54226F1B}" destId="{E2E37596-A71E-4698-8F98-40D62DE3A385}" srcOrd="0" destOrd="0" presId="urn:microsoft.com/office/officeart/2005/8/layout/vList4"/>
    <dgm:cxn modelId="{BFE04A83-67A9-4420-979D-8011CC13DA0F}" srcId="{CE5762DB-9BD8-4B0F-9053-35EB3C4906E5}" destId="{8C9D92B8-F59E-4DB8-8A37-D95D54226F1B}" srcOrd="1" destOrd="0" parTransId="{BDDDCCA7-A849-499B-8167-A4802337B24C}" sibTransId="{5DD03E64-565C-4951-AAE7-BDEF155C7675}"/>
    <dgm:cxn modelId="{F01C338E-6EC5-441F-A3C1-A98C8906DD12}" type="presOf" srcId="{23502CEB-658D-4723-83EE-3307C33AD91A}" destId="{17E669D2-6419-443B-9AAF-1119138C4A02}" srcOrd="0" destOrd="0" presId="urn:microsoft.com/office/officeart/2005/8/layout/vList4"/>
    <dgm:cxn modelId="{17A1D19C-62C3-4DD1-B778-0BAD5CFA9E4D}" type="presOf" srcId="{E7B87B4B-DE2B-45CF-94DD-718AF2BA4BEF}" destId="{3D703CF7-5543-4107-B4B1-E84B237F4393}" srcOrd="0" destOrd="0" presId="urn:microsoft.com/office/officeart/2005/8/layout/vList4"/>
    <dgm:cxn modelId="{2ADF48D5-4A87-4778-A622-98D559629DEA}" srcId="{CE5762DB-9BD8-4B0F-9053-35EB3C4906E5}" destId="{A9B5F46B-BB1A-44C6-ACD3-CAED7379A1B6}" srcOrd="2" destOrd="0" parTransId="{EC3478CE-1F46-4156-A4FC-D95FED3B4D03}" sibTransId="{A4156FF7-A962-4861-B6EF-C22BBD006C00}"/>
    <dgm:cxn modelId="{4F7DC6EA-E020-415E-A6F3-CCB681D50CDC}" type="presOf" srcId="{A7B6FC1C-F7DC-4090-AB7D-01B01FF4715A}" destId="{0D5AE5DB-A297-4434-A846-46708979161A}" srcOrd="1" destOrd="0" presId="urn:microsoft.com/office/officeart/2005/8/layout/vList4"/>
    <dgm:cxn modelId="{CD9436EE-6032-4500-A660-C182C6843B96}" type="presOf" srcId="{A9B5F46B-BB1A-44C6-ACD3-CAED7379A1B6}" destId="{71D751D4-1DCB-4CA2-9EEE-9DFBD0C887BE}" srcOrd="0" destOrd="0" presId="urn:microsoft.com/office/officeart/2005/8/layout/vList4"/>
    <dgm:cxn modelId="{B01DB5F0-20EF-4518-A14F-EEB248DF9235}" type="presOf" srcId="{23502CEB-658D-4723-83EE-3307C33AD91A}" destId="{017EDA43-9653-4200-BEA1-1823B6105A52}" srcOrd="1" destOrd="0" presId="urn:microsoft.com/office/officeart/2005/8/layout/vList4"/>
    <dgm:cxn modelId="{DBB20BF3-9420-4311-8001-FC033C71CC27}" srcId="{CE5762DB-9BD8-4B0F-9053-35EB3C4906E5}" destId="{A7B6FC1C-F7DC-4090-AB7D-01B01FF4715A}" srcOrd="3" destOrd="0" parTransId="{C9EABDA4-7E86-474C-99E7-6CD7846B084C}" sibTransId="{2785B34C-45B2-45D4-8EB4-778A6F86C0D0}"/>
    <dgm:cxn modelId="{FB8F8283-3393-4D3B-9ABC-F9FEDFDF26AB}" type="presParOf" srcId="{31069B51-C7D5-45AD-AB90-15DFA1EBA420}" destId="{DE17AE11-4EA7-497F-AA58-DB1AC639DBAF}" srcOrd="0" destOrd="0" presId="urn:microsoft.com/office/officeart/2005/8/layout/vList4"/>
    <dgm:cxn modelId="{092BA582-B68E-47EA-88F2-E9876B68E58F}" type="presParOf" srcId="{DE17AE11-4EA7-497F-AA58-DB1AC639DBAF}" destId="{17E669D2-6419-443B-9AAF-1119138C4A02}" srcOrd="0" destOrd="0" presId="urn:microsoft.com/office/officeart/2005/8/layout/vList4"/>
    <dgm:cxn modelId="{01BEA5B1-86DE-43C6-8A84-00C3B145030E}" type="presParOf" srcId="{DE17AE11-4EA7-497F-AA58-DB1AC639DBAF}" destId="{DD46B488-97AC-468A-887A-B0A4CF1E6A6C}" srcOrd="1" destOrd="0" presId="urn:microsoft.com/office/officeart/2005/8/layout/vList4"/>
    <dgm:cxn modelId="{74A0A2A3-A57A-4886-A4F3-0C5D3643ADC7}" type="presParOf" srcId="{DE17AE11-4EA7-497F-AA58-DB1AC639DBAF}" destId="{017EDA43-9653-4200-BEA1-1823B6105A52}" srcOrd="2" destOrd="0" presId="urn:microsoft.com/office/officeart/2005/8/layout/vList4"/>
    <dgm:cxn modelId="{70E02411-1678-4DB5-B142-0E4C43AE8077}" type="presParOf" srcId="{31069B51-C7D5-45AD-AB90-15DFA1EBA420}" destId="{E87222BB-6F2B-4460-9AA1-659746EC4947}" srcOrd="1" destOrd="0" presId="urn:microsoft.com/office/officeart/2005/8/layout/vList4"/>
    <dgm:cxn modelId="{B6154FCD-946A-44A4-B6E7-963CE0F295E3}" type="presParOf" srcId="{31069B51-C7D5-45AD-AB90-15DFA1EBA420}" destId="{F059A110-D2D4-4DB2-8EBD-847929406B17}" srcOrd="2" destOrd="0" presId="urn:microsoft.com/office/officeart/2005/8/layout/vList4"/>
    <dgm:cxn modelId="{D5F939AF-E4EF-4D3F-9C8B-0F6C178E6369}" type="presParOf" srcId="{F059A110-D2D4-4DB2-8EBD-847929406B17}" destId="{E2E37596-A71E-4698-8F98-40D62DE3A385}" srcOrd="0" destOrd="0" presId="urn:microsoft.com/office/officeart/2005/8/layout/vList4"/>
    <dgm:cxn modelId="{A7B293B9-3A25-4640-ADF6-097194ADB8AE}" type="presParOf" srcId="{F059A110-D2D4-4DB2-8EBD-847929406B17}" destId="{8362F825-8595-4F3B-B24B-6050F85733E6}" srcOrd="1" destOrd="0" presId="urn:microsoft.com/office/officeart/2005/8/layout/vList4"/>
    <dgm:cxn modelId="{469B679C-5913-4E0D-A0FC-290ED9993FB8}" type="presParOf" srcId="{F059A110-D2D4-4DB2-8EBD-847929406B17}" destId="{09B96B64-0109-4A89-B370-A64DA57DA625}" srcOrd="2" destOrd="0" presId="urn:microsoft.com/office/officeart/2005/8/layout/vList4"/>
    <dgm:cxn modelId="{F7E2A052-1007-45EF-9D95-4461F1C61BE2}" type="presParOf" srcId="{31069B51-C7D5-45AD-AB90-15DFA1EBA420}" destId="{C2127CB5-CB01-49CC-8F30-67C55EBAB50B}" srcOrd="3" destOrd="0" presId="urn:microsoft.com/office/officeart/2005/8/layout/vList4"/>
    <dgm:cxn modelId="{FA477062-193E-4FFF-9108-98B3F40BD276}" type="presParOf" srcId="{31069B51-C7D5-45AD-AB90-15DFA1EBA420}" destId="{DAEAB738-4410-4F14-8A91-F65630DF5A51}" srcOrd="4" destOrd="0" presId="urn:microsoft.com/office/officeart/2005/8/layout/vList4"/>
    <dgm:cxn modelId="{1B1A8CD1-548B-4486-9A84-6F02F8B0BAF7}" type="presParOf" srcId="{DAEAB738-4410-4F14-8A91-F65630DF5A51}" destId="{71D751D4-1DCB-4CA2-9EEE-9DFBD0C887BE}" srcOrd="0" destOrd="0" presId="urn:microsoft.com/office/officeart/2005/8/layout/vList4"/>
    <dgm:cxn modelId="{8E989B84-5085-4387-BC64-7212CD6DCF23}" type="presParOf" srcId="{DAEAB738-4410-4F14-8A91-F65630DF5A51}" destId="{62954045-EC00-4BB5-8DD3-A26E3776269D}" srcOrd="1" destOrd="0" presId="urn:microsoft.com/office/officeart/2005/8/layout/vList4"/>
    <dgm:cxn modelId="{DD0F1B05-12C2-4157-8311-A72E16AF09F3}" type="presParOf" srcId="{DAEAB738-4410-4F14-8A91-F65630DF5A51}" destId="{388330D8-C66E-4CB3-BFE0-59A04701097D}" srcOrd="2" destOrd="0" presId="urn:microsoft.com/office/officeart/2005/8/layout/vList4"/>
    <dgm:cxn modelId="{B2958950-7C43-4C8D-928C-0123E398B81C}" type="presParOf" srcId="{31069B51-C7D5-45AD-AB90-15DFA1EBA420}" destId="{8F89CA7E-F54F-4077-A87B-036E754E6024}" srcOrd="5" destOrd="0" presId="urn:microsoft.com/office/officeart/2005/8/layout/vList4"/>
    <dgm:cxn modelId="{3FAEB950-ED29-441E-A50E-0EC2B224157F}" type="presParOf" srcId="{31069B51-C7D5-45AD-AB90-15DFA1EBA420}" destId="{16EB5606-E112-47DF-BF9C-CEF6D616B788}" srcOrd="6" destOrd="0" presId="urn:microsoft.com/office/officeart/2005/8/layout/vList4"/>
    <dgm:cxn modelId="{AF82F52E-995B-41DB-8A86-99228C3B5FC4}" type="presParOf" srcId="{16EB5606-E112-47DF-BF9C-CEF6D616B788}" destId="{0DDD8746-5660-45D4-AB30-4A92CF1E9EC4}" srcOrd="0" destOrd="0" presId="urn:microsoft.com/office/officeart/2005/8/layout/vList4"/>
    <dgm:cxn modelId="{DB36C923-C1E9-4BEA-A354-154B9791481B}" type="presParOf" srcId="{16EB5606-E112-47DF-BF9C-CEF6D616B788}" destId="{3A852735-18C5-4B2C-AB5E-E9DD57310F79}" srcOrd="1" destOrd="0" presId="urn:microsoft.com/office/officeart/2005/8/layout/vList4"/>
    <dgm:cxn modelId="{35438FEC-94B1-4D65-96A7-5B28C52895D4}" type="presParOf" srcId="{16EB5606-E112-47DF-BF9C-CEF6D616B788}" destId="{0D5AE5DB-A297-4434-A846-46708979161A}" srcOrd="2" destOrd="0" presId="urn:microsoft.com/office/officeart/2005/8/layout/vList4"/>
    <dgm:cxn modelId="{D202AC38-0005-4369-AC37-6A4E0ABE9A35}" type="presParOf" srcId="{31069B51-C7D5-45AD-AB90-15DFA1EBA420}" destId="{4033676A-8CA6-4FC5-826E-1897405A98F1}" srcOrd="7" destOrd="0" presId="urn:microsoft.com/office/officeart/2005/8/layout/vList4"/>
    <dgm:cxn modelId="{A5A06D6B-C932-427D-9479-B9082D452F3A}" type="presParOf" srcId="{31069B51-C7D5-45AD-AB90-15DFA1EBA420}" destId="{47553204-7750-4218-8FA0-618D76D7159F}" srcOrd="8" destOrd="0" presId="urn:microsoft.com/office/officeart/2005/8/layout/vList4"/>
    <dgm:cxn modelId="{7839EE49-6729-4287-9D3C-12D5FCA78ADD}" type="presParOf" srcId="{47553204-7750-4218-8FA0-618D76D7159F}" destId="{3D703CF7-5543-4107-B4B1-E84B237F4393}" srcOrd="0" destOrd="0" presId="urn:microsoft.com/office/officeart/2005/8/layout/vList4"/>
    <dgm:cxn modelId="{A790F24A-D0FB-4682-8B1A-9DFAA24FD277}" type="presParOf" srcId="{47553204-7750-4218-8FA0-618D76D7159F}" destId="{2A515457-09D4-4F3E-80F4-57405B743908}" srcOrd="1" destOrd="0" presId="urn:microsoft.com/office/officeart/2005/8/layout/vList4"/>
    <dgm:cxn modelId="{0B6A8150-C884-42E4-B3EC-791B64AB3127}" type="presParOf" srcId="{47553204-7750-4218-8FA0-618D76D7159F}" destId="{7FF56229-21C6-44DD-9F82-514E2235366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E669D2-6419-443B-9AAF-1119138C4A02}">
      <dsp:nvSpPr>
        <dsp:cNvPr id="0" name=""/>
        <dsp:cNvSpPr/>
      </dsp:nvSpPr>
      <dsp:spPr>
        <a:xfrm>
          <a:off x="0" y="0"/>
          <a:ext cx="5102225" cy="798495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1200" kern="1200"/>
            <a:t>Lugar: es el espacio que nos rodea y se lo conoce por un nombre que lo identifica como una ciudad, parque, cine.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AR" sz="1600" kern="1200"/>
        </a:p>
      </dsp:txBody>
      <dsp:txXfrm>
        <a:off x="1100294" y="0"/>
        <a:ext cx="4001930" cy="798495"/>
      </dsp:txXfrm>
    </dsp:sp>
    <dsp:sp modelId="{DD46B488-97AC-468A-887A-B0A4CF1E6A6C}">
      <dsp:nvSpPr>
        <dsp:cNvPr id="0" name=""/>
        <dsp:cNvSpPr/>
      </dsp:nvSpPr>
      <dsp:spPr>
        <a:xfrm>
          <a:off x="79849" y="79849"/>
          <a:ext cx="1020445" cy="638796"/>
        </a:xfrm>
        <a:prstGeom prst="roundRect">
          <a:avLst/>
        </a:prstGeom>
        <a:blipFill rotWithShape="1">
          <a:blip xmlns:r="http://schemas.openxmlformats.org/officeDocument/2006/relationships" r:embed="rId1"/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2E37596-A71E-4698-8F98-40D62DE3A385}">
      <dsp:nvSpPr>
        <dsp:cNvPr id="0" name=""/>
        <dsp:cNvSpPr/>
      </dsp:nvSpPr>
      <dsp:spPr>
        <a:xfrm>
          <a:off x="0" y="878344"/>
          <a:ext cx="5102225" cy="798495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1200" kern="1200"/>
            <a:t>Territorio: es el espacio organizado y delimitado por los grupos humanos en términos políticos y administrativos; incluye el suelo,subsuelo, espacio aéreo, mar territorial y mar patrimonial.</a:t>
          </a:r>
        </a:p>
      </dsp:txBody>
      <dsp:txXfrm>
        <a:off x="1100294" y="878344"/>
        <a:ext cx="4001930" cy="798495"/>
      </dsp:txXfrm>
    </dsp:sp>
    <dsp:sp modelId="{8362F825-8595-4F3B-B24B-6050F85733E6}">
      <dsp:nvSpPr>
        <dsp:cNvPr id="0" name=""/>
        <dsp:cNvSpPr/>
      </dsp:nvSpPr>
      <dsp:spPr>
        <a:xfrm>
          <a:off x="79849" y="958194"/>
          <a:ext cx="1020445" cy="638796"/>
        </a:xfrm>
        <a:prstGeom prst="flowChartInputOutput">
          <a:avLst/>
        </a:prstGeom>
        <a:blipFill rotWithShape="1">
          <a:blip xmlns:r="http://schemas.openxmlformats.org/officeDocument/2006/relationships" r:embed="rId2"/>
          <a:srcRect/>
          <a:stretch>
            <a:fillRect t="-63000" b="-6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1D751D4-1DCB-4CA2-9EEE-9DFBD0C887BE}">
      <dsp:nvSpPr>
        <dsp:cNvPr id="0" name=""/>
        <dsp:cNvSpPr/>
      </dsp:nvSpPr>
      <dsp:spPr>
        <a:xfrm>
          <a:off x="0" y="1756689"/>
          <a:ext cx="5102225" cy="798495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1200" kern="1200"/>
            <a:t>Medio: es el espacio donde interactuan los grupos humanos con los componentes naturales para su desarrollo socioeconómico.</a:t>
          </a:r>
        </a:p>
      </dsp:txBody>
      <dsp:txXfrm>
        <a:off x="1100294" y="1756689"/>
        <a:ext cx="4001930" cy="798495"/>
      </dsp:txXfrm>
    </dsp:sp>
    <dsp:sp modelId="{62954045-EC00-4BB5-8DD3-A26E3776269D}">
      <dsp:nvSpPr>
        <dsp:cNvPr id="0" name=""/>
        <dsp:cNvSpPr/>
      </dsp:nvSpPr>
      <dsp:spPr>
        <a:xfrm>
          <a:off x="79849" y="1836539"/>
          <a:ext cx="1020445" cy="6387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rcRect/>
          <a:stretch>
            <a:fillRect t="-30000" b="-3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DD8746-5660-45D4-AB30-4A92CF1E9EC4}">
      <dsp:nvSpPr>
        <dsp:cNvPr id="0" name=""/>
        <dsp:cNvSpPr/>
      </dsp:nvSpPr>
      <dsp:spPr>
        <a:xfrm>
          <a:off x="0" y="2635034"/>
          <a:ext cx="5102225" cy="798495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1200" kern="1200"/>
            <a:t>Región: es el espacio relativamente homogéneo (que posee características similares), representado por la interacción de uno o varios componentes que le dan identidad. </a:t>
          </a:r>
        </a:p>
      </dsp:txBody>
      <dsp:txXfrm>
        <a:off x="1100294" y="2635034"/>
        <a:ext cx="4001930" cy="798495"/>
      </dsp:txXfrm>
    </dsp:sp>
    <dsp:sp modelId="{3A852735-18C5-4B2C-AB5E-E9DD57310F79}">
      <dsp:nvSpPr>
        <dsp:cNvPr id="0" name=""/>
        <dsp:cNvSpPr/>
      </dsp:nvSpPr>
      <dsp:spPr>
        <a:xfrm>
          <a:off x="79849" y="2714884"/>
          <a:ext cx="1020445" cy="6387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rcRect/>
          <a:stretch>
            <a:fillRect t="-33000" b="-3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703CF7-5543-4107-B4B1-E84B237F4393}">
      <dsp:nvSpPr>
        <dsp:cNvPr id="0" name=""/>
        <dsp:cNvSpPr/>
      </dsp:nvSpPr>
      <dsp:spPr>
        <a:xfrm>
          <a:off x="0" y="3513379"/>
          <a:ext cx="5102225" cy="798495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1200" kern="1200"/>
            <a:t>Paisaje: es el lado visible del espacio geográfico que puede ser visto desde una distancia cercana o lejana. </a:t>
          </a:r>
        </a:p>
      </dsp:txBody>
      <dsp:txXfrm>
        <a:off x="1100294" y="3513379"/>
        <a:ext cx="4001930" cy="798495"/>
      </dsp:txXfrm>
    </dsp:sp>
    <dsp:sp modelId="{2A515457-09D4-4F3E-80F4-57405B743908}">
      <dsp:nvSpPr>
        <dsp:cNvPr id="0" name=""/>
        <dsp:cNvSpPr/>
      </dsp:nvSpPr>
      <dsp:spPr>
        <a:xfrm>
          <a:off x="79849" y="3593229"/>
          <a:ext cx="1020445" cy="6387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rcRect/>
          <a:stretch>
            <a:fillRect l="-13000" r="-1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y renzo</dc:creator>
  <cp:keywords/>
  <dc:description/>
  <cp:lastModifiedBy>sofia y renzo</cp:lastModifiedBy>
  <cp:revision>1</cp:revision>
  <dcterms:created xsi:type="dcterms:W3CDTF">2026-03-28T23:54:00Z</dcterms:created>
  <dcterms:modified xsi:type="dcterms:W3CDTF">2026-03-28T23:55:00Z</dcterms:modified>
</cp:coreProperties>
</file>